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134A2" w14:textId="2A79515F" w:rsidR="00DB4E9E" w:rsidRDefault="005A6D22">
      <w:r>
        <w:t>Skilled Reaching Analysis Workflow</w:t>
      </w:r>
    </w:p>
    <w:p w14:paraId="0B337053" w14:textId="4F68C637" w:rsidR="005A6D22" w:rsidRDefault="005A6D22"/>
    <w:p w14:paraId="0F6E296E" w14:textId="5213AAE0" w:rsidR="005A6D22" w:rsidRDefault="005A6D22">
      <w:r>
        <w:t>Box Calibration</w:t>
      </w:r>
    </w:p>
    <w:p w14:paraId="551B3FD6" w14:textId="4412C9B6" w:rsidR="005A6D22" w:rsidRDefault="005A6D22" w:rsidP="005A6D22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 w:rsidRPr="007F5A22">
        <w:rPr>
          <w:color w:val="70AD47" w:themeColor="accent6"/>
        </w:rPr>
        <w:t>script_detect_calibration_points</w:t>
      </w:r>
      <w:proofErr w:type="spellEnd"/>
      <w:r>
        <w:rPr>
          <w:color w:val="70AD47" w:themeColor="accent6"/>
        </w:rPr>
        <w:t xml:space="preserve"> </w:t>
      </w:r>
      <w:r w:rsidRPr="007F5A22">
        <w:rPr>
          <w:color w:val="000000" w:themeColor="text1"/>
        </w:rPr>
        <w:t>to run one month at a time</w:t>
      </w:r>
      <w:r>
        <w:t xml:space="preserve">. This will detect as many checkerboard corners as it can and save them to a folder </w:t>
      </w:r>
      <w:proofErr w:type="spellStart"/>
      <w:r w:rsidRPr="007F5A22">
        <w:rPr>
          <w:color w:val="4472C4" w:themeColor="accent1"/>
        </w:rPr>
        <w:t>YYYYMM_auto_marked</w:t>
      </w:r>
      <w:proofErr w:type="spellEnd"/>
      <w:r>
        <w:t>. It will save an “_</w:t>
      </w:r>
      <w:proofErr w:type="spellStart"/>
      <w:r>
        <w:t>auto.mat</w:t>
      </w:r>
      <w:proofErr w:type="spellEnd"/>
      <w:r>
        <w:t>” file that contains the point coordinates and a .</w:t>
      </w:r>
      <w:proofErr w:type="spellStart"/>
      <w:r>
        <w:t>png</w:t>
      </w:r>
      <w:proofErr w:type="spellEnd"/>
      <w:r>
        <w:t xml:space="preserve"> file with the calibration image with points marked on it.</w:t>
      </w:r>
    </w:p>
    <w:p w14:paraId="6641EDA2" w14:textId="77777777" w:rsidR="005A6D22" w:rsidRDefault="005A6D22" w:rsidP="005A6D22">
      <w:pPr>
        <w:pStyle w:val="ListParagraph"/>
        <w:numPr>
          <w:ilvl w:val="0"/>
          <w:numId w:val="2"/>
        </w:numPr>
      </w:pPr>
      <w:r>
        <w:t>Scan through the saved “marked” .</w:t>
      </w:r>
      <w:proofErr w:type="spellStart"/>
      <w:r>
        <w:t>png</w:t>
      </w:r>
      <w:proofErr w:type="spellEnd"/>
      <w:r>
        <w:t xml:space="preserve"> images. If any points aren’t marked or points are mismarked, load into Fiji. Mark the checkerboard points that need to be added and save as a “</w:t>
      </w:r>
      <w:proofErr w:type="spellStart"/>
      <w:r>
        <w:t>marked.tif</w:t>
      </w:r>
      <w:proofErr w:type="spellEnd"/>
      <w:r>
        <w:t xml:space="preserve">”. Get the coordinates (“measure” or </w:t>
      </w:r>
      <w:proofErr w:type="gramStart"/>
      <w:r>
        <w:t>command-M</w:t>
      </w:r>
      <w:proofErr w:type="gramEnd"/>
      <w:r>
        <w:t>), and save the .csv file as “</w:t>
      </w:r>
      <w:r w:rsidRPr="006727EE">
        <w:t>GridCalibration_</w:t>
      </w:r>
      <w:r>
        <w:rPr>
          <w:i/>
        </w:rPr>
        <w:t>YYYYMMDD</w:t>
      </w:r>
      <w:r w:rsidRPr="006727EE">
        <w:t>_</w:t>
      </w:r>
      <w:r w:rsidRPr="006727EE">
        <w:rPr>
          <w:i/>
        </w:rPr>
        <w:t>img#</w:t>
      </w:r>
      <w:r>
        <w:t xml:space="preserve">.csv”. Save these files into a new folder </w:t>
      </w:r>
      <w:proofErr w:type="spellStart"/>
      <w:r w:rsidRPr="007F5A22">
        <w:rPr>
          <w:color w:val="4472C4" w:themeColor="accent1"/>
        </w:rPr>
        <w:t>YYYYMM_manually_marked</w:t>
      </w:r>
      <w:proofErr w:type="spellEnd"/>
      <w:r>
        <w:t>.</w:t>
      </w:r>
    </w:p>
    <w:p w14:paraId="469E04C1" w14:textId="77777777" w:rsidR="005A6D22" w:rsidRDefault="005A6D22" w:rsidP="005A6D22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 w:rsidRPr="007F5A22">
        <w:rPr>
          <w:color w:val="70AD47" w:themeColor="accent6"/>
        </w:rPr>
        <w:t>script_</w:t>
      </w:r>
      <w:r>
        <w:rPr>
          <w:color w:val="70AD47" w:themeColor="accent6"/>
        </w:rPr>
        <w:t>add_manual_marks</w:t>
      </w:r>
      <w:proofErr w:type="spellEnd"/>
      <w:r>
        <w:t>. This will match the .csv files with the images and determine which points match up in each view. It will save “_</w:t>
      </w:r>
      <w:proofErr w:type="spellStart"/>
      <w:r>
        <w:t>all.mat</w:t>
      </w:r>
      <w:proofErr w:type="spellEnd"/>
      <w:r>
        <w:t xml:space="preserve">” files with all of the point markings and an “_all_marked.png” file. These are saved to a newly created folder </w:t>
      </w:r>
      <w:proofErr w:type="spellStart"/>
      <w:r w:rsidRPr="007F5A22">
        <w:rPr>
          <w:color w:val="4472C4" w:themeColor="accent1"/>
        </w:rPr>
        <w:t>YYYYMM_all_marked</w:t>
      </w:r>
      <w:proofErr w:type="spellEnd"/>
      <w:r>
        <w:t xml:space="preserve">. Circles are automatically found </w:t>
      </w:r>
      <w:proofErr w:type="gramStart"/>
      <w:r>
        <w:t>points,</w:t>
      </w:r>
      <w:proofErr w:type="gramEnd"/>
      <w:r>
        <w:t xml:space="preserve"> squares are marked by the users in Fiji.</w:t>
      </w:r>
    </w:p>
    <w:p w14:paraId="3F0E7AE2" w14:textId="77777777" w:rsidR="00E40E46" w:rsidRDefault="00E40E46" w:rsidP="00E40E46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 w:rsidRPr="007F5A22">
        <w:rPr>
          <w:color w:val="70AD47" w:themeColor="accent6"/>
        </w:rPr>
        <w:t>script_</w:t>
      </w:r>
      <w:r>
        <w:rPr>
          <w:color w:val="70AD47" w:themeColor="accent6"/>
        </w:rPr>
        <w:t>calibrateBoxes</w:t>
      </w:r>
      <w:proofErr w:type="spellEnd"/>
      <w:r>
        <w:t xml:space="preserve">. This takes all the matched points and calculates transformation matrices for 3D reconstructions. It stores them in a newly created folder </w:t>
      </w:r>
      <w:proofErr w:type="spellStart"/>
      <w:r w:rsidRPr="007F5A22">
        <w:rPr>
          <w:color w:val="4472C4" w:themeColor="accent1"/>
        </w:rPr>
        <w:t>YYYYMM_calibration_files</w:t>
      </w:r>
      <w:proofErr w:type="spellEnd"/>
      <w:r w:rsidRPr="007F5A22">
        <w:rPr>
          <w:color w:val="4472C4" w:themeColor="accent1"/>
        </w:rPr>
        <w:t xml:space="preserve"> </w:t>
      </w:r>
      <w:r>
        <w:t>in a file called “</w:t>
      </w:r>
      <w:proofErr w:type="spellStart"/>
      <w:r>
        <w:t>SR_boxCalibration_box</w:t>
      </w:r>
      <w:proofErr w:type="spellEnd"/>
      <w:r>
        <w:rPr>
          <w:i/>
          <w:iCs/>
        </w:rPr>
        <w:t>##</w:t>
      </w:r>
      <w:r>
        <w:t>_YYYMMDD.mat”.</w:t>
      </w:r>
    </w:p>
    <w:p w14:paraId="0AF20983" w14:textId="77777777" w:rsidR="00E40E46" w:rsidRDefault="00E40E46" w:rsidP="00E40E46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 w:rsidRPr="007F5A22">
        <w:rPr>
          <w:color w:val="70AD47" w:themeColor="accent6"/>
        </w:rPr>
        <w:t>script_</w:t>
      </w:r>
      <w:r>
        <w:rPr>
          <w:color w:val="70AD47" w:themeColor="accent6"/>
        </w:rPr>
        <w:t>checkDLCBoxCalibration.m</w:t>
      </w:r>
      <w:proofErr w:type="spellEnd"/>
      <w:r>
        <w:rPr>
          <w:color w:val="70AD47" w:themeColor="accent6"/>
        </w:rPr>
        <w:t xml:space="preserve"> </w:t>
      </w:r>
      <w:r>
        <w:t>to check that the calibration worked.</w:t>
      </w:r>
    </w:p>
    <w:p w14:paraId="0263ABC1" w14:textId="77777777" w:rsidR="00E40E46" w:rsidRDefault="00E40E46" w:rsidP="00E40E46">
      <w:pPr>
        <w:pStyle w:val="ListParagraph"/>
        <w:numPr>
          <w:ilvl w:val="1"/>
          <w:numId w:val="2"/>
        </w:numPr>
      </w:pPr>
      <w:r>
        <w:t xml:space="preserve">For each date, the script will generate graphs plotting the marked points. Check that the graphs have 3 normal looking rectangular planes and then continue the script to move to the next date. </w:t>
      </w:r>
    </w:p>
    <w:p w14:paraId="44C0B154" w14:textId="77777777" w:rsidR="00E40E46" w:rsidRDefault="00E40E46" w:rsidP="00E40E46">
      <w:pPr>
        <w:pStyle w:val="ListParagraph"/>
        <w:numPr>
          <w:ilvl w:val="2"/>
          <w:numId w:val="2"/>
        </w:numPr>
      </w:pPr>
      <w:r>
        <w:t xml:space="preserve">If the graphs do not look normal, go </w:t>
      </w:r>
      <w:proofErr w:type="gramStart"/>
      <w:r>
        <w:t>back</w:t>
      </w:r>
      <w:proofErr w:type="gramEnd"/>
      <w:r>
        <w:t xml:space="preserve"> and run the previous steps. </w:t>
      </w:r>
    </w:p>
    <w:p w14:paraId="1FD114ED" w14:textId="3C29D59E" w:rsidR="005A6D22" w:rsidRDefault="005A6D22" w:rsidP="00FA3DFA"/>
    <w:p w14:paraId="24BE5E30" w14:textId="578F2E43" w:rsidR="00FA3DFA" w:rsidRDefault="00FA3DFA" w:rsidP="00FA3DFA">
      <w:r>
        <w:t>Kinematic Processing</w:t>
      </w:r>
    </w:p>
    <w:p w14:paraId="707512C2" w14:textId="2FD2BC71" w:rsidR="00FA3DFA" w:rsidRDefault="00FA3DFA" w:rsidP="00FA3DFA">
      <w:pPr>
        <w:pStyle w:val="ListParagraph"/>
        <w:numPr>
          <w:ilvl w:val="0"/>
          <w:numId w:val="3"/>
        </w:numPr>
      </w:pPr>
      <w:r>
        <w:t>R</w:t>
      </w:r>
      <w:r>
        <w:t xml:space="preserve">ecalibrate the boxes for each session. Run </w:t>
      </w:r>
      <w:proofErr w:type="spellStart"/>
      <w:r w:rsidRPr="008B097B">
        <w:rPr>
          <w:color w:val="008000"/>
        </w:rPr>
        <w:t>script_recalibrateBoxes</w:t>
      </w:r>
      <w:proofErr w:type="spellEnd"/>
      <w:r>
        <w:t>. Make sure that the relevant box calibration file for that session has already been calculated; otherwise, the script will go back in time until it finds a calibration file for that box</w:t>
      </w:r>
      <w:r w:rsidR="005678F6">
        <w:t>/</w:t>
      </w:r>
    </w:p>
    <w:p w14:paraId="0DE5469D" w14:textId="77777777" w:rsidR="005678F6" w:rsidRDefault="005678F6" w:rsidP="005678F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Courier"/>
          <w:color w:val="000000"/>
        </w:rPr>
      </w:pPr>
      <w:r>
        <w:t xml:space="preserve">Reconstruct the 3D trajectories. Run </w:t>
      </w:r>
      <w:r w:rsidRPr="00560019">
        <w:rPr>
          <w:color w:val="008000"/>
        </w:rPr>
        <w:t>script_reconstruct3Dtrajectories</w:t>
      </w:r>
      <w:r>
        <w:t xml:space="preserve">. Make sure the </w:t>
      </w:r>
      <w:proofErr w:type="spellStart"/>
      <w:r w:rsidRPr="00560019">
        <w:rPr>
          <w:rFonts w:ascii="Courier" w:hAnsi="Courier" w:cs="Courier"/>
          <w:color w:val="000000"/>
          <w:sz w:val="20"/>
          <w:szCs w:val="20"/>
        </w:rPr>
        <w:t>repeatCalculations</w:t>
      </w:r>
      <w:proofErr w:type="spellEnd"/>
      <w:r w:rsidRPr="00560019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560019">
        <w:rPr>
          <w:rFonts w:cs="Courier"/>
          <w:color w:val="000000"/>
        </w:rPr>
        <w:t>flag is set appropriately.</w:t>
      </w:r>
    </w:p>
    <w:p w14:paraId="53EE9620" w14:textId="77777777" w:rsidR="00346A1B" w:rsidRPr="00560019" w:rsidRDefault="00346A1B" w:rsidP="00346A1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Courier"/>
          <w:color w:val="000000"/>
        </w:rPr>
      </w:pPr>
      <w:r>
        <w:t xml:space="preserve">Run </w:t>
      </w:r>
      <w:proofErr w:type="spellStart"/>
      <w:r w:rsidRPr="00C44508">
        <w:rPr>
          <w:color w:val="00B050"/>
        </w:rPr>
        <w:t>script_calculateKinematics</w:t>
      </w:r>
      <w:proofErr w:type="spellEnd"/>
      <w:r>
        <w:rPr>
          <w:color w:val="000000" w:themeColor="text1"/>
        </w:rPr>
        <w:t>, which will move the origin to the initial pellet location and calculate a variety of kinematic features (velocity, aperture, etc.)</w:t>
      </w:r>
    </w:p>
    <w:p w14:paraId="2B13A5F6" w14:textId="77777777" w:rsidR="004B5E20" w:rsidRPr="00291C33" w:rsidRDefault="004B5E20" w:rsidP="004B5E2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Times New Roman"/>
          <w:color w:val="008000"/>
        </w:rPr>
      </w:pPr>
      <w:r>
        <w:rPr>
          <w:rFonts w:asciiTheme="majorHAnsi" w:hAnsiTheme="majorHAnsi" w:cs="Times New Roman"/>
        </w:rPr>
        <w:t xml:space="preserve">Interpolate the trajectories. Run </w:t>
      </w:r>
      <w:proofErr w:type="spellStart"/>
      <w:r w:rsidRPr="00977714">
        <w:rPr>
          <w:color w:val="008000"/>
        </w:rPr>
        <w:t>script_interp_trajectories</w:t>
      </w:r>
      <w:proofErr w:type="spellEnd"/>
    </w:p>
    <w:p w14:paraId="467DC394" w14:textId="77777777" w:rsidR="00161ABE" w:rsidRPr="00F2013D" w:rsidRDefault="00161ABE" w:rsidP="00161AB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Times New Roman"/>
          <w:color w:val="008000"/>
        </w:rPr>
      </w:pPr>
      <w:r>
        <w:rPr>
          <w:rFonts w:asciiTheme="majorHAnsi" w:hAnsiTheme="majorHAnsi" w:cs="Times New Roman"/>
        </w:rPr>
        <w:t xml:space="preserve">Run </w:t>
      </w:r>
      <w:proofErr w:type="spellStart"/>
      <w:r w:rsidRPr="00291C33">
        <w:rPr>
          <w:rFonts w:asciiTheme="majorHAnsi" w:hAnsiTheme="majorHAnsi" w:cs="Times New Roman"/>
          <w:color w:val="00B050"/>
        </w:rPr>
        <w:t>script_analyze_interp_trajectories</w:t>
      </w:r>
      <w:proofErr w:type="spellEnd"/>
      <w:r>
        <w:rPr>
          <w:rFonts w:asciiTheme="majorHAnsi" w:hAnsiTheme="majorHAnsi" w:cs="Times New Roman"/>
          <w:color w:val="000000" w:themeColor="text1"/>
        </w:rPr>
        <w:t>. This will identify individual reaches from each trial and calculate some summary statistics for each session (average trajectories, variances, etc.). see script comments for details</w:t>
      </w:r>
    </w:p>
    <w:p w14:paraId="394ADEBC" w14:textId="77777777" w:rsidR="00302873" w:rsidRPr="00F008B0" w:rsidRDefault="00302873" w:rsidP="0030287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8000"/>
        </w:rPr>
      </w:pPr>
      <w:r>
        <w:rPr>
          <w:rFonts w:asciiTheme="majorHAnsi" w:hAnsiTheme="majorHAnsi" w:cs="Times New Roman"/>
          <w:color w:val="000000" w:themeColor="text1"/>
        </w:rPr>
        <w:t xml:space="preserve">Run </w:t>
      </w:r>
      <w:proofErr w:type="spellStart"/>
      <w:r w:rsidRPr="00F008B0">
        <w:rPr>
          <w:rFonts w:asciiTheme="majorHAnsi" w:hAnsiTheme="majorHAnsi" w:cstheme="majorHAnsi"/>
          <w:color w:val="228B22"/>
        </w:rPr>
        <w:t>script_calculateRatSummaries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.  </w:t>
      </w:r>
    </w:p>
    <w:p w14:paraId="7B6D46B9" w14:textId="4040E7EB" w:rsidR="00A003C5" w:rsidRDefault="00A003C5" w:rsidP="00A003C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theme="majorHAnsi"/>
          <w:color w:val="008000"/>
        </w:rPr>
      </w:pPr>
      <w:r w:rsidRPr="00F008B0">
        <w:rPr>
          <w:rFonts w:asciiTheme="majorHAnsi" w:hAnsiTheme="majorHAnsi" w:cstheme="majorHAnsi"/>
          <w:color w:val="000000" w:themeColor="text1"/>
        </w:rPr>
        <w:t>Run</w:t>
      </w:r>
      <w:r w:rsidRPr="00F008B0">
        <w:rPr>
          <w:rFonts w:asciiTheme="majorHAnsi" w:hAnsiTheme="majorHAnsi" w:cstheme="majorHAnsi"/>
          <w:color w:val="008000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</w:rPr>
        <w:t>script_collectRatSummaries_learning</w:t>
      </w:r>
      <w:proofErr w:type="spellEnd"/>
      <w:r>
        <w:rPr>
          <w:rFonts w:asciiTheme="majorHAnsi" w:hAnsiTheme="majorHAnsi" w:cstheme="majorHAnsi"/>
          <w:color w:val="008000"/>
        </w:rPr>
        <w:t>.</w:t>
      </w:r>
    </w:p>
    <w:p w14:paraId="0FBD51EE" w14:textId="77777777" w:rsidR="00B80F72" w:rsidRDefault="00A003C5" w:rsidP="00B80F7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theme="majorHAnsi"/>
          <w:color w:val="008000"/>
        </w:rPr>
      </w:pPr>
      <w:r>
        <w:t xml:space="preserve">Run </w:t>
      </w:r>
      <w:proofErr w:type="spellStart"/>
      <w:r>
        <w:rPr>
          <w:rFonts w:asciiTheme="majorHAnsi" w:hAnsiTheme="majorHAnsi" w:cstheme="majorHAnsi"/>
          <w:color w:val="008000"/>
        </w:rPr>
        <w:t>s</w:t>
      </w:r>
      <w:r w:rsidRPr="00A003C5">
        <w:rPr>
          <w:rFonts w:asciiTheme="majorHAnsi" w:hAnsiTheme="majorHAnsi" w:cstheme="majorHAnsi"/>
          <w:color w:val="008000"/>
        </w:rPr>
        <w:t>cript_calculateOutcomeTrajectories</w:t>
      </w:r>
      <w:proofErr w:type="spellEnd"/>
    </w:p>
    <w:p w14:paraId="7DAEBE37" w14:textId="77777777" w:rsidR="00B80F72" w:rsidRDefault="00B80F72" w:rsidP="00B80F7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theme="majorHAnsi"/>
          <w:color w:val="008000"/>
        </w:rPr>
      </w:pPr>
      <w:r>
        <w:t xml:space="preserve">Run </w:t>
      </w:r>
      <w:proofErr w:type="spellStart"/>
      <w:r>
        <w:rPr>
          <w:rFonts w:asciiTheme="majorHAnsi" w:hAnsiTheme="majorHAnsi" w:cstheme="majorHAnsi"/>
          <w:color w:val="008000"/>
        </w:rPr>
        <w:t>s</w:t>
      </w:r>
      <w:r w:rsidRPr="00B80F72">
        <w:rPr>
          <w:rFonts w:asciiTheme="majorHAnsi" w:hAnsiTheme="majorHAnsi" w:cstheme="majorHAnsi"/>
          <w:color w:val="008000"/>
        </w:rPr>
        <w:t>cript_collectOutcomeDistributions</w:t>
      </w:r>
      <w:proofErr w:type="spellEnd"/>
    </w:p>
    <w:p w14:paraId="6A81A670" w14:textId="39DA1043" w:rsidR="00B80F72" w:rsidRPr="00B80F72" w:rsidRDefault="00B80F72" w:rsidP="00B80F7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theme="majorHAnsi"/>
          <w:color w:val="008000"/>
        </w:rPr>
      </w:pPr>
      <w:r>
        <w:t xml:space="preserve">Run </w:t>
      </w:r>
      <w:proofErr w:type="spellStart"/>
      <w:r w:rsidRPr="00B80F72">
        <w:rPr>
          <w:rFonts w:asciiTheme="majorHAnsi" w:hAnsiTheme="majorHAnsi" w:cstheme="majorHAnsi"/>
          <w:color w:val="008000"/>
        </w:rPr>
        <w:t>script_collectAverageKinematicsByOutcome</w:t>
      </w:r>
      <w:proofErr w:type="spellEnd"/>
    </w:p>
    <w:p w14:paraId="399B179A" w14:textId="0ADB16BE" w:rsidR="005678F6" w:rsidRDefault="005678F6" w:rsidP="00B80F72">
      <w:pPr>
        <w:pStyle w:val="ListParagraph"/>
      </w:pPr>
    </w:p>
    <w:sectPr w:rsidR="00567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8574B"/>
    <w:multiLevelType w:val="hybridMultilevel"/>
    <w:tmpl w:val="29BEE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F550A"/>
    <w:multiLevelType w:val="hybridMultilevel"/>
    <w:tmpl w:val="83828A00"/>
    <w:lvl w:ilvl="0" w:tplc="843A16E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D449F"/>
    <w:multiLevelType w:val="hybridMultilevel"/>
    <w:tmpl w:val="4FA042E4"/>
    <w:lvl w:ilvl="0" w:tplc="9B06B6B6">
      <w:start w:val="1"/>
      <w:numFmt w:val="decimal"/>
      <w:lvlText w:val="%1."/>
      <w:lvlJc w:val="left"/>
      <w:pPr>
        <w:ind w:left="630" w:hanging="360"/>
      </w:pPr>
      <w:rPr>
        <w:rFonts w:asciiTheme="majorHAnsi" w:hAnsiTheme="majorHAnsi" w:cstheme="majorHAnsi"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A6276"/>
    <w:multiLevelType w:val="hybridMultilevel"/>
    <w:tmpl w:val="25D85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D22"/>
    <w:rsid w:val="00053E4C"/>
    <w:rsid w:val="00161ABE"/>
    <w:rsid w:val="001A08DA"/>
    <w:rsid w:val="00302873"/>
    <w:rsid w:val="00346A1B"/>
    <w:rsid w:val="00366B63"/>
    <w:rsid w:val="004B5E20"/>
    <w:rsid w:val="005678F6"/>
    <w:rsid w:val="005A6D22"/>
    <w:rsid w:val="00A003C5"/>
    <w:rsid w:val="00A23914"/>
    <w:rsid w:val="00B80F72"/>
    <w:rsid w:val="00BB3084"/>
    <w:rsid w:val="00DB4E9E"/>
    <w:rsid w:val="00E40E46"/>
    <w:rsid w:val="00FA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DE4FD"/>
  <w15:chartTrackingRefBased/>
  <w15:docId w15:val="{678A2608-241E-974F-8622-B9774B45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Bova, Alexandra</dc:creator>
  <cp:keywords/>
  <dc:description/>
  <cp:lastModifiedBy>Bova, Alexandra</cp:lastModifiedBy>
  <cp:revision>9</cp:revision>
  <dcterms:created xsi:type="dcterms:W3CDTF">2021-04-08T21:52:00Z</dcterms:created>
  <dcterms:modified xsi:type="dcterms:W3CDTF">2021-04-08T22:58:00Z</dcterms:modified>
</cp:coreProperties>
</file>