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Então eu usaria de primeira partida o MySQL mesmo, já que além de ter uma familiaridade maior ele  tem um desempenho bom para comandos/códigos complexos, já que meu contratante ou proprietário da biblioteca iria querer constantemente fazer promoções que tanto vá manter os clientes que já são fieis quanto atrair novos clientes isso tudo enquanto mantém um bom lucro e conserva um  capital de giro proporcional ao lucro. Vale ressaltar que o banco bibliotecaria, se refere a uma  única loja independente de um proprietário único, ou seja não é uma empresa com várias unidades ao redor do país ou mundo,  por isso o MySQL ele é perfeito pra fazer consultas para um banco em que os dados crescem aos poucos, é um banco que não recebe uma gama gigantesca de dados em um curto período tempo.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Porém digamos que essa empresa vá ser herdada e os herdeiros queiram expandir a empresa para outras cidades, então analisando como responsável pelo departamento de dados; com o tempo seria necessário  ter mais bancos, onde um seria o principal e os outros ramificações, ou seja um banco de cada unidade, também haveria novas contratações para poder gerenciar tanto o fluxo da entrada de dados como como os dados já pré-existentes,  e com novas contratações, teríamos que criar um controle de acesso mais complexo, tanto para organização quanto por segurança já que cada funcionário ficará responsável por um setor . Também seria necessário novos sistemas de transação já que teríamos diferentes estoques, e por últimos teríamos mais procedimentos armazenados, já que  várias análises e consultas seriam realizadas rotineiramente.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 esse cenário, dá pra concluir que a imigração do MySQL parar outro software seria obrigatório, já que apesar do MySQL ter um desempenho bom, ainda assim ele não tem um suporte bom para todas essas funcionalidades e ferramentas que seriam indispensáveis para a administração dos dados da empresa, então a missão seria procurar um novo software que ofereça tudo isso. Vale lembrar que a inserção de dados nesse cenário deve ser feita de forma automatizada por um software, é aconselhável sempre automatizar a inserção de dados porém em caso de um fluxo enorme de entrada de dados isso passa a ser obrigatório.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Nota: eu tinha escrito um monte de coisa aqui antes mas acabou saindo da página e perdi tudo, tive que fazer tudo de novo, bora lá.</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