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E187" w14:textId="3CCD450B" w:rsidR="00C46919" w:rsidRPr="00C46919" w:rsidRDefault="00AA07E1" w:rsidP="00C46919">
      <w:pPr>
        <w:rPr>
          <w:rFonts w:ascii="Open Sans" w:hAnsi="Open Sans" w:cs="Open Sans"/>
          <w:color w:val="172B4D"/>
          <w:shd w:val="clear" w:color="auto" w:fill="FFFFFF"/>
        </w:rPr>
      </w:pPr>
      <w:r w:rsidRPr="00AA07E1">
        <w:rPr>
          <w:rFonts w:ascii="Open Sans" w:hAnsi="Open Sans" w:cs="Open Sans"/>
          <w:color w:val="172B4D"/>
          <w:sz w:val="44"/>
          <w:szCs w:val="44"/>
          <w:shd w:val="clear" w:color="auto" w:fill="FFFFFF"/>
        </w:rPr>
        <w:t>Exploratory Data Analysis (EDA) of the Oral Cancer Prediction Dataset</w:t>
      </w:r>
      <w:r w:rsidRPr="00AA07E1">
        <w:rPr>
          <w:rFonts w:ascii="Open Sans" w:hAnsi="Open Sans" w:cs="Open Sans"/>
          <w:color w:val="172B4D"/>
          <w:sz w:val="44"/>
          <w:szCs w:val="44"/>
          <w:shd w:val="clear" w:color="auto" w:fill="FFFFFF"/>
        </w:rPr>
        <w:br/>
      </w:r>
      <w:r>
        <w:rPr>
          <w:rFonts w:ascii="Open Sans" w:hAnsi="Open Sans" w:cs="Open Sans"/>
          <w:color w:val="172B4D"/>
          <w:shd w:val="clear" w:color="auto" w:fill="FFFFFF"/>
        </w:rPr>
        <w:br/>
        <w:t xml:space="preserve">This is the exploratory data analysis (EDA) report on the oral cancer prediction dataset defining number and category attributes about oral cancer risk factors like age, smoking, alcohol consumption, and cancer stage. The analysis was meant to perform data cleaning operations, in terms of outlier and null values treatments, relationships between variables, and extraction of opinions. </w:t>
      </w:r>
      <w:r>
        <w:rPr>
          <w:rFonts w:ascii="Open Sans" w:hAnsi="Open Sans" w:cs="Open Sans"/>
          <w:color w:val="172B4D"/>
          <w:shd w:val="clear" w:color="auto" w:fill="FFFFFF"/>
        </w:rPr>
        <w:br/>
      </w:r>
      <w:r>
        <w:rPr>
          <w:rFonts w:ascii="Open Sans" w:hAnsi="Open Sans" w:cs="Open Sans"/>
          <w:color w:val="172B4D"/>
          <w:shd w:val="clear" w:color="auto" w:fill="FFFFFF"/>
        </w:rPr>
        <w:br/>
      </w:r>
      <w:r w:rsidRPr="00C46919">
        <w:rPr>
          <w:rFonts w:ascii="Open Sans" w:hAnsi="Open Sans" w:cs="Open Sans"/>
          <w:color w:val="172B4D"/>
          <w:sz w:val="32"/>
          <w:szCs w:val="32"/>
          <w:shd w:val="clear" w:color="auto" w:fill="FFFFFF"/>
        </w:rPr>
        <w:t>2. Data Cleaning</w:t>
      </w:r>
      <w:r w:rsidRPr="00C46919">
        <w:rPr>
          <w:rFonts w:ascii="Open Sans" w:hAnsi="Open Sans" w:cs="Open Sans"/>
          <w:color w:val="172B4D"/>
          <w:sz w:val="32"/>
          <w:szCs w:val="32"/>
          <w:shd w:val="clear" w:color="auto" w:fill="FFFFFF"/>
        </w:rPr>
        <w:br/>
      </w:r>
      <w:r>
        <w:rPr>
          <w:rFonts w:ascii="Open Sans" w:hAnsi="Open Sans" w:cs="Open Sans"/>
          <w:color w:val="172B4D"/>
          <w:shd w:val="clear" w:color="auto" w:fill="FFFFFF"/>
        </w:rPr>
        <w:t>2.1. Glimpse Towards the Dataset</w:t>
      </w:r>
      <w:r>
        <w:rPr>
          <w:rFonts w:ascii="Open Sans" w:hAnsi="Open Sans" w:cs="Open Sans"/>
          <w:color w:val="172B4D"/>
          <w:shd w:val="clear" w:color="auto" w:fill="FFFFFF"/>
        </w:rPr>
        <w:br/>
        <w:t xml:space="preserve">- The dataset is loaded and </w:t>
      </w:r>
      <w:proofErr w:type="spellStart"/>
      <w:r>
        <w:rPr>
          <w:rFonts w:ascii="Open Sans" w:hAnsi="Open Sans" w:cs="Open Sans"/>
          <w:color w:val="172B4D"/>
          <w:shd w:val="clear" w:color="auto" w:fill="FFFFFF"/>
        </w:rPr>
        <w:t>analyzed</w:t>
      </w:r>
      <w:proofErr w:type="spellEnd"/>
      <w:r>
        <w:rPr>
          <w:rFonts w:ascii="Open Sans" w:hAnsi="Open Sans" w:cs="Open Sans"/>
          <w:color w:val="172B4D"/>
          <w:shd w:val="clear" w:color="auto" w:fill="FFFFFF"/>
        </w:rPr>
        <w:t xml:space="preserve"> in terms of its structure.</w:t>
      </w:r>
      <w:r>
        <w:rPr>
          <w:rFonts w:ascii="Open Sans" w:hAnsi="Open Sans" w:cs="Open Sans"/>
          <w:color w:val="172B4D"/>
          <w:shd w:val="clear" w:color="auto" w:fill="FFFFFF"/>
        </w:rPr>
        <w:br/>
        <w:t>- Huge repository of attributes pertaining to oral cancer is stored.</w:t>
      </w:r>
      <w:r>
        <w:rPr>
          <w:rFonts w:ascii="Open Sans" w:hAnsi="Open Sans" w:cs="Open Sans"/>
          <w:color w:val="172B4D"/>
          <w:shd w:val="clear" w:color="auto" w:fill="FFFFFF"/>
        </w:rPr>
        <w:br/>
      </w:r>
      <w:r>
        <w:rPr>
          <w:rFonts w:ascii="Open Sans" w:hAnsi="Open Sans" w:cs="Open Sans"/>
          <w:color w:val="172B4D"/>
          <w:shd w:val="clear" w:color="auto" w:fill="FFFFFF"/>
        </w:rPr>
        <w:br/>
        <w:t xml:space="preserve">2.2 Treatment of Missing Values </w:t>
      </w:r>
      <w:r>
        <w:rPr>
          <w:rFonts w:ascii="Open Sans" w:hAnsi="Open Sans" w:cs="Open Sans"/>
          <w:color w:val="172B4D"/>
          <w:shd w:val="clear" w:color="auto" w:fill="FFFFFF"/>
        </w:rPr>
        <w:br/>
        <w:t xml:space="preserve">- Some few columns also have missing values. </w:t>
      </w:r>
      <w:r>
        <w:rPr>
          <w:rFonts w:ascii="Open Sans" w:hAnsi="Open Sans" w:cs="Open Sans"/>
          <w:color w:val="172B4D"/>
          <w:shd w:val="clear" w:color="auto" w:fill="FFFFFF"/>
        </w:rPr>
        <w:br/>
        <w:t xml:space="preserve">- The missing values in the numerical attributes were replaced with median value. </w:t>
      </w:r>
      <w:r>
        <w:rPr>
          <w:rFonts w:ascii="Open Sans" w:hAnsi="Open Sans" w:cs="Open Sans"/>
          <w:color w:val="172B4D"/>
          <w:shd w:val="clear" w:color="auto" w:fill="FFFFFF"/>
        </w:rPr>
        <w:br/>
        <w:t>- For categorical attributes, missing values were furnished by using mode value.</w:t>
      </w:r>
      <w:r>
        <w:rPr>
          <w:rFonts w:ascii="Open Sans" w:hAnsi="Open Sans" w:cs="Open Sans"/>
          <w:color w:val="172B4D"/>
          <w:shd w:val="clear" w:color="auto" w:fill="FFFFFF"/>
        </w:rPr>
        <w:br/>
      </w:r>
      <w:r>
        <w:rPr>
          <w:rFonts w:ascii="Open Sans" w:hAnsi="Open Sans" w:cs="Open Sans"/>
          <w:color w:val="172B4D"/>
          <w:shd w:val="clear" w:color="auto" w:fill="FFFFFF"/>
        </w:rPr>
        <w:br/>
        <w:t>2.3. Removal of Duplicate Rows</w:t>
      </w:r>
      <w:r>
        <w:rPr>
          <w:rFonts w:ascii="Open Sans" w:hAnsi="Open Sans" w:cs="Open Sans"/>
          <w:color w:val="172B4D"/>
          <w:shd w:val="clear" w:color="auto" w:fill="FFFFFF"/>
        </w:rPr>
        <w:br/>
        <w:t xml:space="preserve">- Duplicate records were checked and removed, thus preserving the integrity of the data. </w:t>
      </w:r>
      <w:r>
        <w:rPr>
          <w:rFonts w:ascii="Open Sans" w:hAnsi="Open Sans" w:cs="Open Sans"/>
          <w:color w:val="172B4D"/>
          <w:shd w:val="clear" w:color="auto" w:fill="FFFFFF"/>
        </w:rPr>
        <w:br/>
      </w:r>
      <w:r>
        <w:rPr>
          <w:rFonts w:ascii="Open Sans" w:hAnsi="Open Sans" w:cs="Open Sans"/>
          <w:color w:val="172B4D"/>
          <w:shd w:val="clear" w:color="auto" w:fill="FFFFFF"/>
        </w:rPr>
        <w:br/>
        <w:t>2.4. Outlier Detection and Treatment</w:t>
      </w:r>
      <w:r>
        <w:rPr>
          <w:rFonts w:ascii="Open Sans" w:hAnsi="Open Sans" w:cs="Open Sans"/>
          <w:color w:val="172B4D"/>
          <w:shd w:val="clear" w:color="auto" w:fill="FFFFFF"/>
        </w:rPr>
        <w:br/>
        <w:t>- Outliers were detected using the interquartile range (IQR) method.</w:t>
      </w:r>
      <w:r>
        <w:rPr>
          <w:rFonts w:ascii="Open Sans" w:hAnsi="Open Sans" w:cs="Open Sans"/>
          <w:color w:val="172B4D"/>
          <w:shd w:val="clear" w:color="auto" w:fill="FFFFFF"/>
        </w:rPr>
        <w:br/>
        <w:t>- Data points beyond 1.5 times the IQR were wiped from the dataset.</w:t>
      </w:r>
      <w:r>
        <w:rPr>
          <w:rFonts w:ascii="Open Sans" w:hAnsi="Open Sans" w:cs="Open Sans"/>
          <w:color w:val="172B4D"/>
          <w:shd w:val="clear" w:color="auto" w:fill="FEB153"/>
        </w:rPr>
        <w:br/>
      </w:r>
      <w:r>
        <w:rPr>
          <w:rFonts w:ascii="Open Sans" w:hAnsi="Open Sans" w:cs="Open Sans"/>
          <w:color w:val="172B4D"/>
          <w:shd w:val="clear" w:color="auto" w:fill="FEB153"/>
        </w:rPr>
        <w:br/>
      </w:r>
      <w:r w:rsidR="00C46919" w:rsidRPr="00C46919">
        <w:rPr>
          <w:rFonts w:ascii="Open Sans" w:hAnsi="Open Sans" w:cs="Open Sans"/>
          <w:color w:val="172B4D"/>
          <w:shd w:val="clear" w:color="auto" w:fill="FFFFFF"/>
        </w:rPr>
        <w:t>All categorical values are converted to lower case and stripped of whitespace.</w:t>
      </w:r>
    </w:p>
    <w:p w14:paraId="5A37C4FE" w14:textId="77777777" w:rsidR="00C46919" w:rsidRPr="00C46919" w:rsidRDefault="00C46919" w:rsidP="00C46919">
      <w:pPr>
        <w:rPr>
          <w:rFonts w:ascii="Open Sans" w:hAnsi="Open Sans" w:cs="Open Sans"/>
          <w:color w:val="172B4D"/>
          <w:shd w:val="clear" w:color="auto" w:fill="FFFFFF"/>
        </w:rPr>
      </w:pPr>
    </w:p>
    <w:p w14:paraId="288D3305" w14:textId="597AA236" w:rsidR="00C46919" w:rsidRPr="00C46919" w:rsidRDefault="00C46919" w:rsidP="00C46919">
      <w:pPr>
        <w:rPr>
          <w:rFonts w:ascii="Open Sans" w:hAnsi="Open Sans" w:cs="Open Sans"/>
          <w:color w:val="172B4D"/>
          <w:sz w:val="36"/>
          <w:szCs w:val="36"/>
          <w:shd w:val="clear" w:color="auto" w:fill="FFFFFF"/>
        </w:rPr>
      </w:pPr>
      <w:r w:rsidRPr="00C46919">
        <w:rPr>
          <w:rFonts w:ascii="Open Sans" w:hAnsi="Open Sans" w:cs="Open Sans"/>
          <w:color w:val="172B4D"/>
          <w:sz w:val="36"/>
          <w:szCs w:val="36"/>
          <w:shd w:val="clear" w:color="auto" w:fill="FFFFFF"/>
        </w:rPr>
        <w:t>3. Exploratory Data Analysis (EDA)</w:t>
      </w:r>
    </w:p>
    <w:p w14:paraId="4BEB0C20" w14:textId="4A66D781" w:rsidR="00C46919" w:rsidRPr="00C46919" w:rsidRDefault="00C46919" w:rsidP="00C46919">
      <w:pPr>
        <w:rPr>
          <w:rFonts w:ascii="Open Sans" w:hAnsi="Open Sans" w:cs="Open Sans"/>
          <w:color w:val="172B4D"/>
          <w:shd w:val="clear" w:color="auto" w:fill="FFFFFF"/>
        </w:rPr>
      </w:pPr>
      <w:r w:rsidRPr="00C46919">
        <w:rPr>
          <w:rFonts w:ascii="Open Sans" w:hAnsi="Open Sans" w:cs="Open Sans"/>
          <w:color w:val="172B4D"/>
          <w:shd w:val="clear" w:color="auto" w:fill="FFFFFF"/>
        </w:rPr>
        <w:t>3.1. Univariate Analysis</w:t>
      </w:r>
    </w:p>
    <w:p w14:paraId="133D0224" w14:textId="145532F0" w:rsidR="00C46919" w:rsidRPr="00C46919" w:rsidRDefault="00C46919" w:rsidP="00C46919">
      <w:pPr>
        <w:rPr>
          <w:rFonts w:ascii="Open Sans" w:hAnsi="Open Sans" w:cs="Open Sans"/>
          <w:color w:val="172B4D"/>
          <w:shd w:val="clear" w:color="auto" w:fill="FFFFFF"/>
        </w:rPr>
      </w:pPr>
      <w:r w:rsidRPr="00C46919">
        <w:rPr>
          <w:rFonts w:ascii="Open Sans" w:hAnsi="Open Sans" w:cs="Open Sans"/>
          <w:color w:val="172B4D"/>
          <w:shd w:val="clear" w:color="auto" w:fill="FFFFFF"/>
        </w:rPr>
        <w:t>-Summary Statistics</w:t>
      </w:r>
    </w:p>
    <w:p w14:paraId="6B42AF9D" w14:textId="77777777" w:rsidR="00C46919" w:rsidRDefault="00C46919" w:rsidP="00C46919">
      <w:pPr>
        <w:rPr>
          <w:rFonts w:ascii="Open Sans" w:hAnsi="Open Sans" w:cs="Open Sans"/>
          <w:color w:val="172B4D"/>
          <w:shd w:val="clear" w:color="auto" w:fill="FFFFFF"/>
        </w:rPr>
      </w:pPr>
      <w:r w:rsidRPr="00C46919">
        <w:rPr>
          <w:rFonts w:ascii="Open Sans" w:hAnsi="Open Sans" w:cs="Open Sans"/>
          <w:color w:val="172B4D"/>
          <w:shd w:val="clear" w:color="auto" w:fill="FFFFFF"/>
        </w:rPr>
        <w:t>- Summary statistics for numerical variables of the data included mean, median, variance, and skewness.</w:t>
      </w:r>
      <w:r w:rsidR="00AA07E1">
        <w:rPr>
          <w:rFonts w:ascii="Open Sans" w:hAnsi="Open Sans" w:cs="Open Sans"/>
          <w:color w:val="172B4D"/>
          <w:shd w:val="clear" w:color="auto" w:fill="FFFFFF"/>
        </w:rPr>
        <w:t>- Histograms displaying distributions of key numerical features were given.</w:t>
      </w:r>
      <w:r w:rsidR="00AA07E1">
        <w:rPr>
          <w:rFonts w:ascii="Open Sans" w:hAnsi="Open Sans" w:cs="Open Sans"/>
          <w:color w:val="172B4D"/>
          <w:shd w:val="clear" w:color="auto" w:fill="FFFFFF"/>
        </w:rPr>
        <w:br/>
        <w:t>- Boxplots for the detection of outliers in important attributes were drawn.</w:t>
      </w:r>
      <w:r w:rsidR="00AA07E1">
        <w:rPr>
          <w:rFonts w:ascii="Open Sans" w:hAnsi="Open Sans" w:cs="Open Sans"/>
          <w:color w:val="172B4D"/>
          <w:shd w:val="clear" w:color="auto" w:fill="FFFFFF"/>
        </w:rPr>
        <w:br/>
      </w:r>
      <w:r w:rsidR="00AA07E1">
        <w:rPr>
          <w:rFonts w:ascii="Open Sans" w:hAnsi="Open Sans" w:cs="Open Sans"/>
          <w:color w:val="172B4D"/>
          <w:shd w:val="clear" w:color="auto" w:fill="FFFFFF"/>
        </w:rPr>
        <w:br/>
        <w:t>3.2. Bivariate Analysis</w:t>
      </w:r>
      <w:r w:rsidR="00AA07E1">
        <w:rPr>
          <w:rFonts w:ascii="Open Sans" w:hAnsi="Open Sans" w:cs="Open Sans"/>
          <w:color w:val="172B4D"/>
          <w:shd w:val="clear" w:color="auto" w:fill="FFFFFF"/>
        </w:rPr>
        <w:br/>
        <w:t>- Correlation Analysis</w:t>
      </w:r>
      <w:r w:rsidR="00AA07E1">
        <w:rPr>
          <w:rFonts w:ascii="Open Sans" w:hAnsi="Open Sans" w:cs="Open Sans"/>
          <w:color w:val="172B4D"/>
          <w:shd w:val="clear" w:color="auto" w:fill="FFFFFF"/>
        </w:rPr>
        <w:br/>
      </w:r>
      <w:r w:rsidR="00AA07E1">
        <w:rPr>
          <w:rFonts w:ascii="Open Sans" w:hAnsi="Open Sans" w:cs="Open Sans"/>
          <w:color w:val="172B4D"/>
          <w:shd w:val="clear" w:color="auto" w:fill="FFFFFF"/>
        </w:rPr>
        <w:lastRenderedPageBreak/>
        <w:t xml:space="preserve">- A correlation matrix was generated to </w:t>
      </w:r>
      <w:proofErr w:type="spellStart"/>
      <w:r w:rsidR="00AA07E1">
        <w:rPr>
          <w:rFonts w:ascii="Open Sans" w:hAnsi="Open Sans" w:cs="Open Sans"/>
          <w:color w:val="172B4D"/>
          <w:shd w:val="clear" w:color="auto" w:fill="FFFFFF"/>
        </w:rPr>
        <w:t>analyze</w:t>
      </w:r>
      <w:proofErr w:type="spellEnd"/>
      <w:r w:rsidR="00AA07E1">
        <w:rPr>
          <w:rFonts w:ascii="Open Sans" w:hAnsi="Open Sans" w:cs="Open Sans"/>
          <w:color w:val="172B4D"/>
          <w:shd w:val="clear" w:color="auto" w:fill="FFFFFF"/>
        </w:rPr>
        <w:t xml:space="preserve"> correlations among numerical variables.</w:t>
      </w:r>
      <w:r w:rsidR="00AA07E1">
        <w:rPr>
          <w:rFonts w:ascii="Open Sans" w:hAnsi="Open Sans" w:cs="Open Sans"/>
          <w:color w:val="172B4D"/>
          <w:shd w:val="clear" w:color="auto" w:fill="FFFFFF"/>
        </w:rPr>
        <w:br/>
        <w:t>- Strong relationships were found between smoking habits and risk factors.</w:t>
      </w:r>
      <w:r w:rsidR="00AA07E1">
        <w:rPr>
          <w:rFonts w:ascii="Open Sans" w:hAnsi="Open Sans" w:cs="Open Sans"/>
          <w:color w:val="172B4D"/>
          <w:shd w:val="clear" w:color="auto" w:fill="FFFFFF"/>
        </w:rPr>
        <w:br/>
        <w:t>- Scatter Plots</w:t>
      </w:r>
      <w:r w:rsidR="00AA07E1">
        <w:rPr>
          <w:rFonts w:ascii="Open Sans" w:hAnsi="Open Sans" w:cs="Open Sans"/>
          <w:color w:val="172B4D"/>
          <w:shd w:val="clear" w:color="auto" w:fill="FFFFFF"/>
        </w:rPr>
        <w:br/>
        <w:t xml:space="preserve">- Scatter plots were used to </w:t>
      </w:r>
      <w:proofErr w:type="spellStart"/>
      <w:r w:rsidR="00AA07E1">
        <w:rPr>
          <w:rFonts w:ascii="Open Sans" w:hAnsi="Open Sans" w:cs="Open Sans"/>
          <w:color w:val="172B4D"/>
          <w:shd w:val="clear" w:color="auto" w:fill="FFFFFF"/>
        </w:rPr>
        <w:t>analyze</w:t>
      </w:r>
      <w:proofErr w:type="spellEnd"/>
      <w:r w:rsidR="00AA07E1">
        <w:rPr>
          <w:rFonts w:ascii="Open Sans" w:hAnsi="Open Sans" w:cs="Open Sans"/>
          <w:color w:val="172B4D"/>
          <w:shd w:val="clear" w:color="auto" w:fill="FFFFFF"/>
        </w:rPr>
        <w:t xml:space="preserve"> trends of numerical attributes like age vs. cancer stage and alcohol consumption vs. cancer stage.</w:t>
      </w:r>
      <w:r w:rsidR="00AA07E1">
        <w:rPr>
          <w:rFonts w:ascii="Open Sans" w:hAnsi="Open Sans" w:cs="Open Sans"/>
          <w:color w:val="172B4D"/>
          <w:shd w:val="clear" w:color="auto" w:fill="FFFFFF"/>
        </w:rPr>
        <w:br/>
        <w:t>- Boxplots</w:t>
      </w:r>
      <w:r w:rsidR="00AA07E1">
        <w:rPr>
          <w:rFonts w:ascii="Open Sans" w:hAnsi="Open Sans" w:cs="Open Sans"/>
          <w:color w:val="172B4D"/>
          <w:shd w:val="clear" w:color="auto" w:fill="FFFFFF"/>
        </w:rPr>
        <w:br/>
        <w:t xml:space="preserve">- The distributions of </w:t>
      </w:r>
      <w:proofErr w:type="spellStart"/>
      <w:r w:rsidR="00AA07E1">
        <w:rPr>
          <w:rFonts w:ascii="Open Sans" w:hAnsi="Open Sans" w:cs="Open Sans"/>
          <w:color w:val="172B4D"/>
          <w:shd w:val="clear" w:color="auto" w:fill="FFFFFF"/>
        </w:rPr>
        <w:t>numericals</w:t>
      </w:r>
      <w:proofErr w:type="spellEnd"/>
      <w:r w:rsidR="00AA07E1">
        <w:rPr>
          <w:rFonts w:ascii="Open Sans" w:hAnsi="Open Sans" w:cs="Open Sans"/>
          <w:color w:val="172B4D"/>
          <w:shd w:val="clear" w:color="auto" w:fill="FFFFFF"/>
        </w:rPr>
        <w:t xml:space="preserve"> across categorical ones are compared using boxplots - a case in point will be different cancer stages. </w:t>
      </w:r>
      <w:r w:rsidR="00AA07E1">
        <w:rPr>
          <w:rFonts w:ascii="Open Sans" w:hAnsi="Open Sans" w:cs="Open Sans"/>
          <w:color w:val="172B4D"/>
          <w:shd w:val="clear" w:color="auto" w:fill="FFFFFF"/>
        </w:rPr>
        <w:br/>
      </w:r>
      <w:r w:rsidR="00AA07E1">
        <w:rPr>
          <w:rFonts w:ascii="Open Sans" w:hAnsi="Open Sans" w:cs="Open Sans"/>
          <w:color w:val="172B4D"/>
          <w:shd w:val="clear" w:color="auto" w:fill="FFFFFF"/>
        </w:rPr>
        <w:br/>
        <w:t>3.3. Feature endangers Testing</w:t>
      </w:r>
      <w:r w:rsidR="00AA07E1">
        <w:rPr>
          <w:rFonts w:ascii="Open Sans" w:hAnsi="Open Sans" w:cs="Open Sans"/>
          <w:color w:val="172B4D"/>
          <w:shd w:val="clear" w:color="auto" w:fill="FFFFFF"/>
        </w:rPr>
        <w:br/>
        <w:t>- Scatter Plots</w:t>
      </w:r>
      <w:r w:rsidR="00AA07E1">
        <w:rPr>
          <w:rFonts w:ascii="Open Sans" w:hAnsi="Open Sans" w:cs="Open Sans"/>
          <w:color w:val="172B4D"/>
          <w:shd w:val="clear" w:color="auto" w:fill="FFFFFF"/>
        </w:rPr>
        <w:br/>
        <w:t xml:space="preserve">- The relationships between several numerical variables were investigated with the aid of scatter plots. </w:t>
      </w:r>
      <w:r w:rsidR="00AA07E1">
        <w:rPr>
          <w:rFonts w:ascii="Open Sans" w:hAnsi="Open Sans" w:cs="Open Sans"/>
          <w:color w:val="172B4D"/>
          <w:shd w:val="clear" w:color="auto" w:fill="FFFFFF"/>
        </w:rPr>
        <w:br/>
        <w:t>- Heatmaps</w:t>
      </w:r>
      <w:r w:rsidR="00AA07E1">
        <w:rPr>
          <w:rFonts w:ascii="Open Sans" w:hAnsi="Open Sans" w:cs="Open Sans"/>
          <w:color w:val="172B4D"/>
          <w:shd w:val="clear" w:color="auto" w:fill="FFFFFF"/>
        </w:rPr>
        <w:br/>
        <w:t>- The heatmap representation of correlation needs to be sought for multiple variables.</w:t>
      </w:r>
      <w:r w:rsidR="00AA07E1">
        <w:rPr>
          <w:rFonts w:ascii="Open Sans" w:hAnsi="Open Sans" w:cs="Open Sans"/>
          <w:color w:val="172B4D"/>
          <w:shd w:val="clear" w:color="auto" w:fill="FFFFFF"/>
        </w:rPr>
        <w:br/>
        <w:t>- Grouped Comparisons</w:t>
      </w:r>
      <w:r w:rsidR="00AA07E1">
        <w:rPr>
          <w:rFonts w:ascii="Open Sans" w:hAnsi="Open Sans" w:cs="Open Sans"/>
          <w:color w:val="172B4D"/>
          <w:shd w:val="clear" w:color="auto" w:fill="FFFFFF"/>
        </w:rPr>
        <w:br/>
        <w:t xml:space="preserve">- Crossover effects on cancer risks were </w:t>
      </w:r>
      <w:proofErr w:type="spellStart"/>
      <w:r w:rsidR="00AA07E1">
        <w:rPr>
          <w:rFonts w:ascii="Open Sans" w:hAnsi="Open Sans" w:cs="Open Sans"/>
          <w:color w:val="172B4D"/>
          <w:shd w:val="clear" w:color="auto" w:fill="FFFFFF"/>
        </w:rPr>
        <w:t>analyzed</w:t>
      </w:r>
      <w:proofErr w:type="spellEnd"/>
      <w:r w:rsidR="00AA07E1">
        <w:rPr>
          <w:rFonts w:ascii="Open Sans" w:hAnsi="Open Sans" w:cs="Open Sans"/>
          <w:color w:val="172B4D"/>
          <w:shd w:val="clear" w:color="auto" w:fill="FFFFFF"/>
        </w:rPr>
        <w:t xml:space="preserve"> through grouping the categorical variables for smoking and alcohol use.</w:t>
      </w:r>
    </w:p>
    <w:p w14:paraId="3EF920EB" w14:textId="7BAB0744" w:rsidR="008809DC" w:rsidRPr="00AA07E1" w:rsidRDefault="00AA07E1" w:rsidP="00C46919">
      <w:r>
        <w:rPr>
          <w:rFonts w:ascii="Open Sans" w:hAnsi="Open Sans" w:cs="Open Sans"/>
          <w:color w:val="172B4D"/>
          <w:shd w:val="clear" w:color="auto" w:fill="FFFFFF"/>
        </w:rPr>
        <w:br/>
      </w:r>
      <w:r w:rsidRPr="00C46919">
        <w:rPr>
          <w:rFonts w:ascii="Open Sans" w:hAnsi="Open Sans" w:cs="Open Sans"/>
          <w:color w:val="172B4D"/>
          <w:sz w:val="36"/>
          <w:szCs w:val="36"/>
          <w:shd w:val="clear" w:color="auto" w:fill="FFFFFF"/>
        </w:rPr>
        <w:t>4. Trends</w:t>
      </w:r>
      <w:r w:rsidRPr="00C46919">
        <w:rPr>
          <w:rFonts w:ascii="Open Sans" w:hAnsi="Open Sans" w:cs="Open Sans"/>
          <w:color w:val="172B4D"/>
          <w:sz w:val="36"/>
          <w:szCs w:val="36"/>
          <w:shd w:val="clear" w:color="auto" w:fill="FFFFFF"/>
        </w:rPr>
        <w:br/>
      </w:r>
      <w:r>
        <w:rPr>
          <w:rFonts w:ascii="Open Sans" w:hAnsi="Open Sans" w:cs="Open Sans"/>
          <w:color w:val="172B4D"/>
          <w:shd w:val="clear" w:color="auto" w:fill="FFFFFF"/>
        </w:rPr>
        <w:t>- Age and stage: Getting older seems to be associated with advanced stages of cancer.</w:t>
      </w:r>
      <w:r>
        <w:rPr>
          <w:rFonts w:ascii="Open Sans" w:hAnsi="Open Sans" w:cs="Open Sans"/>
          <w:color w:val="172B4D"/>
          <w:shd w:val="clear" w:color="auto" w:fill="FFFFFF"/>
        </w:rPr>
        <w:br/>
        <w:t>Patterns and trends in alcohol use: When alcohol is combined with smoking, the chances of cancer develop are seen to increase noticeably.</w:t>
      </w:r>
      <w:r>
        <w:rPr>
          <w:rFonts w:ascii="Open Sans" w:hAnsi="Open Sans" w:cs="Open Sans"/>
          <w:color w:val="172B4D"/>
          <w:shd w:val="clear" w:color="auto" w:fill="FFFFFF"/>
        </w:rPr>
        <w:br/>
        <w:t xml:space="preserve">Outlier Removal Effect: The cleaning of outliers has had a </w:t>
      </w:r>
      <w:proofErr w:type="spellStart"/>
      <w:r>
        <w:rPr>
          <w:rFonts w:ascii="Open Sans" w:hAnsi="Open Sans" w:cs="Open Sans"/>
          <w:color w:val="172B4D"/>
          <w:shd w:val="clear" w:color="auto" w:fill="FFFFFF"/>
        </w:rPr>
        <w:t>favorable</w:t>
      </w:r>
      <w:proofErr w:type="spellEnd"/>
      <w:r>
        <w:rPr>
          <w:rFonts w:ascii="Open Sans" w:hAnsi="Open Sans" w:cs="Open Sans"/>
          <w:color w:val="172B4D"/>
          <w:shd w:val="clear" w:color="auto" w:fill="FFFFFF"/>
        </w:rPr>
        <w:t xml:space="preserve"> effect on the interpretability of statistical analysis.</w:t>
      </w:r>
      <w:r>
        <w:rPr>
          <w:rFonts w:ascii="Open Sans" w:hAnsi="Open Sans" w:cs="Open Sans"/>
          <w:color w:val="172B4D"/>
          <w:shd w:val="clear" w:color="auto" w:fill="FFFFFF"/>
        </w:rPr>
        <w:br/>
      </w:r>
      <w:r>
        <w:rPr>
          <w:rFonts w:ascii="Open Sans" w:hAnsi="Open Sans" w:cs="Open Sans"/>
          <w:color w:val="172B4D"/>
          <w:shd w:val="clear" w:color="auto" w:fill="FFFFFF"/>
        </w:rPr>
        <w:br/>
      </w:r>
      <w:r w:rsidRPr="00C46919">
        <w:rPr>
          <w:rFonts w:ascii="Open Sans" w:hAnsi="Open Sans" w:cs="Open Sans"/>
          <w:color w:val="172B4D"/>
          <w:sz w:val="36"/>
          <w:szCs w:val="36"/>
          <w:shd w:val="clear" w:color="auto" w:fill="FFFFFF"/>
        </w:rPr>
        <w:t>Conclusio</w:t>
      </w:r>
      <w:r w:rsidR="00C46919">
        <w:rPr>
          <w:rFonts w:ascii="Open Sans" w:hAnsi="Open Sans" w:cs="Open Sans"/>
          <w:color w:val="172B4D"/>
          <w:sz w:val="36"/>
          <w:szCs w:val="36"/>
          <w:shd w:val="clear" w:color="auto" w:fill="FFFFFF"/>
        </w:rPr>
        <w:t>n</w:t>
      </w:r>
      <w:r>
        <w:rPr>
          <w:rFonts w:ascii="Open Sans" w:hAnsi="Open Sans" w:cs="Open Sans"/>
          <w:color w:val="172B4D"/>
          <w:shd w:val="clear" w:color="auto" w:fill="FFFFFF"/>
        </w:rPr>
        <w:br/>
        <w:t>The dataset is cleaned, and missing values managed to make possible reliable analysis. The exploratory analysis could provide insights into some of the critical risk factors leading to oral cancer. Prediction models and applications in machine learning can now be applied to this dataset after cleaning..</w:t>
      </w:r>
    </w:p>
    <w:sectPr w:rsidR="008809DC" w:rsidRPr="00AA0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E1"/>
    <w:rsid w:val="000C02DA"/>
    <w:rsid w:val="002D5A77"/>
    <w:rsid w:val="00394FEB"/>
    <w:rsid w:val="008809DC"/>
    <w:rsid w:val="00AA07E1"/>
    <w:rsid w:val="00C46919"/>
    <w:rsid w:val="00EF3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A86A44"/>
  <w15:chartTrackingRefBased/>
  <w15:docId w15:val="{60D40CE8-268C-FE4B-887D-2011861F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7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7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7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7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E1"/>
    <w:rPr>
      <w:rFonts w:eastAsiaTheme="majorEastAsia" w:cstheme="majorBidi"/>
      <w:color w:val="272727" w:themeColor="text1" w:themeTint="D8"/>
    </w:rPr>
  </w:style>
  <w:style w:type="paragraph" w:styleId="Title">
    <w:name w:val="Title"/>
    <w:basedOn w:val="Normal"/>
    <w:next w:val="Normal"/>
    <w:link w:val="TitleChar"/>
    <w:uiPriority w:val="10"/>
    <w:qFormat/>
    <w:rsid w:val="00AA07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07E1"/>
    <w:rPr>
      <w:i/>
      <w:iCs/>
      <w:color w:val="404040" w:themeColor="text1" w:themeTint="BF"/>
    </w:rPr>
  </w:style>
  <w:style w:type="paragraph" w:styleId="ListParagraph">
    <w:name w:val="List Paragraph"/>
    <w:basedOn w:val="Normal"/>
    <w:uiPriority w:val="34"/>
    <w:qFormat/>
    <w:rsid w:val="00AA07E1"/>
    <w:pPr>
      <w:ind w:left="720"/>
      <w:contextualSpacing/>
    </w:pPr>
  </w:style>
  <w:style w:type="character" w:styleId="IntenseEmphasis">
    <w:name w:val="Intense Emphasis"/>
    <w:basedOn w:val="DefaultParagraphFont"/>
    <w:uiPriority w:val="21"/>
    <w:qFormat/>
    <w:rsid w:val="00AA07E1"/>
    <w:rPr>
      <w:i/>
      <w:iCs/>
      <w:color w:val="0F4761" w:themeColor="accent1" w:themeShade="BF"/>
    </w:rPr>
  </w:style>
  <w:style w:type="paragraph" w:styleId="IntenseQuote">
    <w:name w:val="Intense Quote"/>
    <w:basedOn w:val="Normal"/>
    <w:next w:val="Normal"/>
    <w:link w:val="IntenseQuoteChar"/>
    <w:uiPriority w:val="30"/>
    <w:qFormat/>
    <w:rsid w:val="00AA0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7E1"/>
    <w:rPr>
      <w:i/>
      <w:iCs/>
      <w:color w:val="0F4761" w:themeColor="accent1" w:themeShade="BF"/>
    </w:rPr>
  </w:style>
  <w:style w:type="character" w:styleId="IntenseReference">
    <w:name w:val="Intense Reference"/>
    <w:basedOn w:val="DefaultParagraphFont"/>
    <w:uiPriority w:val="32"/>
    <w:qFormat/>
    <w:rsid w:val="00AA07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AKERSHEET TRIPATHI</dc:creator>
  <cp:keywords/>
  <dc:description/>
  <cp:lastModifiedBy>AKERSHEET TRIPATHI</cp:lastModifiedBy>
  <cp:revision>1</cp:revision>
  <dcterms:created xsi:type="dcterms:W3CDTF">2025-03-13T16:49:00Z</dcterms:created>
  <dcterms:modified xsi:type="dcterms:W3CDTF">2025-03-13T17:08:00Z</dcterms:modified>
</cp:coreProperties>
</file>