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紧急资源储备分发系统项目问题描述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应对个人或集体出现紧急需求时能够得到必要的援助，小到发烧感冒急需药品，大到抗难救灾，都可以通过本系统进行求助，本系统平台将会对集体或个人提供及时的援助，所有信息公开发布，平台调配，通过集体互助的形式分配物资。对于同一时期内不需要人人都囤积的备用物资，可以通过该平台有偿公共备用，提高物资利用率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1.某市民半夜发现孩子发高烧急需药品，他们带孩子可以去医院治疗，或者去门诊药店就医等，存在主要问题包括：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A：备用药品已经过期或没有备用相关药品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B：路途较远，或来去不方便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C：就近门诊已下班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2.某市民囤积大量医用物资临近保质期，只能扔掉。存在主要问题包括：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A：资源浪费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B：环境污染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3.某人急需重型工具，但该工具价格不菲。存在主要问题包括：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A：仅用一次，没必要重金购买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B：当地售空或无货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4.某社区或个人举办聚集性活动，缺乏桌椅或人手等。存在主要问题包括：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A：逐一购买或聘请浪费大量钱财，且仅用一次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B：场地受限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92779"/>
    <w:rsid w:val="17C92779"/>
    <w:rsid w:val="2662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2020-02-26T07:33:00Z</dcterms:created>
  <dc:creator>明作⊙_⊙   意乐仙</dc:creator>
  <cp:lastModifiedBy>明作⊙_⊙   意乐仙</cp:lastModifiedBy>
  <dcterms:modified xsi:type="dcterms:W3CDTF">2020-02-26T09:10:41Z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