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0"/>
          <w:szCs w:val="22"/>
        </w:rPr>
      </w:pPr>
      <w:r>
        <w:rPr>
          <w:rFonts w:ascii="宋体" w:hAnsi="宋体" w:eastAsia="宋体" w:cs="宋体"/>
          <w:sz w:val="22"/>
          <w:szCs w:val="22"/>
        </w:rPr>
        <w:t>资金计划说明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首先需要注册相关执照，而且采取储存式经营，因此，我们需要各种大型仓库，且采取租房形式。然后就是基本设施的购买，最后就是产品采购、由于我们是大型储存。所以我们需要练习大型加工厂提供货源，联系物流公司寻求合作。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资金投入计划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相关证件办理（营业执照，注册商标）800元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仓库租金2000000元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办公室装潢3000元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办公设施20000元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货架等设施50000元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运输设备20000000元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年营业额20000000元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设备计划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货架500台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货车5辆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叉车10台</w:t>
      </w:r>
      <w:bookmarkStart w:id="0" w:name="_GoBack"/>
      <w:bookmarkEnd w:id="0"/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人力计划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仓库管理人员5人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会计1人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司机15人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安保人员5人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客服10人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       公司管理人员7人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42814"/>
    <w:rsid w:val="37F46ED6"/>
    <w:rsid w:val="4D04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2020-03-07T11:29:00Z</dcterms:created>
  <dc:creator>明作⊙_⊙   意乐仙</dc:creator>
  <cp:lastModifiedBy>明作⊙_⊙   意乐仙</cp:lastModifiedBy>
  <dcterms:modified xsi:type="dcterms:W3CDTF">2020-03-07T11:33:46Z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