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E0C1" w14:textId="23F73481" w:rsidR="008C6388" w:rsidRPr="008C6388" w:rsidRDefault="005914E6" w:rsidP="005914E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de-CH"/>
        </w:rPr>
        <w:t>Netzwerkdiagramm auf Filius:</w:t>
      </w:r>
      <w:r>
        <w:rPr>
          <w:rFonts w:ascii="Times New Roman" w:hAnsi="Times New Roman"/>
        </w:rPr>
        <w:object w:dxaOrig="1479" w:dyaOrig="974" w14:anchorId="30E95C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4.1pt;height:48.6pt" o:ole="">
            <v:imagedata r:id="rId4" o:title=""/>
          </v:shape>
          <o:OLEObject Type="Embed" ProgID="Package" ShapeID="_x0000_i1027" DrawAspect="Icon" ObjectID="_1766404975" r:id="rId5"/>
        </w:object>
      </w:r>
    </w:p>
    <w:tbl>
      <w:tblPr>
        <w:tblStyle w:val="Tabellenraster"/>
        <w:tblpPr w:leftFromText="141" w:rightFromText="141" w:vertAnchor="page" w:horzAnchor="margin" w:tblpY="5257"/>
        <w:tblW w:w="9704" w:type="dxa"/>
        <w:tblLook w:val="04A0" w:firstRow="1" w:lastRow="0" w:firstColumn="1" w:lastColumn="0" w:noHBand="0" w:noVBand="1"/>
      </w:tblPr>
      <w:tblGrid>
        <w:gridCol w:w="3234"/>
        <w:gridCol w:w="3235"/>
        <w:gridCol w:w="3235"/>
      </w:tblGrid>
      <w:tr w:rsidR="008C6388" w14:paraId="2C70D1A2" w14:textId="77777777" w:rsidTr="005914E6">
        <w:trPr>
          <w:trHeight w:val="487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21DE3D8" w14:textId="77777777" w:rsidR="008C6388" w:rsidRDefault="008C6388" w:rsidP="005914E6">
            <w:r>
              <w:t>Subnetz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2FBAC4BD" w14:textId="77777777" w:rsidR="008C6388" w:rsidRDefault="008C6388" w:rsidP="005914E6">
            <w:r>
              <w:t>Bereich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2B1A5663" w14:textId="77777777" w:rsidR="008C6388" w:rsidRDefault="008C6388" w:rsidP="005914E6">
            <w:r>
              <w:t>IP zugehörigkeiten</w:t>
            </w:r>
          </w:p>
        </w:tc>
      </w:tr>
      <w:tr w:rsidR="008C6388" w14:paraId="0CBAE302" w14:textId="77777777" w:rsidTr="005914E6">
        <w:trPr>
          <w:trHeight w:val="503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FA21" w14:textId="77777777" w:rsidR="008C6388" w:rsidRDefault="008C6388" w:rsidP="005914E6">
            <w:r>
              <w:t>172.16.30.64 / 27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D2BB" w14:textId="77777777" w:rsidR="008C6388" w:rsidRDefault="008C6388" w:rsidP="005914E6">
            <w:r>
              <w:t>172.16.30.65 bis 172.16.30.66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0475" w14:textId="77777777" w:rsidR="008C6388" w:rsidRDefault="008C6388" w:rsidP="005914E6">
            <w:r>
              <w:t>Router und Switch</w:t>
            </w:r>
          </w:p>
        </w:tc>
      </w:tr>
      <w:tr w:rsidR="008C6388" w14:paraId="484EA1A5" w14:textId="77777777" w:rsidTr="005914E6">
        <w:trPr>
          <w:trHeight w:val="487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389C8" w14:textId="77777777" w:rsidR="008C6388" w:rsidRDefault="008C6388" w:rsidP="005914E6">
            <w:r>
              <w:t>172.16.30.64 / 27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B77E" w14:textId="77777777" w:rsidR="008C6388" w:rsidRDefault="008C6388" w:rsidP="005914E6">
            <w:r>
              <w:t>172.16.30.68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1DBD" w14:textId="77777777" w:rsidR="008C6388" w:rsidRDefault="008C6388" w:rsidP="005914E6">
            <w:r>
              <w:t>Linux Server</w:t>
            </w:r>
          </w:p>
        </w:tc>
      </w:tr>
      <w:tr w:rsidR="008C6388" w14:paraId="671E0B7D" w14:textId="77777777" w:rsidTr="005914E6">
        <w:trPr>
          <w:trHeight w:val="487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C0372" w14:textId="77777777" w:rsidR="008C6388" w:rsidRDefault="008C6388" w:rsidP="005914E6">
            <w:r>
              <w:t>172.16.30.64 / 27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F158" w14:textId="77777777" w:rsidR="008C6388" w:rsidRDefault="008C6388" w:rsidP="005914E6">
            <w:r>
              <w:t>172.16.30.69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3C15D" w14:textId="77777777" w:rsidR="008C6388" w:rsidRDefault="008C6388" w:rsidP="005914E6">
            <w:r>
              <w:t>Drucker</w:t>
            </w:r>
          </w:p>
        </w:tc>
      </w:tr>
      <w:tr w:rsidR="008C6388" w14:paraId="3BF23113" w14:textId="77777777" w:rsidTr="005914E6">
        <w:trPr>
          <w:trHeight w:val="503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9A3F" w14:textId="77777777" w:rsidR="008C6388" w:rsidRDefault="008C6388" w:rsidP="005914E6">
            <w:r>
              <w:t>172.16.30.64 / 27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2294" w14:textId="77777777" w:rsidR="008C6388" w:rsidRDefault="008C6388" w:rsidP="005914E6">
            <w:r>
              <w:t>172.16.30.70 bis 172.16.30.77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04A61" w14:textId="77777777" w:rsidR="008C6388" w:rsidRDefault="008C6388" w:rsidP="005914E6">
            <w:r>
              <w:t xml:space="preserve">Mitarbeiter </w:t>
            </w:r>
          </w:p>
        </w:tc>
      </w:tr>
      <w:tr w:rsidR="008C6388" w14:paraId="21A3CDDC" w14:textId="77777777" w:rsidTr="005914E6">
        <w:trPr>
          <w:trHeight w:val="487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172D6" w14:textId="77777777" w:rsidR="008C6388" w:rsidRDefault="008C6388" w:rsidP="005914E6">
            <w:r>
              <w:t>172.16.30.64 / 27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4BFE" w14:textId="77777777" w:rsidR="008C6388" w:rsidRDefault="008C6388" w:rsidP="005914E6">
            <w:pPr>
              <w:jc w:val="both"/>
            </w:pPr>
            <w:r>
              <w:t>172.16.30.78 bis 172.16.30.86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3175B" w14:textId="77777777" w:rsidR="008C6388" w:rsidRDefault="008C6388" w:rsidP="005914E6">
            <w:r>
              <w:t>Dockingstation</w:t>
            </w:r>
          </w:p>
        </w:tc>
      </w:tr>
      <w:tr w:rsidR="008C6388" w14:paraId="0A846008" w14:textId="77777777" w:rsidTr="005914E6">
        <w:trPr>
          <w:trHeight w:val="487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358F" w14:textId="77777777" w:rsidR="008C6388" w:rsidRDefault="008C6388" w:rsidP="005914E6">
            <w:r>
              <w:t>172.16.30.64 / 27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C711D" w14:textId="77777777" w:rsidR="008C6388" w:rsidRDefault="008C6388" w:rsidP="005914E6">
            <w:r>
              <w:t>172.16.30.87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C27EB" w14:textId="77777777" w:rsidR="008C6388" w:rsidRDefault="008C6388" w:rsidP="005914E6">
            <w:r>
              <w:t>Lernende</w:t>
            </w:r>
          </w:p>
        </w:tc>
      </w:tr>
      <w:tr w:rsidR="008C6388" w14:paraId="7FE1A35D" w14:textId="77777777" w:rsidTr="005914E6">
        <w:trPr>
          <w:trHeight w:val="503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B78D" w14:textId="77777777" w:rsidR="008C6388" w:rsidRDefault="008C6388" w:rsidP="005914E6">
            <w:r>
              <w:t>172.16.30.64 / 27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48E2" w14:textId="77777777" w:rsidR="008C6388" w:rsidRDefault="008C6388" w:rsidP="005914E6">
            <w:r>
              <w:t>172.16.30.64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C378" w14:textId="77777777" w:rsidR="008C6388" w:rsidRDefault="008C6388" w:rsidP="005914E6">
            <w:r>
              <w:t>NetzID</w:t>
            </w:r>
          </w:p>
        </w:tc>
      </w:tr>
      <w:tr w:rsidR="008C6388" w14:paraId="4D935C90" w14:textId="77777777" w:rsidTr="005914E6">
        <w:trPr>
          <w:trHeight w:val="503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1FA6" w14:textId="77777777" w:rsidR="008C6388" w:rsidRDefault="008C6388" w:rsidP="005914E6">
            <w:r>
              <w:t>172.16.30.64 / 27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D656" w14:textId="77777777" w:rsidR="008C6388" w:rsidRDefault="008C6388" w:rsidP="005914E6">
            <w:r>
              <w:t>172.16.30.95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491A" w14:textId="77777777" w:rsidR="008C6388" w:rsidRDefault="008C6388" w:rsidP="005914E6">
            <w:r>
              <w:t>Broadcast Adresse</w:t>
            </w:r>
          </w:p>
        </w:tc>
      </w:tr>
      <w:tr w:rsidR="008C6388" w14:paraId="1F3900DA" w14:textId="77777777" w:rsidTr="005914E6">
        <w:trPr>
          <w:trHeight w:val="503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2CC4B" w14:textId="77777777" w:rsidR="008C6388" w:rsidRDefault="008C6388" w:rsidP="005914E6">
            <w:r>
              <w:t>172.16.30.64 / 27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13C3" w14:textId="77777777" w:rsidR="008C6388" w:rsidRDefault="008C6388" w:rsidP="005914E6">
            <w:pPr>
              <w:jc w:val="both"/>
            </w:pPr>
            <w:r>
              <w:t>172.16.30.88 bis 172.16.30.94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1AB9" w14:textId="77777777" w:rsidR="008C6388" w:rsidRDefault="008C6388" w:rsidP="005914E6">
            <w:r>
              <w:t>Übrige Geräte</w:t>
            </w:r>
          </w:p>
        </w:tc>
      </w:tr>
      <w:tr w:rsidR="008C6388" w14:paraId="633A24D4" w14:textId="77777777" w:rsidTr="005914E6">
        <w:trPr>
          <w:trHeight w:val="487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7645" w14:textId="79EF951A" w:rsidR="008C6388" w:rsidRDefault="008C6388" w:rsidP="005914E6">
            <w:r>
              <w:t>172.16.31.</w:t>
            </w:r>
            <w:r w:rsidR="00161EE0">
              <w:t>64</w:t>
            </w:r>
            <w:r>
              <w:t xml:space="preserve"> / 27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356B" w14:textId="77777777" w:rsidR="008C6388" w:rsidRDefault="008C6388" w:rsidP="005914E6">
            <w:r>
              <w:t>172.16.31.67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297A" w14:textId="77777777" w:rsidR="008C6388" w:rsidRDefault="008C6388" w:rsidP="005914E6">
            <w:r>
              <w:t>Accesspoint</w:t>
            </w:r>
          </w:p>
        </w:tc>
      </w:tr>
    </w:tbl>
    <w:p w14:paraId="3D7835D4" w14:textId="77777777" w:rsidR="008C6388" w:rsidRDefault="008C6388">
      <w:pPr>
        <w:rPr>
          <w:rFonts w:ascii="Times New Roman" w:hAnsi="Times New Roman"/>
        </w:rPr>
      </w:pPr>
    </w:p>
    <w:tbl>
      <w:tblPr>
        <w:tblStyle w:val="Tabellenraster"/>
        <w:tblpPr w:leftFromText="180" w:rightFromText="180" w:vertAnchor="text" w:horzAnchor="margin" w:tblpY="172"/>
        <w:tblW w:w="0" w:type="auto"/>
        <w:tblLook w:val="04A0" w:firstRow="1" w:lastRow="0" w:firstColumn="1" w:lastColumn="0" w:noHBand="0" w:noVBand="1"/>
      </w:tblPr>
      <w:tblGrid>
        <w:gridCol w:w="3410"/>
        <w:gridCol w:w="2916"/>
        <w:gridCol w:w="2916"/>
      </w:tblGrid>
      <w:tr w:rsidR="005914E6" w14:paraId="30C4841B" w14:textId="77777777" w:rsidTr="005914E6">
        <w:tc>
          <w:tcPr>
            <w:tcW w:w="3410" w:type="dxa"/>
            <w:shd w:val="clear" w:color="auto" w:fill="AEAAAA" w:themeFill="background2" w:themeFillShade="BF"/>
          </w:tcPr>
          <w:p w14:paraId="4B7E1CF0" w14:textId="77777777" w:rsidR="005914E6" w:rsidRPr="00262972" w:rsidRDefault="005914E6" w:rsidP="005914E6">
            <w:pPr>
              <w:rPr>
                <w:lang w:val="de-CH"/>
              </w:rPr>
            </w:pPr>
            <w:r>
              <w:rPr>
                <w:lang w:val="de-CH"/>
              </w:rPr>
              <w:t>Gerät</w:t>
            </w:r>
          </w:p>
        </w:tc>
        <w:tc>
          <w:tcPr>
            <w:tcW w:w="2916" w:type="dxa"/>
            <w:shd w:val="clear" w:color="auto" w:fill="AEAAAA" w:themeFill="background2" w:themeFillShade="BF"/>
          </w:tcPr>
          <w:p w14:paraId="4028FFF3" w14:textId="77777777" w:rsidR="005914E6" w:rsidRPr="00262972" w:rsidRDefault="005914E6" w:rsidP="005914E6">
            <w:pPr>
              <w:rPr>
                <w:lang w:val="de-CH"/>
              </w:rPr>
            </w:pPr>
            <w:r>
              <w:rPr>
                <w:lang w:val="de-CH"/>
              </w:rPr>
              <w:t>Anzahl</w:t>
            </w:r>
          </w:p>
        </w:tc>
        <w:tc>
          <w:tcPr>
            <w:tcW w:w="2916" w:type="dxa"/>
            <w:shd w:val="clear" w:color="auto" w:fill="AEAAAA" w:themeFill="background2" w:themeFillShade="BF"/>
          </w:tcPr>
          <w:p w14:paraId="7FEFE22B" w14:textId="77777777" w:rsidR="005914E6" w:rsidRPr="00262972" w:rsidRDefault="005914E6" w:rsidP="005914E6">
            <w:pPr>
              <w:rPr>
                <w:lang w:val="de-CH"/>
              </w:rPr>
            </w:pPr>
            <w:r>
              <w:rPr>
                <w:lang w:val="de-CH"/>
              </w:rPr>
              <w:t>Preis</w:t>
            </w:r>
          </w:p>
        </w:tc>
      </w:tr>
      <w:tr w:rsidR="005914E6" w14:paraId="063B73B3" w14:textId="77777777" w:rsidTr="005914E6">
        <w:tc>
          <w:tcPr>
            <w:tcW w:w="3410" w:type="dxa"/>
          </w:tcPr>
          <w:p w14:paraId="7E0CDCA4" w14:textId="77777777" w:rsidR="005914E6" w:rsidRPr="00262972" w:rsidRDefault="005914E6" w:rsidP="005914E6">
            <w:pPr>
              <w:rPr>
                <w:lang w:val="de-CH"/>
              </w:rPr>
            </w:pPr>
            <w:r>
              <w:rPr>
                <w:lang w:val="de-CH"/>
              </w:rPr>
              <w:t>Router (EdgeRouterX)</w:t>
            </w:r>
          </w:p>
        </w:tc>
        <w:tc>
          <w:tcPr>
            <w:tcW w:w="2916" w:type="dxa"/>
          </w:tcPr>
          <w:p w14:paraId="4E7981CE" w14:textId="77777777" w:rsidR="005914E6" w:rsidRPr="00262972" w:rsidRDefault="005914E6" w:rsidP="005914E6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916" w:type="dxa"/>
          </w:tcPr>
          <w:p w14:paraId="267589FD" w14:textId="77777777" w:rsidR="005914E6" w:rsidRPr="00262972" w:rsidRDefault="005914E6" w:rsidP="005914E6">
            <w:pPr>
              <w:rPr>
                <w:lang w:val="de-CH"/>
              </w:rPr>
            </w:pPr>
            <w:r>
              <w:rPr>
                <w:lang w:val="de-CH"/>
              </w:rPr>
              <w:t>50Fr.</w:t>
            </w:r>
          </w:p>
        </w:tc>
      </w:tr>
      <w:tr w:rsidR="005914E6" w14:paraId="5C67CCC2" w14:textId="77777777" w:rsidTr="005914E6">
        <w:tc>
          <w:tcPr>
            <w:tcW w:w="3410" w:type="dxa"/>
          </w:tcPr>
          <w:p w14:paraId="31D243C3" w14:textId="77777777" w:rsidR="005914E6" w:rsidRPr="00262972" w:rsidRDefault="005914E6" w:rsidP="005914E6">
            <w:pPr>
              <w:rPr>
                <w:lang w:val="de-CH"/>
              </w:rPr>
            </w:pPr>
            <w:r>
              <w:rPr>
                <w:lang w:val="de-CH"/>
              </w:rPr>
              <w:t>Switch (Netgear)</w:t>
            </w:r>
          </w:p>
        </w:tc>
        <w:tc>
          <w:tcPr>
            <w:tcW w:w="2916" w:type="dxa"/>
          </w:tcPr>
          <w:p w14:paraId="6A7E7058" w14:textId="77777777" w:rsidR="005914E6" w:rsidRPr="00262972" w:rsidRDefault="005914E6" w:rsidP="005914E6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916" w:type="dxa"/>
          </w:tcPr>
          <w:p w14:paraId="0FA8DE60" w14:textId="77777777" w:rsidR="005914E6" w:rsidRPr="00262972" w:rsidRDefault="005914E6" w:rsidP="005914E6">
            <w:pPr>
              <w:rPr>
                <w:lang w:val="de-CH"/>
              </w:rPr>
            </w:pPr>
            <w:r>
              <w:rPr>
                <w:lang w:val="de-CH"/>
              </w:rPr>
              <w:t>80Fr.</w:t>
            </w:r>
          </w:p>
        </w:tc>
      </w:tr>
      <w:tr w:rsidR="005914E6" w14:paraId="21A587FD" w14:textId="77777777" w:rsidTr="005914E6">
        <w:tc>
          <w:tcPr>
            <w:tcW w:w="3410" w:type="dxa"/>
          </w:tcPr>
          <w:p w14:paraId="15271E0C" w14:textId="77777777" w:rsidR="005914E6" w:rsidRDefault="005914E6" w:rsidP="005914E6">
            <w:pPr>
              <w:rPr>
                <w:lang w:val="de-CH"/>
              </w:rPr>
            </w:pPr>
            <w:r>
              <w:rPr>
                <w:lang w:val="de-CH"/>
              </w:rPr>
              <w:t>Accesspoint (Netgear)</w:t>
            </w:r>
          </w:p>
        </w:tc>
        <w:tc>
          <w:tcPr>
            <w:tcW w:w="2916" w:type="dxa"/>
          </w:tcPr>
          <w:p w14:paraId="18B87799" w14:textId="77777777" w:rsidR="005914E6" w:rsidRPr="00262972" w:rsidRDefault="005914E6" w:rsidP="005914E6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916" w:type="dxa"/>
          </w:tcPr>
          <w:p w14:paraId="77D0D5C3" w14:textId="77777777" w:rsidR="005914E6" w:rsidRPr="00262972" w:rsidRDefault="005914E6" w:rsidP="005914E6">
            <w:pPr>
              <w:rPr>
                <w:lang w:val="de-CH"/>
              </w:rPr>
            </w:pPr>
            <w:r>
              <w:rPr>
                <w:lang w:val="de-CH"/>
              </w:rPr>
              <w:t>100Fr.</w:t>
            </w:r>
          </w:p>
        </w:tc>
      </w:tr>
    </w:tbl>
    <w:p w14:paraId="0621E63D" w14:textId="77777777" w:rsidR="004E2304" w:rsidRPr="005914E6" w:rsidRDefault="004E2304">
      <w:pPr>
        <w:rPr>
          <w:rFonts w:ascii="Times New Roman" w:hAnsi="Times New Roman"/>
        </w:rPr>
      </w:pPr>
    </w:p>
    <w:p w14:paraId="20EB7594" w14:textId="77777777" w:rsidR="004E2304" w:rsidRDefault="004E2304">
      <w:pPr>
        <w:rPr>
          <w:rFonts w:ascii="Times New Roman" w:hAnsi="Times New Roman"/>
        </w:rPr>
      </w:pPr>
    </w:p>
    <w:p w14:paraId="0F66F88E" w14:textId="77777777" w:rsidR="004E2304" w:rsidRPr="005914E6" w:rsidRDefault="004E2304">
      <w:pPr>
        <w:rPr>
          <w:rFonts w:ascii="Times New Roman" w:hAnsi="Times New Roman"/>
        </w:rPr>
      </w:pPr>
    </w:p>
    <w:p w14:paraId="294EDF52" w14:textId="77777777" w:rsidR="004E2304" w:rsidRDefault="004E2304">
      <w:pPr>
        <w:rPr>
          <w:rFonts w:ascii="Times New Roman" w:hAnsi="Times New Roman"/>
        </w:rPr>
      </w:pPr>
    </w:p>
    <w:p w14:paraId="33DE7BA7" w14:textId="1283E451" w:rsidR="004E2304" w:rsidRDefault="00161EE0" w:rsidP="004E2304">
      <w:pPr>
        <w:pStyle w:val="berschrift1"/>
        <w:rPr>
          <w:lang w:val="de-CH"/>
        </w:rPr>
      </w:pPr>
      <w:r>
        <w:rPr>
          <w:lang w:val="de-CH"/>
        </w:rPr>
        <w:t>Testprotokoll</w:t>
      </w:r>
    </w:p>
    <w:p w14:paraId="272EB95A" w14:textId="3C7634D3" w:rsidR="00161EE0" w:rsidRDefault="00161EE0" w:rsidP="00161EE0">
      <w:pPr>
        <w:rPr>
          <w:lang w:val="de-CH"/>
        </w:rPr>
      </w:pPr>
      <w:r>
        <w:rPr>
          <w:lang w:val="de-CH"/>
        </w:rPr>
        <w:t>Das LAN-Kabel geht vom switch zum Router zum WAN und kann meinen Laptop mit Internet versorgen (70mbps).</w:t>
      </w:r>
    </w:p>
    <w:p w14:paraId="5E789BB3" w14:textId="1E1847F2" w:rsidR="00161EE0" w:rsidRDefault="00161EE0" w:rsidP="00161EE0">
      <w:pPr>
        <w:rPr>
          <w:lang w:val="de-CH"/>
        </w:rPr>
      </w:pPr>
      <w:r>
        <w:rPr>
          <w:lang w:val="de-CH"/>
        </w:rPr>
        <w:t>Ein WLAN mit dem Namen MarketingVerkaufWlan kann mit dem Handy verbunden werden.</w:t>
      </w:r>
    </w:p>
    <w:p w14:paraId="3A124BD8" w14:textId="77777777" w:rsidR="00161EE0" w:rsidRDefault="00161EE0" w:rsidP="00161EE0">
      <w:pPr>
        <w:rPr>
          <w:lang w:val="de-CH"/>
        </w:rPr>
      </w:pPr>
      <w:r>
        <w:rPr>
          <w:lang w:val="de-CH"/>
        </w:rPr>
        <w:t xml:space="preserve">Alle Netzwerkgeräte, Drucker und Server haben ihre eigene Statische </w:t>
      </w:r>
      <w:proofErr w:type="gramStart"/>
      <w:r>
        <w:rPr>
          <w:lang w:val="de-CH"/>
        </w:rPr>
        <w:t>IP</w:t>
      </w:r>
      <w:proofErr w:type="gramEnd"/>
      <w:r>
        <w:rPr>
          <w:lang w:val="de-CH"/>
        </w:rPr>
        <w:t xml:space="preserve"> während die Computer Geräte und Docking stations mit DHCP funktionieren.</w:t>
      </w:r>
    </w:p>
    <w:p w14:paraId="06E65B0C" w14:textId="05B8654A" w:rsidR="00161EE0" w:rsidRDefault="00161EE0" w:rsidP="00161EE0">
      <w:pPr>
        <w:rPr>
          <w:lang w:val="de-CH"/>
        </w:rPr>
      </w:pPr>
      <w:r>
        <w:rPr>
          <w:lang w:val="de-CH"/>
        </w:rPr>
        <w:t>Die Laptops können sich gegenseitig pingen</w:t>
      </w:r>
    </w:p>
    <w:p w14:paraId="74C5D918" w14:textId="05021D66" w:rsidR="00161EE0" w:rsidRPr="00161EE0" w:rsidRDefault="00161EE0" w:rsidP="00161EE0">
      <w:pPr>
        <w:rPr>
          <w:rFonts w:ascii="Times New Roman" w:hAnsi="Times New Roman"/>
          <w:lang w:val="de-CH"/>
        </w:rPr>
      </w:pPr>
      <w:r>
        <w:rPr>
          <w:lang w:val="de-CH"/>
        </w:rPr>
        <w:t xml:space="preserve">Das Subnetz läuft auf </w:t>
      </w:r>
      <w:r>
        <w:t>172.16.31.</w:t>
      </w:r>
      <w:r>
        <w:rPr>
          <w:lang w:val="de-CH"/>
        </w:rPr>
        <w:t>64</w:t>
      </w:r>
      <w:r>
        <w:t xml:space="preserve"> / 27</w:t>
      </w:r>
      <w:r>
        <w:rPr>
          <w:lang w:val="de-CH"/>
        </w:rPr>
        <w:t xml:space="preserve"> was heisst die Abteilung benutzt die IPs 172.16.30.64 bis </w:t>
      </w:r>
      <w:r>
        <w:t>172.16.31.</w:t>
      </w:r>
      <w:r>
        <w:rPr>
          <w:lang w:val="de-CH"/>
        </w:rPr>
        <w:t>95</w:t>
      </w:r>
    </w:p>
    <w:sectPr w:rsidR="00161EE0" w:rsidRPr="00161E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972"/>
    <w:rsid w:val="00161EE0"/>
    <w:rsid w:val="001D574F"/>
    <w:rsid w:val="00262972"/>
    <w:rsid w:val="004E2304"/>
    <w:rsid w:val="005914E6"/>
    <w:rsid w:val="008C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4EC1"/>
  <w15:chartTrackingRefBased/>
  <w15:docId w15:val="{99FE0127-8C57-4705-8485-CF6A8C7D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2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62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E2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Martin</dc:creator>
  <cp:keywords/>
  <dc:description/>
  <cp:lastModifiedBy>Cristian Martin</cp:lastModifiedBy>
  <cp:revision>2</cp:revision>
  <dcterms:created xsi:type="dcterms:W3CDTF">2024-01-10T14:16:00Z</dcterms:created>
  <dcterms:modified xsi:type="dcterms:W3CDTF">2024-01-10T14:16:00Z</dcterms:modified>
</cp:coreProperties>
</file>