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341FB" w14:textId="563EC0FF" w:rsidR="00F6315F" w:rsidRDefault="00253730" w:rsidP="00253730">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407ECBFB" w14:textId="050A0714" w:rsidR="00253730" w:rsidRDefault="00253730" w:rsidP="00253730">
      <w:pPr>
        <w:jc w:val="center"/>
        <w:rPr>
          <w:rFonts w:ascii="Times New Roman" w:hAnsi="Times New Roman" w:cs="Times New Roman"/>
          <w:sz w:val="24"/>
          <w:szCs w:val="24"/>
        </w:rPr>
      </w:pPr>
      <w:proofErr w:type="spellStart"/>
      <w:r>
        <w:rPr>
          <w:rFonts w:ascii="Times New Roman" w:hAnsi="Times New Roman" w:cs="Times New Roman"/>
          <w:sz w:val="24"/>
          <w:szCs w:val="24"/>
        </w:rPr>
        <w:t>Devito</w:t>
      </w:r>
      <w:proofErr w:type="spellEnd"/>
      <w:r>
        <w:rPr>
          <w:rFonts w:ascii="Times New Roman" w:hAnsi="Times New Roman" w:cs="Times New Roman"/>
          <w:sz w:val="24"/>
          <w:szCs w:val="24"/>
        </w:rPr>
        <w:t xml:space="preserve"> Reading: Power in Interpersonal Relationships</w:t>
      </w:r>
    </w:p>
    <w:p w14:paraId="6CBE4648" w14:textId="3BEA0849" w:rsidR="00253730" w:rsidRDefault="00253730" w:rsidP="00253730">
      <w:pPr>
        <w:rPr>
          <w:rFonts w:ascii="Times New Roman" w:hAnsi="Times New Roman" w:cs="Times New Roman"/>
          <w:sz w:val="24"/>
          <w:szCs w:val="24"/>
        </w:rPr>
      </w:pPr>
      <w:r>
        <w:rPr>
          <w:rFonts w:ascii="Times New Roman" w:hAnsi="Times New Roman" w:cs="Times New Roman"/>
          <w:sz w:val="24"/>
          <w:szCs w:val="24"/>
        </w:rPr>
        <w:t>Types of Power</w:t>
      </w:r>
    </w:p>
    <w:p w14:paraId="076AD5F5" w14:textId="076A5983" w:rsidR="00253730" w:rsidRDefault="00253730" w:rsidP="00253730">
      <w:pPr>
        <w:rPr>
          <w:rFonts w:ascii="Times New Roman" w:hAnsi="Times New Roman" w:cs="Times New Roman"/>
          <w:sz w:val="24"/>
          <w:szCs w:val="24"/>
        </w:rPr>
      </w:pPr>
      <w:r>
        <w:rPr>
          <w:rFonts w:ascii="Times New Roman" w:hAnsi="Times New Roman" w:cs="Times New Roman"/>
          <w:sz w:val="24"/>
          <w:szCs w:val="24"/>
        </w:rPr>
        <w:t xml:space="preserve">Power is constant, six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referent, legitimate, expert, information or persuasion, reward, and coercive power.</w:t>
      </w:r>
    </w:p>
    <w:p w14:paraId="15F89F47" w14:textId="3A159F17" w:rsidR="00667DEB" w:rsidRDefault="00667DEB" w:rsidP="00253730">
      <w:pPr>
        <w:rPr>
          <w:rFonts w:ascii="Times New Roman" w:hAnsi="Times New Roman" w:cs="Times New Roman"/>
          <w:sz w:val="24"/>
          <w:szCs w:val="24"/>
        </w:rPr>
      </w:pPr>
      <w:r>
        <w:rPr>
          <w:rFonts w:ascii="Times New Roman" w:hAnsi="Times New Roman" w:cs="Times New Roman"/>
          <w:sz w:val="24"/>
          <w:szCs w:val="24"/>
        </w:rPr>
        <w:t>Difference in power and influence determines decision making and who can prevail in an argument.</w:t>
      </w:r>
    </w:p>
    <w:p w14:paraId="6A850DEB" w14:textId="2C83A7A6" w:rsidR="00667DEB" w:rsidRDefault="00667DEB" w:rsidP="00253730">
      <w:pPr>
        <w:rPr>
          <w:rFonts w:ascii="Times New Roman" w:hAnsi="Times New Roman" w:cs="Times New Roman"/>
          <w:sz w:val="24"/>
          <w:szCs w:val="24"/>
        </w:rPr>
      </w:pPr>
      <w:r>
        <w:rPr>
          <w:rFonts w:ascii="Times New Roman" w:hAnsi="Times New Roman" w:cs="Times New Roman"/>
          <w:sz w:val="24"/>
          <w:szCs w:val="24"/>
        </w:rPr>
        <w:t>Referent Power: others wish to be like you or identified with you. This power is greater when you are attractive and have prestige. This is also amplified by popularity, respect, similarity in sex, and similarity of attitude and experience.</w:t>
      </w:r>
    </w:p>
    <w:p w14:paraId="51C35ED9" w14:textId="192B36A2" w:rsidR="00667DEB" w:rsidRDefault="00667DEB" w:rsidP="00253730">
      <w:pPr>
        <w:rPr>
          <w:rFonts w:ascii="Times New Roman" w:hAnsi="Times New Roman" w:cs="Times New Roman"/>
          <w:sz w:val="24"/>
          <w:szCs w:val="24"/>
        </w:rPr>
      </w:pPr>
      <w:r>
        <w:rPr>
          <w:rFonts w:ascii="Times New Roman" w:hAnsi="Times New Roman" w:cs="Times New Roman"/>
          <w:sz w:val="24"/>
          <w:szCs w:val="24"/>
        </w:rPr>
        <w:t>Legitimate Power: The power gained when others believe you have the right, by virtue of position, to influence or control others. Stems from belief that people should have some control over our actions.</w:t>
      </w:r>
    </w:p>
    <w:p w14:paraId="29DB9C60" w14:textId="3245B344" w:rsidR="00667DEB" w:rsidRDefault="00667DEB" w:rsidP="00253730">
      <w:pPr>
        <w:rPr>
          <w:rFonts w:ascii="Times New Roman" w:hAnsi="Times New Roman" w:cs="Times New Roman"/>
          <w:sz w:val="24"/>
          <w:szCs w:val="24"/>
        </w:rPr>
      </w:pPr>
      <w:r>
        <w:rPr>
          <w:rFonts w:ascii="Times New Roman" w:hAnsi="Times New Roman" w:cs="Times New Roman"/>
          <w:sz w:val="24"/>
          <w:szCs w:val="24"/>
        </w:rPr>
        <w:t>Derives from roles held by others, teachers, police, governors, and religious leaders have this type of power.</w:t>
      </w:r>
    </w:p>
    <w:p w14:paraId="36FB1417" w14:textId="28FA7171" w:rsidR="00667DEB" w:rsidRDefault="00667DEB" w:rsidP="00253730">
      <w:pPr>
        <w:rPr>
          <w:rFonts w:ascii="Times New Roman" w:hAnsi="Times New Roman" w:cs="Times New Roman"/>
          <w:sz w:val="24"/>
          <w:szCs w:val="24"/>
        </w:rPr>
      </w:pPr>
      <w:r>
        <w:rPr>
          <w:rFonts w:ascii="Times New Roman" w:hAnsi="Times New Roman" w:cs="Times New Roman"/>
          <w:sz w:val="24"/>
          <w:szCs w:val="24"/>
        </w:rPr>
        <w:t xml:space="preserve">Expert Power: this power manifests as you have knowledge of some trade or subject. This is like how a </w:t>
      </w:r>
      <w:proofErr w:type="gramStart"/>
      <w:r>
        <w:rPr>
          <w:rFonts w:ascii="Times New Roman" w:hAnsi="Times New Roman" w:cs="Times New Roman"/>
          <w:sz w:val="24"/>
          <w:szCs w:val="24"/>
        </w:rPr>
        <w:t>doctor of mathematics</w:t>
      </w:r>
      <w:proofErr w:type="gramEnd"/>
      <w:r>
        <w:rPr>
          <w:rFonts w:ascii="Times New Roman" w:hAnsi="Times New Roman" w:cs="Times New Roman"/>
          <w:sz w:val="24"/>
          <w:szCs w:val="24"/>
        </w:rPr>
        <w:t xml:space="preserve"> would have less expert power over the things that a medical doctor would have power over.</w:t>
      </w:r>
    </w:p>
    <w:p w14:paraId="2ADEC8DB" w14:textId="19570AFC" w:rsidR="00667DEB" w:rsidRDefault="00667DEB" w:rsidP="00253730">
      <w:pPr>
        <w:rPr>
          <w:rFonts w:ascii="Times New Roman" w:hAnsi="Times New Roman" w:cs="Times New Roman"/>
          <w:sz w:val="24"/>
          <w:szCs w:val="24"/>
        </w:rPr>
      </w:pPr>
      <w:r>
        <w:rPr>
          <w:rFonts w:ascii="Times New Roman" w:hAnsi="Times New Roman" w:cs="Times New Roman"/>
          <w:sz w:val="24"/>
          <w:szCs w:val="24"/>
        </w:rPr>
        <w:t>This power increases with lack of a bias. Men are generally perceived as having greater levels of expert power than women.</w:t>
      </w:r>
    </w:p>
    <w:p w14:paraId="3B4D2FCD" w14:textId="65C7945E" w:rsidR="00667DEB" w:rsidRDefault="00667DEB" w:rsidP="00253730">
      <w:pPr>
        <w:rPr>
          <w:rFonts w:ascii="Times New Roman" w:hAnsi="Times New Roman" w:cs="Times New Roman"/>
          <w:sz w:val="24"/>
          <w:szCs w:val="24"/>
        </w:rPr>
      </w:pPr>
      <w:r>
        <w:rPr>
          <w:rFonts w:ascii="Times New Roman" w:hAnsi="Times New Roman" w:cs="Times New Roman"/>
          <w:sz w:val="24"/>
          <w:szCs w:val="24"/>
        </w:rPr>
        <w:t>Women have higher levels of referent power than men.</w:t>
      </w:r>
    </w:p>
    <w:p w14:paraId="3493BD6E" w14:textId="78C2E8C7" w:rsidR="00251A74" w:rsidRDefault="00251A74" w:rsidP="00253730">
      <w:pPr>
        <w:rPr>
          <w:rFonts w:ascii="Times New Roman" w:hAnsi="Times New Roman" w:cs="Times New Roman"/>
          <w:sz w:val="24"/>
          <w:szCs w:val="24"/>
        </w:rPr>
      </w:pPr>
      <w:proofErr w:type="gramStart"/>
      <w:r>
        <w:rPr>
          <w:rFonts w:ascii="Times New Roman" w:hAnsi="Times New Roman" w:cs="Times New Roman"/>
          <w:sz w:val="24"/>
          <w:szCs w:val="24"/>
        </w:rPr>
        <w:t>Information or Persuasion Power,</w:t>
      </w:r>
      <w:proofErr w:type="gramEnd"/>
      <w:r>
        <w:rPr>
          <w:rFonts w:ascii="Times New Roman" w:hAnsi="Times New Roman" w:cs="Times New Roman"/>
          <w:sz w:val="24"/>
          <w:szCs w:val="24"/>
        </w:rPr>
        <w:t xml:space="preserve"> is the result of appearing as someone who can communicate logically and persuasively. When you are perceived as persuasive, you are </w:t>
      </w:r>
      <w:proofErr w:type="gramStart"/>
      <w:r>
        <w:rPr>
          <w:rFonts w:ascii="Times New Roman" w:hAnsi="Times New Roman" w:cs="Times New Roman"/>
          <w:sz w:val="24"/>
          <w:szCs w:val="24"/>
        </w:rPr>
        <w:t>actually more</w:t>
      </w:r>
      <w:proofErr w:type="gramEnd"/>
      <w:r>
        <w:rPr>
          <w:rFonts w:ascii="Times New Roman" w:hAnsi="Times New Roman" w:cs="Times New Roman"/>
          <w:sz w:val="24"/>
          <w:szCs w:val="24"/>
        </w:rPr>
        <w:t xml:space="preserve"> persuasive. However, having large amounts of information in your mind and using it to present good arguments displays information power.</w:t>
      </w:r>
    </w:p>
    <w:p w14:paraId="4425623B" w14:textId="47948228" w:rsidR="00251A74" w:rsidRDefault="00251A74" w:rsidP="00253730">
      <w:pPr>
        <w:rPr>
          <w:rFonts w:ascii="Times New Roman" w:hAnsi="Times New Roman" w:cs="Times New Roman"/>
          <w:sz w:val="24"/>
          <w:szCs w:val="24"/>
        </w:rPr>
      </w:pPr>
      <w:r>
        <w:rPr>
          <w:rFonts w:ascii="Times New Roman" w:hAnsi="Times New Roman" w:cs="Times New Roman"/>
          <w:sz w:val="24"/>
          <w:szCs w:val="24"/>
        </w:rPr>
        <w:t>Reward power comes from the capability of rewarding others. These rewards can take many forms. The power you have is determined by the power of the reward you can offer.</w:t>
      </w:r>
    </w:p>
    <w:p w14:paraId="27521DB0" w14:textId="2D447C26" w:rsidR="00251A74" w:rsidRDefault="00251A74" w:rsidP="00253730">
      <w:pPr>
        <w:rPr>
          <w:rFonts w:ascii="Times New Roman" w:hAnsi="Times New Roman" w:cs="Times New Roman"/>
          <w:sz w:val="24"/>
          <w:szCs w:val="24"/>
        </w:rPr>
      </w:pPr>
      <w:r>
        <w:rPr>
          <w:rFonts w:ascii="Times New Roman" w:hAnsi="Times New Roman" w:cs="Times New Roman"/>
          <w:sz w:val="24"/>
          <w:szCs w:val="24"/>
        </w:rPr>
        <w:t xml:space="preserve">Coercive power arises what you can dole out punishment for bad behavior. Reward power and coercive power typically go hand in hand, having one means you have the other. </w:t>
      </w:r>
    </w:p>
    <w:p w14:paraId="375B8E0E" w14:textId="116BE705" w:rsidR="00251A74" w:rsidRDefault="00251A74" w:rsidP="00253730">
      <w:pPr>
        <w:rPr>
          <w:rFonts w:ascii="Times New Roman" w:hAnsi="Times New Roman" w:cs="Times New Roman"/>
          <w:sz w:val="24"/>
          <w:szCs w:val="24"/>
        </w:rPr>
      </w:pPr>
      <w:r>
        <w:rPr>
          <w:rFonts w:ascii="Times New Roman" w:hAnsi="Times New Roman" w:cs="Times New Roman"/>
          <w:sz w:val="24"/>
          <w:szCs w:val="24"/>
        </w:rPr>
        <w:t>Coercive power’s strength depends on two factors, magnitude of the punishment and the likelihood that it will be administered as a result of noncompliance. When threatened by mild punishment or by punishment you think will not be administered, you are likely to ignore it. Reward and coercive power are opposite sides of the same coin. Reward power makes you more attractive, while coercive power makes you not as much so.</w:t>
      </w:r>
    </w:p>
    <w:p w14:paraId="738A737E" w14:textId="23477D6F" w:rsidR="00251A74" w:rsidRDefault="00251A74" w:rsidP="00253730">
      <w:pPr>
        <w:rPr>
          <w:rFonts w:ascii="Times New Roman" w:hAnsi="Times New Roman" w:cs="Times New Roman"/>
          <w:sz w:val="24"/>
          <w:szCs w:val="24"/>
        </w:rPr>
      </w:pPr>
      <w:r>
        <w:rPr>
          <w:rFonts w:ascii="Times New Roman" w:hAnsi="Times New Roman" w:cs="Times New Roman"/>
          <w:sz w:val="24"/>
          <w:szCs w:val="24"/>
        </w:rPr>
        <w:lastRenderedPageBreak/>
        <w:t xml:space="preserve">When you use rewards to exert power, you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incur the same costs as when you use punishment. When you exert power, you</w:t>
      </w:r>
      <w:r w:rsidR="00A72039">
        <w:rPr>
          <w:rFonts w:ascii="Times New Roman" w:hAnsi="Times New Roman" w:cs="Times New Roman"/>
          <w:sz w:val="24"/>
          <w:szCs w:val="24"/>
        </w:rPr>
        <w:t xml:space="preserve"> deal with content and happy people. The use of coercive power leads to people being angry and hostile.</w:t>
      </w:r>
    </w:p>
    <w:p w14:paraId="08A3D92E" w14:textId="6032CA70" w:rsidR="00A72039" w:rsidRDefault="00A72039" w:rsidP="00253730">
      <w:pPr>
        <w:rPr>
          <w:rFonts w:ascii="Times New Roman" w:hAnsi="Times New Roman" w:cs="Times New Roman"/>
          <w:sz w:val="24"/>
          <w:szCs w:val="24"/>
        </w:rPr>
      </w:pPr>
      <w:r>
        <w:rPr>
          <w:rFonts w:ascii="Times New Roman" w:hAnsi="Times New Roman" w:cs="Times New Roman"/>
          <w:sz w:val="24"/>
          <w:szCs w:val="24"/>
        </w:rPr>
        <w:t>When you reward someone, it displays effective use of power and that you gained compliance of the other person.</w:t>
      </w:r>
    </w:p>
    <w:p w14:paraId="178D0188" w14:textId="221FD410" w:rsidR="00A72039" w:rsidRDefault="00A72039" w:rsidP="00253730">
      <w:pPr>
        <w:rPr>
          <w:rFonts w:ascii="Times New Roman" w:hAnsi="Times New Roman" w:cs="Times New Roman"/>
          <w:sz w:val="24"/>
          <w:szCs w:val="24"/>
        </w:rPr>
      </w:pPr>
      <w:r>
        <w:rPr>
          <w:rFonts w:ascii="Times New Roman" w:hAnsi="Times New Roman" w:cs="Times New Roman"/>
          <w:sz w:val="24"/>
          <w:szCs w:val="24"/>
        </w:rPr>
        <w:t>You give reward for compliance, but the opposite is true of coercive power.</w:t>
      </w:r>
    </w:p>
    <w:p w14:paraId="3A1739C3" w14:textId="759E86F7" w:rsidR="00A72039" w:rsidRDefault="00A72039" w:rsidP="00253730">
      <w:pPr>
        <w:rPr>
          <w:rFonts w:ascii="Times New Roman" w:hAnsi="Times New Roman" w:cs="Times New Roman"/>
          <w:sz w:val="24"/>
          <w:szCs w:val="24"/>
        </w:rPr>
      </w:pPr>
      <w:r>
        <w:rPr>
          <w:rFonts w:ascii="Times New Roman" w:hAnsi="Times New Roman" w:cs="Times New Roman"/>
          <w:sz w:val="24"/>
          <w:szCs w:val="24"/>
        </w:rPr>
        <w:t>Lastly, exerting coercive power can diminish the power of other types. The opposite is true for reward power.</w:t>
      </w:r>
    </w:p>
    <w:p w14:paraId="5DAC96CF" w14:textId="153C0CD3" w:rsidR="00F50C6D" w:rsidRDefault="00F50C6D" w:rsidP="00253730">
      <w:pPr>
        <w:rPr>
          <w:rFonts w:ascii="Times New Roman" w:hAnsi="Times New Roman" w:cs="Times New Roman"/>
          <w:sz w:val="24"/>
          <w:szCs w:val="24"/>
        </w:rPr>
      </w:pPr>
      <w:r>
        <w:rPr>
          <w:rFonts w:ascii="Times New Roman" w:hAnsi="Times New Roman" w:cs="Times New Roman"/>
          <w:sz w:val="24"/>
          <w:szCs w:val="24"/>
        </w:rPr>
        <w:t>You rarely use only one type of power. Expert power can be followed by information and even legitimate power.</w:t>
      </w:r>
    </w:p>
    <w:p w14:paraId="3BC4C342" w14:textId="1B0E895F" w:rsidR="00F50C6D" w:rsidRDefault="00F50C6D" w:rsidP="00253730">
      <w:pPr>
        <w:rPr>
          <w:rFonts w:ascii="Times New Roman" w:hAnsi="Times New Roman" w:cs="Times New Roman"/>
          <w:sz w:val="24"/>
          <w:szCs w:val="24"/>
        </w:rPr>
      </w:pPr>
      <w:r>
        <w:rPr>
          <w:rFonts w:ascii="Times New Roman" w:hAnsi="Times New Roman" w:cs="Times New Roman"/>
          <w:sz w:val="24"/>
          <w:szCs w:val="24"/>
        </w:rPr>
        <w:t>Negative power exists, negative referent power occurs when a son refutes his father, negative coercive power may be seen with children who do exactly what they are told not to, since some forbidden things are exciting or challenging.</w:t>
      </w:r>
    </w:p>
    <w:p w14:paraId="17B8BBBC" w14:textId="4B2BCB5F" w:rsidR="00F50C6D" w:rsidRDefault="00F50C6D" w:rsidP="00253730">
      <w:pPr>
        <w:rPr>
          <w:rFonts w:ascii="Times New Roman" w:hAnsi="Times New Roman" w:cs="Times New Roman"/>
          <w:sz w:val="24"/>
          <w:szCs w:val="24"/>
        </w:rPr>
      </w:pPr>
      <w:r>
        <w:rPr>
          <w:rFonts w:ascii="Times New Roman" w:hAnsi="Times New Roman" w:cs="Times New Roman"/>
          <w:sz w:val="24"/>
          <w:szCs w:val="24"/>
        </w:rPr>
        <w:t>Power can be communicated much like any other message.</w:t>
      </w:r>
    </w:p>
    <w:p w14:paraId="6A25CCA8" w14:textId="26F6CBB1" w:rsidR="00F50C6D" w:rsidRDefault="00F50C6D" w:rsidP="00253730">
      <w:pPr>
        <w:rPr>
          <w:rFonts w:ascii="Times New Roman" w:hAnsi="Times New Roman" w:cs="Times New Roman"/>
          <w:sz w:val="24"/>
          <w:szCs w:val="24"/>
        </w:rPr>
      </w:pPr>
      <w:r>
        <w:rPr>
          <w:rFonts w:ascii="Times New Roman" w:hAnsi="Times New Roman" w:cs="Times New Roman"/>
          <w:sz w:val="24"/>
          <w:szCs w:val="24"/>
        </w:rPr>
        <w:t>Speaking power is the way that power, or a lack thereof, is displayed through speech.</w:t>
      </w:r>
    </w:p>
    <w:p w14:paraId="64F113C0" w14:textId="4B2B121D" w:rsidR="00B56CE7" w:rsidRDefault="00B56CE7" w:rsidP="00253730">
      <w:pPr>
        <w:rPr>
          <w:rFonts w:ascii="Times New Roman" w:hAnsi="Times New Roman" w:cs="Times New Roman"/>
          <w:sz w:val="24"/>
          <w:szCs w:val="24"/>
        </w:rPr>
      </w:pPr>
      <w:r>
        <w:rPr>
          <w:rFonts w:ascii="Times New Roman" w:hAnsi="Times New Roman" w:cs="Times New Roman"/>
          <w:sz w:val="24"/>
          <w:szCs w:val="24"/>
        </w:rPr>
        <w:t>Examples of powerless speech:</w:t>
      </w:r>
    </w:p>
    <w:p w14:paraId="4E62BAF3" w14:textId="12B80D77"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Hesitations such as “er”, “ah”, and “um” all serve to disempower, they make you seem unprepared or uncertain</w:t>
      </w:r>
    </w:p>
    <w:p w14:paraId="39E93A5D" w14:textId="52250E20"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Overuse of intensifying adjectives such as Really, greatest, very, or truly. Overuse of intensification makes everything seem the same and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really emphasize.</w:t>
      </w:r>
    </w:p>
    <w:p w14:paraId="729BCFB1" w14:textId="153FFFF7"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Disqualifiers, such as “I didn’t read” or “I didn’t see” indicate a lack of competence and uncertainty.</w:t>
      </w:r>
    </w:p>
    <w:p w14:paraId="534B685E" w14:textId="4D178DAD"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Tag questions, “That was a great movie, wasn’t it?”. You indicate a reliance on the thoughts of others before continuing.</w:t>
      </w:r>
    </w:p>
    <w:p w14:paraId="1BA2F7AC" w14:textId="25AFD6A6"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Self-critical statements indicate a lack of confidence and may make public your own inadequacies.</w:t>
      </w:r>
    </w:p>
    <w:p w14:paraId="65CA5BE5" w14:textId="66F9BB8B" w:rsidR="00B56CE7" w:rsidRDefault="00B56CE7" w:rsidP="00B56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Slang and vulgar expressions indicate low social class and hence low power.</w:t>
      </w:r>
    </w:p>
    <w:p w14:paraId="159CA701" w14:textId="1F4562DD" w:rsidR="00B56CE7" w:rsidRDefault="00B56CE7" w:rsidP="00B56CE7">
      <w:pPr>
        <w:rPr>
          <w:rFonts w:ascii="Times New Roman" w:hAnsi="Times New Roman" w:cs="Times New Roman"/>
          <w:sz w:val="24"/>
          <w:szCs w:val="24"/>
        </w:rPr>
      </w:pPr>
      <w:r>
        <w:rPr>
          <w:rFonts w:ascii="Times New Roman" w:hAnsi="Times New Roman" w:cs="Times New Roman"/>
          <w:sz w:val="24"/>
          <w:szCs w:val="24"/>
        </w:rPr>
        <w:t>Nonverbal Power is focused on the factors related to your ability to persuade and influence others. Affirmative nods, facial expressions, and gestures help express your concern and establish charisma, an essential component of charisma. Self-manipulation and backward leaning will damage persuasiveness.</w:t>
      </w:r>
    </w:p>
    <w:p w14:paraId="43EE8D2E" w14:textId="745AED02" w:rsidR="00B56CE7" w:rsidRDefault="00B56CE7" w:rsidP="00B56CE7">
      <w:pPr>
        <w:rPr>
          <w:rFonts w:ascii="Times New Roman" w:hAnsi="Times New Roman" w:cs="Times New Roman"/>
          <w:sz w:val="24"/>
          <w:szCs w:val="24"/>
        </w:rPr>
      </w:pPr>
      <w:r>
        <w:rPr>
          <w:rFonts w:ascii="Times New Roman" w:hAnsi="Times New Roman" w:cs="Times New Roman"/>
          <w:sz w:val="24"/>
          <w:szCs w:val="24"/>
        </w:rPr>
        <w:t>Good expressions</w:t>
      </w:r>
    </w:p>
    <w:p w14:paraId="5F434D5A" w14:textId="39EA0C7C" w:rsidR="00B56CE7" w:rsidRDefault="00B56CE7"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Responding in kind to eyebrow flashes, raise your own to acknowledge</w:t>
      </w:r>
    </w:p>
    <w:p w14:paraId="62EDCD48" w14:textId="346CF3C9" w:rsidR="00B56CE7" w:rsidRDefault="00B56CE7"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Avoid adaptors – self, other, and object – especially when you wish to communicate confidence and control</w:t>
      </w:r>
    </w:p>
    <w:p w14:paraId="52D12914" w14:textId="5C7BA14A" w:rsidR="00B56CE7" w:rsidRDefault="00B56CE7"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consistent </w:t>
      </w:r>
      <w:proofErr w:type="gramStart"/>
      <w:r>
        <w:rPr>
          <w:rFonts w:ascii="Times New Roman" w:hAnsi="Times New Roman" w:cs="Times New Roman"/>
          <w:sz w:val="24"/>
          <w:szCs w:val="24"/>
        </w:rPr>
        <w:t>packaging:</w:t>
      </w:r>
      <w:proofErr w:type="gramEnd"/>
      <w:r>
        <w:rPr>
          <w:rFonts w:ascii="Times New Roman" w:hAnsi="Times New Roman" w:cs="Times New Roman"/>
          <w:sz w:val="24"/>
          <w:szCs w:val="24"/>
        </w:rPr>
        <w:t xml:space="preserve"> be especially careful that your verbal and nonverbal messages don’t contradict one another.</w:t>
      </w:r>
    </w:p>
    <w:p w14:paraId="0DE76DE0" w14:textId="11369FEA" w:rsidR="00B56CE7" w:rsidRDefault="00B56CE7"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When sitting, select chairs that are easy to get into and out of, avoid deep plush chairs that you have trouble getting out of.</w:t>
      </w:r>
    </w:p>
    <w:p w14:paraId="77A17E0A" w14:textId="30D6A7E5" w:rsidR="00AC3C00" w:rsidRDefault="00AC3C00"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communicate confidence with your handshake, exert a tad more pressure and hold the shake for slightly longer than usual.</w:t>
      </w:r>
    </w:p>
    <w:p w14:paraId="35F3C70C" w14:textId="2151A21E" w:rsidR="00E83569" w:rsidRDefault="00E83569"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Walk slowly and deliberately, being hurried indicates no power.</w:t>
      </w:r>
    </w:p>
    <w:p w14:paraId="53C52CF8" w14:textId="2476FBF3" w:rsidR="00E83569" w:rsidRDefault="00E83569"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Maintain eye contact, people who maintain eye contact are judged as more at ease and less afraid to engage in meaningful interaction than those who avoid contact. When you break contact, gaze downward, otherwise a lack of interest will be communicated.</w:t>
      </w:r>
    </w:p>
    <w:p w14:paraId="03AC5992" w14:textId="3FACD9B1" w:rsidR="00E83569" w:rsidRDefault="00E83569"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Avoid vocalized </w:t>
      </w:r>
      <w:proofErr w:type="spellStart"/>
      <w:r>
        <w:rPr>
          <w:rFonts w:ascii="Times New Roman" w:hAnsi="Times New Roman" w:cs="Times New Roman"/>
          <w:sz w:val="24"/>
          <w:szCs w:val="24"/>
        </w:rPr>
        <w:t>ers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ahs</w:t>
      </w:r>
      <w:proofErr w:type="spellEnd"/>
      <w:r>
        <w:rPr>
          <w:rFonts w:ascii="Times New Roman" w:hAnsi="Times New Roman" w:cs="Times New Roman"/>
          <w:sz w:val="24"/>
          <w:szCs w:val="24"/>
        </w:rPr>
        <w:t>, they indicate that you are not sure what to say.</w:t>
      </w:r>
    </w:p>
    <w:p w14:paraId="65282E52" w14:textId="1C0066CA" w:rsidR="00E83569" w:rsidRDefault="00E83569" w:rsidP="00B56C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Maintain reasonably close distances between those whom you interact with and yourself. Too much distance indicates fearful-ness and too close indicates aggression.</w:t>
      </w:r>
    </w:p>
    <w:p w14:paraId="567410BF" w14:textId="36519737" w:rsidR="00E83569" w:rsidRDefault="00E83569" w:rsidP="00E83569">
      <w:pPr>
        <w:rPr>
          <w:rFonts w:ascii="Times New Roman" w:hAnsi="Times New Roman" w:cs="Times New Roman"/>
          <w:sz w:val="24"/>
          <w:szCs w:val="24"/>
        </w:rPr>
      </w:pPr>
      <w:r>
        <w:rPr>
          <w:rFonts w:ascii="Times New Roman" w:hAnsi="Times New Roman" w:cs="Times New Roman"/>
          <w:sz w:val="24"/>
          <w:szCs w:val="24"/>
        </w:rPr>
        <w:t>Listening power is power elicited through listening. Listen to phrases such as “I want”, “it would help if…” etc.</w:t>
      </w:r>
    </w:p>
    <w:p w14:paraId="7322DBD0" w14:textId="50E742E9" w:rsidR="00E83569" w:rsidRDefault="00E83569" w:rsidP="00E83569">
      <w:pPr>
        <w:rPr>
          <w:rFonts w:ascii="Times New Roman" w:hAnsi="Times New Roman" w:cs="Times New Roman"/>
          <w:sz w:val="24"/>
          <w:szCs w:val="24"/>
        </w:rPr>
      </w:pPr>
      <w:r>
        <w:rPr>
          <w:rFonts w:ascii="Times New Roman" w:hAnsi="Times New Roman" w:cs="Times New Roman"/>
          <w:sz w:val="24"/>
          <w:szCs w:val="24"/>
        </w:rPr>
        <w:t>Use phrases that indicate you understood what was said, powerless listeners will pretend to listen.</w:t>
      </w:r>
    </w:p>
    <w:p w14:paraId="52FEB5F1" w14:textId="14062188" w:rsidR="00E83569" w:rsidRDefault="00E83569" w:rsidP="00E83569">
      <w:pPr>
        <w:rPr>
          <w:rFonts w:ascii="Times New Roman" w:hAnsi="Times New Roman" w:cs="Times New Roman"/>
          <w:sz w:val="24"/>
          <w:szCs w:val="24"/>
        </w:rPr>
      </w:pPr>
      <w:r>
        <w:rPr>
          <w:rFonts w:ascii="Times New Roman" w:hAnsi="Times New Roman" w:cs="Times New Roman"/>
          <w:sz w:val="24"/>
          <w:szCs w:val="24"/>
        </w:rPr>
        <w:t xml:space="preserve">Powerful listeners respond visibly but in moderation, too little indicates apathy, too much indicates vapid attention. Powerful listeners use back-channeling cues such as head nods, brief oral responses that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“I’m listening”. Without back-channeling, the speaker feels ignored.</w:t>
      </w:r>
    </w:p>
    <w:p w14:paraId="4A411135" w14:textId="05EE1E28" w:rsidR="00E83569" w:rsidRDefault="00E83569" w:rsidP="00E83569">
      <w:pPr>
        <w:rPr>
          <w:rFonts w:ascii="Times New Roman" w:hAnsi="Times New Roman" w:cs="Times New Roman"/>
          <w:sz w:val="24"/>
          <w:szCs w:val="24"/>
        </w:rPr>
      </w:pPr>
      <w:r>
        <w:rPr>
          <w:rFonts w:ascii="Times New Roman" w:hAnsi="Times New Roman" w:cs="Times New Roman"/>
          <w:sz w:val="24"/>
          <w:szCs w:val="24"/>
        </w:rPr>
        <w:t>Powerful listeners maintain eye contact</w:t>
      </w:r>
      <w:r w:rsidR="00F61B19">
        <w:rPr>
          <w:rFonts w:ascii="Times New Roman" w:hAnsi="Times New Roman" w:cs="Times New Roman"/>
          <w:sz w:val="24"/>
          <w:szCs w:val="24"/>
        </w:rPr>
        <w:t>, and the eye contact is intermittent, look away and then return your gaze to them. In small groups, you should focus most of your eye contact on the speaker.</w:t>
      </w:r>
    </w:p>
    <w:p w14:paraId="1B079071" w14:textId="78B89F52" w:rsidR="00F61B19" w:rsidRDefault="00F61B19" w:rsidP="00E83569">
      <w:pPr>
        <w:rPr>
          <w:rFonts w:ascii="Times New Roman" w:hAnsi="Times New Roman" w:cs="Times New Roman"/>
          <w:sz w:val="24"/>
          <w:szCs w:val="24"/>
        </w:rPr>
      </w:pPr>
      <w:r>
        <w:rPr>
          <w:rFonts w:ascii="Times New Roman" w:hAnsi="Times New Roman" w:cs="Times New Roman"/>
          <w:sz w:val="24"/>
          <w:szCs w:val="24"/>
        </w:rPr>
        <w:t xml:space="preserve">Adaptors, such as </w:t>
      </w:r>
      <w:proofErr w:type="spellStart"/>
      <w:r>
        <w:rPr>
          <w:rFonts w:ascii="Times New Roman" w:hAnsi="Times New Roman" w:cs="Times New Roman"/>
          <w:sz w:val="24"/>
          <w:szCs w:val="24"/>
        </w:rPr>
        <w:t>hairplay</w:t>
      </w:r>
      <w:proofErr w:type="spellEnd"/>
      <w:r>
        <w:rPr>
          <w:rFonts w:ascii="Times New Roman" w:hAnsi="Times New Roman" w:cs="Times New Roman"/>
          <w:sz w:val="24"/>
          <w:szCs w:val="24"/>
        </w:rPr>
        <w:t xml:space="preserve"> and fidgeting, give an appearance of discomfort. </w:t>
      </w:r>
      <w:proofErr w:type="spellStart"/>
      <w:r>
        <w:rPr>
          <w:rFonts w:ascii="Times New Roman" w:hAnsi="Times New Roman" w:cs="Times New Roman"/>
          <w:sz w:val="24"/>
          <w:szCs w:val="24"/>
        </w:rPr>
        <w:t>Adapators</w:t>
      </w:r>
      <w:proofErr w:type="spellEnd"/>
      <w:r>
        <w:rPr>
          <w:rFonts w:ascii="Times New Roman" w:hAnsi="Times New Roman" w:cs="Times New Roman"/>
          <w:sz w:val="24"/>
          <w:szCs w:val="24"/>
        </w:rPr>
        <w:t xml:space="preserve"> communicate weakness. They indicate self-concern and helplessness, absence of them gives an air of control to a listener.</w:t>
      </w:r>
    </w:p>
    <w:p w14:paraId="5DC5032D" w14:textId="1B3CB839" w:rsidR="00F61B19" w:rsidRDefault="00F61B19" w:rsidP="00E83569">
      <w:pPr>
        <w:rPr>
          <w:rFonts w:ascii="Times New Roman" w:hAnsi="Times New Roman" w:cs="Times New Roman"/>
          <w:sz w:val="24"/>
          <w:szCs w:val="24"/>
        </w:rPr>
      </w:pPr>
      <w:r>
        <w:rPr>
          <w:rFonts w:ascii="Times New Roman" w:hAnsi="Times New Roman" w:cs="Times New Roman"/>
          <w:sz w:val="24"/>
          <w:szCs w:val="24"/>
        </w:rPr>
        <w:t>Open postures are important for power, avoid covering the stomach or face with your hands.</w:t>
      </w:r>
    </w:p>
    <w:p w14:paraId="037423D3" w14:textId="1B0B32F8" w:rsidR="00F61B19" w:rsidRDefault="00F61B19" w:rsidP="00E83569">
      <w:pPr>
        <w:rPr>
          <w:rFonts w:ascii="Times New Roman" w:hAnsi="Times New Roman" w:cs="Times New Roman"/>
          <w:sz w:val="24"/>
          <w:szCs w:val="24"/>
        </w:rPr>
      </w:pPr>
      <w:r>
        <w:rPr>
          <w:rFonts w:ascii="Times New Roman" w:hAnsi="Times New Roman" w:cs="Times New Roman"/>
          <w:sz w:val="24"/>
          <w:szCs w:val="24"/>
        </w:rPr>
        <w:t>You should also avoid interrupting a speaker in conversations or small groups. It is a basic rule that should be followed. Finishing a speaker’s thought demonstrates a powerless effect.</w:t>
      </w:r>
    </w:p>
    <w:p w14:paraId="17AF1150" w14:textId="651A6A07" w:rsidR="00F61B19" w:rsidRDefault="00F61B19" w:rsidP="00E83569">
      <w:pPr>
        <w:rPr>
          <w:rFonts w:ascii="Times New Roman" w:hAnsi="Times New Roman" w:cs="Times New Roman"/>
          <w:sz w:val="24"/>
          <w:szCs w:val="24"/>
        </w:rPr>
      </w:pPr>
      <w:r>
        <w:rPr>
          <w:rFonts w:ascii="Times New Roman" w:hAnsi="Times New Roman" w:cs="Times New Roman"/>
          <w:sz w:val="24"/>
          <w:szCs w:val="24"/>
        </w:rPr>
        <w:t>Interaction management is the techniques used by us to regulate and carry on an interaction. This will produce satisfying interactions. Maintain your role as a speaker or listener and pass the opportunity to speak back and forth through appropriate eye movements, vocal expressions and body/facial gestures.</w:t>
      </w:r>
    </w:p>
    <w:p w14:paraId="416273FF" w14:textId="49247D44" w:rsidR="00F61B19" w:rsidRDefault="00F61B19" w:rsidP="00E83569">
      <w:pPr>
        <w:rPr>
          <w:rFonts w:ascii="Times New Roman" w:hAnsi="Times New Roman" w:cs="Times New Roman"/>
          <w:sz w:val="24"/>
          <w:szCs w:val="24"/>
        </w:rPr>
      </w:pPr>
      <w:r>
        <w:rPr>
          <w:rFonts w:ascii="Times New Roman" w:hAnsi="Times New Roman" w:cs="Times New Roman"/>
          <w:sz w:val="24"/>
          <w:szCs w:val="24"/>
        </w:rPr>
        <w:t>Keep conversation fluent without long pauses</w:t>
      </w:r>
      <w:r w:rsidR="00905982">
        <w:rPr>
          <w:rFonts w:ascii="Times New Roman" w:hAnsi="Times New Roman" w:cs="Times New Roman"/>
          <w:sz w:val="24"/>
          <w:szCs w:val="24"/>
        </w:rPr>
        <w:t>. Communicate with verbal and nonverbal messages that are consistent an reinforce one another. Avoid contradictory signals.</w:t>
      </w:r>
    </w:p>
    <w:p w14:paraId="17E66469" w14:textId="2BE0F25B" w:rsidR="00905982" w:rsidRDefault="00905982" w:rsidP="00E83569">
      <w:pPr>
        <w:rPr>
          <w:rFonts w:ascii="Times New Roman" w:hAnsi="Times New Roman" w:cs="Times New Roman"/>
          <w:sz w:val="24"/>
          <w:szCs w:val="24"/>
        </w:rPr>
      </w:pPr>
      <w:r>
        <w:rPr>
          <w:rFonts w:ascii="Times New Roman" w:hAnsi="Times New Roman" w:cs="Times New Roman"/>
          <w:sz w:val="24"/>
          <w:szCs w:val="24"/>
        </w:rPr>
        <w:t xml:space="preserve">Power can be signaled through visual dominance behavior, such as eye-contact while listening and lower level while speaking. When powerful individuals want to signal </w:t>
      </w:r>
      <w:r w:rsidR="00BE75A5">
        <w:rPr>
          <w:rFonts w:ascii="Times New Roman" w:hAnsi="Times New Roman" w:cs="Times New Roman"/>
          <w:sz w:val="24"/>
          <w:szCs w:val="24"/>
        </w:rPr>
        <w:t>dominance,</w:t>
      </w:r>
      <w:r>
        <w:rPr>
          <w:rFonts w:ascii="Times New Roman" w:hAnsi="Times New Roman" w:cs="Times New Roman"/>
          <w:sz w:val="24"/>
          <w:szCs w:val="24"/>
        </w:rPr>
        <w:t xml:space="preserve"> they may reverse this pattern. They can maintain high level of eye contact while talking but low levels while listening.</w:t>
      </w:r>
    </w:p>
    <w:p w14:paraId="77CB5C2A" w14:textId="314D0E64" w:rsidR="00905982" w:rsidRDefault="00905982" w:rsidP="00E83569">
      <w:pPr>
        <w:rPr>
          <w:rFonts w:ascii="Times New Roman" w:hAnsi="Times New Roman" w:cs="Times New Roman"/>
          <w:sz w:val="24"/>
          <w:szCs w:val="24"/>
        </w:rPr>
      </w:pPr>
      <w:r>
        <w:rPr>
          <w:rFonts w:ascii="Times New Roman" w:hAnsi="Times New Roman" w:cs="Times New Roman"/>
          <w:sz w:val="24"/>
          <w:szCs w:val="24"/>
        </w:rPr>
        <w:lastRenderedPageBreak/>
        <w:t xml:space="preserve">Compliance gaining and resisting, tactics that enforce compliance or resistance subtly. </w:t>
      </w:r>
      <w:r w:rsidR="005442A3">
        <w:rPr>
          <w:rFonts w:ascii="Times New Roman" w:hAnsi="Times New Roman" w:cs="Times New Roman"/>
          <w:sz w:val="24"/>
          <w:szCs w:val="24"/>
        </w:rPr>
        <w:t>However, one time use of compliance gaining methods does not guarantee compliance, it is an affair of continuous renegotiation.</w:t>
      </w:r>
    </w:p>
    <w:p w14:paraId="742DDC81" w14:textId="4A1DFF5D" w:rsidR="005442A3" w:rsidRDefault="005442A3" w:rsidP="00E83569">
      <w:pPr>
        <w:rPr>
          <w:rFonts w:ascii="Times New Roman" w:hAnsi="Times New Roman" w:cs="Times New Roman"/>
          <w:sz w:val="24"/>
          <w:szCs w:val="24"/>
        </w:rPr>
      </w:pPr>
      <w:r>
        <w:rPr>
          <w:rFonts w:ascii="Times New Roman" w:hAnsi="Times New Roman" w:cs="Times New Roman"/>
          <w:sz w:val="24"/>
          <w:szCs w:val="24"/>
        </w:rPr>
        <w:t xml:space="preserve">Compliance resistance involves resisting manipulation, this can be done through manipulating the image of the person making the request. This can be done negatively or </w:t>
      </w:r>
      <w:proofErr w:type="gramStart"/>
      <w:r>
        <w:rPr>
          <w:rFonts w:ascii="Times New Roman" w:hAnsi="Times New Roman" w:cs="Times New Roman"/>
          <w:sz w:val="24"/>
          <w:szCs w:val="24"/>
        </w:rPr>
        <w:t>positively,</w:t>
      </w:r>
      <w:proofErr w:type="gramEnd"/>
      <w:r>
        <w:rPr>
          <w:rFonts w:ascii="Times New Roman" w:hAnsi="Times New Roman" w:cs="Times New Roman"/>
          <w:sz w:val="24"/>
          <w:szCs w:val="24"/>
        </w:rPr>
        <w:t xml:space="preserve"> in negative identity management you may portray them as unfair.</w:t>
      </w:r>
    </w:p>
    <w:p w14:paraId="7BDA7E01" w14:textId="666D2688" w:rsidR="005442A3" w:rsidRDefault="005442A3" w:rsidP="00E83569">
      <w:pPr>
        <w:rPr>
          <w:rFonts w:ascii="Times New Roman" w:hAnsi="Times New Roman" w:cs="Times New Roman"/>
          <w:sz w:val="24"/>
          <w:szCs w:val="24"/>
        </w:rPr>
      </w:pPr>
      <w:r>
        <w:rPr>
          <w:rFonts w:ascii="Times New Roman" w:hAnsi="Times New Roman" w:cs="Times New Roman"/>
          <w:sz w:val="24"/>
          <w:szCs w:val="24"/>
        </w:rPr>
        <w:t>Positive identity management involves resisting by making the other person feel good about themselves.</w:t>
      </w:r>
    </w:p>
    <w:p w14:paraId="046C1264" w14:textId="3A0E629E" w:rsidR="005442A3" w:rsidRDefault="005442A3" w:rsidP="00E83569">
      <w:pPr>
        <w:rPr>
          <w:rFonts w:ascii="Times New Roman" w:hAnsi="Times New Roman" w:cs="Times New Roman"/>
          <w:sz w:val="24"/>
          <w:szCs w:val="24"/>
        </w:rPr>
      </w:pPr>
      <w:proofErr w:type="spellStart"/>
      <w:r>
        <w:rPr>
          <w:rFonts w:ascii="Times New Roman" w:hAnsi="Times New Roman" w:cs="Times New Roman"/>
          <w:sz w:val="24"/>
          <w:szCs w:val="24"/>
        </w:rPr>
        <w:t>Nonnegotiation</w:t>
      </w:r>
      <w:proofErr w:type="spellEnd"/>
      <w:r w:rsidR="001F3C33">
        <w:rPr>
          <w:rFonts w:ascii="Times New Roman" w:hAnsi="Times New Roman" w:cs="Times New Roman"/>
          <w:sz w:val="24"/>
          <w:szCs w:val="24"/>
        </w:rPr>
        <w:t xml:space="preserve"> can be used, it is a direct refusal to negotiate. In negotiation you resist compliance by offering a compromise.</w:t>
      </w:r>
    </w:p>
    <w:p w14:paraId="54EA127A" w14:textId="1302CBB9" w:rsidR="001F3C33" w:rsidRDefault="001F3C33" w:rsidP="00E83569">
      <w:pPr>
        <w:rPr>
          <w:rFonts w:ascii="Times New Roman" w:hAnsi="Times New Roman" w:cs="Times New Roman"/>
          <w:sz w:val="24"/>
          <w:szCs w:val="24"/>
        </w:rPr>
      </w:pPr>
      <w:r>
        <w:rPr>
          <w:rFonts w:ascii="Times New Roman" w:hAnsi="Times New Roman" w:cs="Times New Roman"/>
          <w:sz w:val="24"/>
          <w:szCs w:val="24"/>
        </w:rPr>
        <w:t xml:space="preserve">Justification can be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you justify your refusal by citing consequences of compliance and non-compliance. You could also cite a positive consequence of non-compliance.</w:t>
      </w:r>
    </w:p>
    <w:p w14:paraId="6D4E3CFD" w14:textId="53B137CF" w:rsidR="001F3C33" w:rsidRDefault="001F3C33" w:rsidP="00E83569">
      <w:pPr>
        <w:rPr>
          <w:rFonts w:ascii="Times New Roman" w:hAnsi="Times New Roman" w:cs="Times New Roman"/>
          <w:sz w:val="24"/>
          <w:szCs w:val="24"/>
        </w:rPr>
      </w:pPr>
      <w:r>
        <w:rPr>
          <w:rFonts w:ascii="Times New Roman" w:hAnsi="Times New Roman" w:cs="Times New Roman"/>
          <w:sz w:val="24"/>
          <w:szCs w:val="24"/>
        </w:rPr>
        <w:t>This is a transactional process that takes time. It is important to understand the basis on which you use these strategies and the relationships to which they apply. Improper use of strategies and inappropriate strategies will produce negative effects and positive strategies the opposite.</w:t>
      </w:r>
    </w:p>
    <w:p w14:paraId="50B6D159" w14:textId="5AA48A75" w:rsidR="001F3C33" w:rsidRDefault="001F3C33" w:rsidP="00E83569">
      <w:pPr>
        <w:rPr>
          <w:rFonts w:ascii="Times New Roman" w:hAnsi="Times New Roman" w:cs="Times New Roman"/>
          <w:sz w:val="24"/>
          <w:szCs w:val="24"/>
        </w:rPr>
      </w:pPr>
      <w:r>
        <w:rPr>
          <w:rFonts w:ascii="Times New Roman" w:hAnsi="Times New Roman" w:cs="Times New Roman"/>
          <w:sz w:val="24"/>
          <w:szCs w:val="24"/>
        </w:rPr>
        <w:t>Empowering others involves helping others to gain power over themselves and their environment.</w:t>
      </w:r>
    </w:p>
    <w:p w14:paraId="756086F6" w14:textId="55AA3B94" w:rsidR="001F3C33" w:rsidRDefault="001F3C33" w:rsidP="00E83569">
      <w:pPr>
        <w:rPr>
          <w:rFonts w:ascii="Times New Roman" w:hAnsi="Times New Roman" w:cs="Times New Roman"/>
          <w:sz w:val="24"/>
          <w:szCs w:val="24"/>
        </w:rPr>
      </w:pPr>
      <w:r>
        <w:rPr>
          <w:rFonts w:ascii="Times New Roman" w:hAnsi="Times New Roman" w:cs="Times New Roman"/>
          <w:sz w:val="24"/>
          <w:szCs w:val="24"/>
        </w:rPr>
        <w:t xml:space="preserve">This is not altruistic </w:t>
      </w:r>
      <w:proofErr w:type="gramStart"/>
      <w:r>
        <w:rPr>
          <w:rFonts w:ascii="Times New Roman" w:hAnsi="Times New Roman" w:cs="Times New Roman"/>
          <w:sz w:val="24"/>
          <w:szCs w:val="24"/>
        </w:rPr>
        <w:t>alone,</w:t>
      </w:r>
      <w:proofErr w:type="gramEnd"/>
      <w:r>
        <w:rPr>
          <w:rFonts w:ascii="Times New Roman" w:hAnsi="Times New Roman" w:cs="Times New Roman"/>
          <w:sz w:val="24"/>
          <w:szCs w:val="24"/>
        </w:rPr>
        <w:t xml:space="preserve"> it provides many benefits. Empowered people are proactive, they will have personal interest in a job. They will take on more decision-making roles. Empowering someone gives them an edge and can produce a team that effectively deals with issues.</w:t>
      </w:r>
    </w:p>
    <w:p w14:paraId="7EBC81C4" w14:textId="76929FC3" w:rsidR="001F3C33" w:rsidRDefault="001F3C33" w:rsidP="00E83569">
      <w:pPr>
        <w:rPr>
          <w:rFonts w:ascii="Times New Roman" w:hAnsi="Times New Roman" w:cs="Times New Roman"/>
          <w:sz w:val="24"/>
          <w:szCs w:val="24"/>
        </w:rPr>
      </w:pPr>
      <w:r>
        <w:rPr>
          <w:rFonts w:ascii="Times New Roman" w:hAnsi="Times New Roman" w:cs="Times New Roman"/>
          <w:sz w:val="24"/>
          <w:szCs w:val="24"/>
        </w:rPr>
        <w:t xml:space="preserve">One should raise self-esteem, resist fault-finding, all criticism should be constructive, offer your perspective as an option, lend an ear to </w:t>
      </w:r>
      <w:proofErr w:type="gramStart"/>
      <w:r>
        <w:rPr>
          <w:rFonts w:ascii="Times New Roman" w:hAnsi="Times New Roman" w:cs="Times New Roman"/>
          <w:sz w:val="24"/>
          <w:szCs w:val="24"/>
        </w:rPr>
        <w:t>first-tries</w:t>
      </w:r>
      <w:proofErr w:type="gramEnd"/>
      <w:r>
        <w:rPr>
          <w:rFonts w:ascii="Times New Roman" w:hAnsi="Times New Roman" w:cs="Times New Roman"/>
          <w:sz w:val="24"/>
          <w:szCs w:val="24"/>
        </w:rPr>
        <w:t>. Avoid verbal aggression, avoid winning arguments with unfair or harmful tactics.</w:t>
      </w:r>
    </w:p>
    <w:p w14:paraId="7208033C" w14:textId="73AB043D" w:rsidR="000407C6" w:rsidRDefault="000407C6" w:rsidP="00E83569">
      <w:pPr>
        <w:rPr>
          <w:rFonts w:ascii="Times New Roman" w:hAnsi="Times New Roman" w:cs="Times New Roman"/>
          <w:sz w:val="24"/>
          <w:szCs w:val="24"/>
        </w:rPr>
      </w:pPr>
      <w:r>
        <w:rPr>
          <w:rFonts w:ascii="Times New Roman" w:hAnsi="Times New Roman" w:cs="Times New Roman"/>
          <w:sz w:val="24"/>
          <w:szCs w:val="24"/>
        </w:rPr>
        <w:t>Be positive, emphatic, and supportive. Be respectful. Attentiveness and active listening send a message of importance. Share skills and decision-making, relinquish control and allow the other person to make decisions. Encourage growth.</w:t>
      </w:r>
    </w:p>
    <w:p w14:paraId="02CE9897" w14:textId="5BC53063" w:rsidR="000407C6" w:rsidRDefault="000407C6" w:rsidP="00E83569">
      <w:pPr>
        <w:rPr>
          <w:rFonts w:ascii="Times New Roman" w:hAnsi="Times New Roman" w:cs="Times New Roman"/>
          <w:sz w:val="24"/>
          <w:szCs w:val="24"/>
        </w:rPr>
      </w:pPr>
      <w:r>
        <w:rPr>
          <w:rFonts w:ascii="Times New Roman" w:hAnsi="Times New Roman" w:cs="Times New Roman"/>
          <w:sz w:val="24"/>
          <w:szCs w:val="24"/>
        </w:rPr>
        <w:t>This is vital in communicating with the apprehensive and shy.</w:t>
      </w:r>
    </w:p>
    <w:p w14:paraId="36DE2F64" w14:textId="4E644EC2" w:rsidR="000407C6" w:rsidRDefault="000407C6" w:rsidP="00E83569">
      <w:pPr>
        <w:rPr>
          <w:rFonts w:ascii="Times New Roman" w:hAnsi="Times New Roman" w:cs="Times New Roman"/>
          <w:sz w:val="24"/>
          <w:szCs w:val="24"/>
        </w:rPr>
      </w:pPr>
      <w:r>
        <w:rPr>
          <w:rFonts w:ascii="Times New Roman" w:hAnsi="Times New Roman" w:cs="Times New Roman"/>
          <w:sz w:val="24"/>
          <w:szCs w:val="24"/>
        </w:rPr>
        <w:t>Do not overprotect, people will not learn to fend for themselves in many situations. Instead nudge and support indirectly.</w:t>
      </w:r>
    </w:p>
    <w:p w14:paraId="792E4649" w14:textId="4DEB9A05" w:rsidR="000407C6" w:rsidRDefault="000407C6" w:rsidP="00E83569">
      <w:pPr>
        <w:rPr>
          <w:rFonts w:ascii="Times New Roman" w:hAnsi="Times New Roman" w:cs="Times New Roman"/>
          <w:sz w:val="24"/>
          <w:szCs w:val="24"/>
        </w:rPr>
      </w:pPr>
      <w:r>
        <w:rPr>
          <w:rFonts w:ascii="Times New Roman" w:hAnsi="Times New Roman" w:cs="Times New Roman"/>
          <w:sz w:val="24"/>
          <w:szCs w:val="24"/>
        </w:rPr>
        <w:t xml:space="preserve">Demonstrate understanding and </w:t>
      </w:r>
      <w:proofErr w:type="spellStart"/>
      <w:r>
        <w:rPr>
          <w:rFonts w:ascii="Times New Roman" w:hAnsi="Times New Roman" w:cs="Times New Roman"/>
          <w:sz w:val="24"/>
          <w:szCs w:val="24"/>
        </w:rPr>
        <w:t>empathyize</w:t>
      </w:r>
      <w:proofErr w:type="spellEnd"/>
      <w:r>
        <w:rPr>
          <w:rFonts w:ascii="Times New Roman" w:hAnsi="Times New Roman" w:cs="Times New Roman"/>
          <w:sz w:val="24"/>
          <w:szCs w:val="24"/>
        </w:rPr>
        <w:t xml:space="preserve"> with another person’s shyness, do not minimize the importance of their fear. Practice active listening, should you sense they wish to discuss their anxiety and shyness</w:t>
      </w:r>
    </w:p>
    <w:p w14:paraId="6280A0A2" w14:textId="407EBC99" w:rsidR="000407C6" w:rsidRPr="00E83569" w:rsidRDefault="000407C6" w:rsidP="00E83569">
      <w:pPr>
        <w:rPr>
          <w:rFonts w:ascii="Times New Roman" w:hAnsi="Times New Roman" w:cs="Times New Roman"/>
          <w:sz w:val="24"/>
          <w:szCs w:val="24"/>
          <w:rPrChange w:id="0" w:author="Levi George" w:date="2020-10-26T17:16:00Z">
            <w:rPr/>
          </w:rPrChange>
        </w:rPr>
      </w:pPr>
      <w:r>
        <w:rPr>
          <w:rFonts w:ascii="Times New Roman" w:hAnsi="Times New Roman" w:cs="Times New Roman"/>
          <w:sz w:val="24"/>
          <w:szCs w:val="24"/>
        </w:rPr>
        <w:t>Avoiding making a shy person the center of attention, this is the opposite of what they want, and can induce negative feelings.</w:t>
      </w:r>
    </w:p>
    <w:sectPr w:rsidR="000407C6" w:rsidRPr="00E83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506FB"/>
    <w:multiLevelType w:val="hybridMultilevel"/>
    <w:tmpl w:val="D160E104"/>
    <w:lvl w:ilvl="0" w:tplc="166A5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90973"/>
    <w:multiLevelType w:val="hybridMultilevel"/>
    <w:tmpl w:val="4B58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i George">
    <w15:presenceInfo w15:providerId="AD" w15:userId="S::lgeorge@avancezassembly.com::a6dc8208-9168-4279-95d2-f8352a65a6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9"/>
    <w:rsid w:val="000407C6"/>
    <w:rsid w:val="001F3C33"/>
    <w:rsid w:val="00251A74"/>
    <w:rsid w:val="00253730"/>
    <w:rsid w:val="003323BC"/>
    <w:rsid w:val="004E2111"/>
    <w:rsid w:val="005442A3"/>
    <w:rsid w:val="00563BB9"/>
    <w:rsid w:val="00667DEB"/>
    <w:rsid w:val="00905982"/>
    <w:rsid w:val="00A72039"/>
    <w:rsid w:val="00AC3C00"/>
    <w:rsid w:val="00B56CE7"/>
    <w:rsid w:val="00BE75A5"/>
    <w:rsid w:val="00E83569"/>
    <w:rsid w:val="00F50C6D"/>
    <w:rsid w:val="00F61B19"/>
    <w:rsid w:val="00F6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DCD9"/>
  <w15:chartTrackingRefBased/>
  <w15:docId w15:val="{A43FE940-776D-485D-9555-8DC47E18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730"/>
    <w:rPr>
      <w:rFonts w:ascii="Segoe UI" w:hAnsi="Segoe UI" w:cs="Segoe UI"/>
      <w:sz w:val="18"/>
      <w:szCs w:val="18"/>
    </w:rPr>
  </w:style>
  <w:style w:type="paragraph" w:styleId="ListParagraph">
    <w:name w:val="List Paragraph"/>
    <w:basedOn w:val="Normal"/>
    <w:uiPriority w:val="34"/>
    <w:qFormat/>
    <w:rsid w:val="00B5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2020-10-26T02:27:00Z</dcterms:created>
  <dcterms:modified xsi:type="dcterms:W3CDTF">2020-10-26T22:57:00Z</dcterms:modified>
</cp:coreProperties>
</file>