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D27A2" w14:textId="5B7A9423" w:rsidR="00706DE8" w:rsidRDefault="00706DE8" w:rsidP="00687742">
      <w:pPr>
        <w:jc w:val="center"/>
        <w:rPr>
          <w:rFonts w:ascii="Times New Roman" w:hAnsi="Times New Roman" w:cs="Times New Roman"/>
          <w:sz w:val="24"/>
          <w:szCs w:val="24"/>
        </w:rPr>
      </w:pPr>
    </w:p>
    <w:p w14:paraId="0891D703" w14:textId="5DF24ED4" w:rsidR="00687742" w:rsidRDefault="00687742" w:rsidP="00687742">
      <w:pPr>
        <w:jc w:val="center"/>
        <w:rPr>
          <w:rFonts w:ascii="Times New Roman" w:hAnsi="Times New Roman" w:cs="Times New Roman"/>
          <w:sz w:val="24"/>
          <w:szCs w:val="24"/>
        </w:rPr>
      </w:pPr>
    </w:p>
    <w:p w14:paraId="33C6F275" w14:textId="72504B5E" w:rsidR="00687742" w:rsidRDefault="00687742" w:rsidP="00687742">
      <w:pPr>
        <w:jc w:val="center"/>
        <w:rPr>
          <w:rFonts w:ascii="Times New Roman" w:hAnsi="Times New Roman" w:cs="Times New Roman"/>
          <w:sz w:val="24"/>
          <w:szCs w:val="24"/>
        </w:rPr>
      </w:pPr>
    </w:p>
    <w:p w14:paraId="0D683F53" w14:textId="73521576" w:rsidR="00687742" w:rsidRDefault="00687742" w:rsidP="00687742">
      <w:pPr>
        <w:jc w:val="center"/>
        <w:rPr>
          <w:rFonts w:ascii="Times New Roman" w:hAnsi="Times New Roman" w:cs="Times New Roman"/>
          <w:sz w:val="24"/>
          <w:szCs w:val="24"/>
        </w:rPr>
      </w:pPr>
    </w:p>
    <w:p w14:paraId="5E9F3425" w14:textId="5E32B17B" w:rsidR="00687742" w:rsidRDefault="00687742" w:rsidP="00687742">
      <w:pPr>
        <w:jc w:val="center"/>
        <w:rPr>
          <w:rFonts w:ascii="Times New Roman" w:hAnsi="Times New Roman" w:cs="Times New Roman"/>
          <w:b/>
          <w:bCs/>
          <w:sz w:val="36"/>
          <w:szCs w:val="36"/>
        </w:rPr>
      </w:pPr>
      <w:r>
        <w:rPr>
          <w:rFonts w:ascii="Times New Roman" w:hAnsi="Times New Roman" w:cs="Times New Roman"/>
          <w:b/>
          <w:bCs/>
          <w:sz w:val="36"/>
          <w:szCs w:val="36"/>
        </w:rPr>
        <w:t>Presentation Outline: Gender Differences in Television Advertising between Countries</w:t>
      </w:r>
    </w:p>
    <w:p w14:paraId="1CA0465C" w14:textId="77777777" w:rsidR="00687742" w:rsidRDefault="00687742" w:rsidP="00687742">
      <w:pPr>
        <w:jc w:val="center"/>
        <w:rPr>
          <w:rFonts w:ascii="Times New Roman" w:hAnsi="Times New Roman" w:cs="Times New Roman"/>
          <w:b/>
          <w:bCs/>
          <w:sz w:val="36"/>
          <w:szCs w:val="36"/>
        </w:rPr>
      </w:pPr>
    </w:p>
    <w:p w14:paraId="4BB805DF" w14:textId="77777777" w:rsidR="00687742" w:rsidRDefault="00687742" w:rsidP="00687742">
      <w:pPr>
        <w:jc w:val="center"/>
        <w:rPr>
          <w:rFonts w:ascii="Times New Roman" w:hAnsi="Times New Roman" w:cs="Times New Roman"/>
          <w:b/>
          <w:bCs/>
          <w:sz w:val="24"/>
          <w:szCs w:val="24"/>
        </w:rPr>
      </w:pPr>
    </w:p>
    <w:p w14:paraId="6DC61CAB" w14:textId="77777777" w:rsidR="00687742" w:rsidRDefault="00687742" w:rsidP="00687742">
      <w:pPr>
        <w:jc w:val="center"/>
        <w:rPr>
          <w:rFonts w:ascii="Times New Roman" w:hAnsi="Times New Roman" w:cs="Times New Roman"/>
          <w:b/>
          <w:bCs/>
          <w:sz w:val="24"/>
          <w:szCs w:val="24"/>
        </w:rPr>
      </w:pPr>
    </w:p>
    <w:p w14:paraId="6446B219" w14:textId="77777777" w:rsidR="00687742" w:rsidRDefault="00687742" w:rsidP="00687742">
      <w:pPr>
        <w:jc w:val="center"/>
        <w:rPr>
          <w:rFonts w:ascii="Times New Roman" w:hAnsi="Times New Roman" w:cs="Times New Roman"/>
          <w:b/>
          <w:bCs/>
          <w:sz w:val="24"/>
          <w:szCs w:val="24"/>
        </w:rPr>
      </w:pPr>
      <w:r w:rsidRPr="000E2AE1">
        <w:rPr>
          <w:rFonts w:ascii="Times New Roman" w:hAnsi="Times New Roman" w:cs="Times New Roman"/>
          <w:b/>
          <w:bCs/>
          <w:sz w:val="24"/>
          <w:szCs w:val="24"/>
        </w:rPr>
        <w:t>Levi George</w:t>
      </w:r>
    </w:p>
    <w:p w14:paraId="072B4B2B" w14:textId="77777777" w:rsidR="00687742" w:rsidRDefault="00687742" w:rsidP="00687742">
      <w:pPr>
        <w:jc w:val="center"/>
        <w:rPr>
          <w:rFonts w:ascii="Times New Roman" w:hAnsi="Times New Roman" w:cs="Times New Roman"/>
          <w:sz w:val="24"/>
          <w:szCs w:val="24"/>
        </w:rPr>
      </w:pPr>
      <w:r>
        <w:rPr>
          <w:rFonts w:ascii="Times New Roman" w:hAnsi="Times New Roman" w:cs="Times New Roman"/>
          <w:sz w:val="24"/>
          <w:szCs w:val="24"/>
        </w:rPr>
        <w:t>Professor Kimberly Myers</w:t>
      </w:r>
    </w:p>
    <w:p w14:paraId="22EF5B2F" w14:textId="77777777" w:rsidR="00687742" w:rsidRDefault="00687742" w:rsidP="00687742">
      <w:pPr>
        <w:jc w:val="center"/>
        <w:rPr>
          <w:rFonts w:ascii="Times New Roman" w:hAnsi="Times New Roman" w:cs="Times New Roman"/>
          <w:sz w:val="24"/>
          <w:szCs w:val="24"/>
        </w:rPr>
      </w:pPr>
      <w:r>
        <w:rPr>
          <w:rFonts w:ascii="Times New Roman" w:hAnsi="Times New Roman" w:cs="Times New Roman"/>
          <w:sz w:val="24"/>
          <w:szCs w:val="24"/>
        </w:rPr>
        <w:t>COM 31800: Prin. Of Persuasion</w:t>
      </w:r>
    </w:p>
    <w:p w14:paraId="5389D425" w14:textId="6C2220E6" w:rsidR="00687742" w:rsidRDefault="00687742" w:rsidP="00687742">
      <w:pPr>
        <w:jc w:val="center"/>
        <w:rPr>
          <w:rFonts w:ascii="Times New Roman" w:hAnsi="Times New Roman" w:cs="Times New Roman"/>
          <w:sz w:val="24"/>
          <w:szCs w:val="24"/>
        </w:rPr>
      </w:pPr>
      <w:r>
        <w:rPr>
          <w:rFonts w:ascii="Times New Roman" w:hAnsi="Times New Roman" w:cs="Times New Roman"/>
          <w:sz w:val="24"/>
          <w:szCs w:val="24"/>
        </w:rPr>
        <w:t>11/19/2020</w:t>
      </w:r>
    </w:p>
    <w:p w14:paraId="69A1CA74" w14:textId="0F56EB87" w:rsidR="00224FE3" w:rsidRDefault="00224FE3">
      <w:pPr>
        <w:rPr>
          <w:rFonts w:ascii="Times New Roman" w:hAnsi="Times New Roman" w:cs="Times New Roman"/>
          <w:sz w:val="24"/>
          <w:szCs w:val="24"/>
        </w:rPr>
      </w:pPr>
      <w:r>
        <w:rPr>
          <w:rFonts w:ascii="Times New Roman" w:hAnsi="Times New Roman" w:cs="Times New Roman"/>
          <w:sz w:val="24"/>
          <w:szCs w:val="24"/>
        </w:rPr>
        <w:br w:type="page"/>
      </w:r>
    </w:p>
    <w:p w14:paraId="14964727" w14:textId="0FC9C7DE" w:rsidR="00687742" w:rsidRDefault="00224FE3" w:rsidP="00687742">
      <w:pPr>
        <w:jc w:val="center"/>
        <w:rPr>
          <w:rFonts w:ascii="Times New Roman" w:hAnsi="Times New Roman" w:cs="Times New Roman"/>
          <w:sz w:val="24"/>
          <w:szCs w:val="24"/>
        </w:rPr>
      </w:pPr>
      <w:r>
        <w:rPr>
          <w:rFonts w:ascii="Times New Roman" w:hAnsi="Times New Roman" w:cs="Times New Roman"/>
          <w:b/>
          <w:bCs/>
          <w:sz w:val="24"/>
          <w:szCs w:val="24"/>
        </w:rPr>
        <w:lastRenderedPageBreak/>
        <w:t>Outline</w:t>
      </w:r>
    </w:p>
    <w:p w14:paraId="4B05569B" w14:textId="564D1B48" w:rsidR="00224FE3" w:rsidRDefault="00224FE3" w:rsidP="00B80771">
      <w:pPr>
        <w:spacing w:line="480" w:lineRule="auto"/>
        <w:rPr>
          <w:rFonts w:ascii="Times New Roman" w:hAnsi="Times New Roman" w:cs="Times New Roman"/>
          <w:sz w:val="24"/>
          <w:szCs w:val="24"/>
        </w:rPr>
      </w:pPr>
      <w:r>
        <w:rPr>
          <w:rFonts w:ascii="Times New Roman" w:hAnsi="Times New Roman" w:cs="Times New Roman"/>
          <w:sz w:val="24"/>
          <w:szCs w:val="24"/>
        </w:rPr>
        <w:t xml:space="preserve">Introduction: </w:t>
      </w:r>
    </w:p>
    <w:p w14:paraId="2AE87756" w14:textId="0A0D9D83" w:rsidR="00A63D93" w:rsidRDefault="00A63D93" w:rsidP="00B80771">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I am doing Persuasion in Television Advertising in other countries with a focus on Sex and Gender </w:t>
      </w:r>
    </w:p>
    <w:p w14:paraId="219B99A8" w14:textId="016D3194" w:rsidR="00A63D93" w:rsidRDefault="00A63D93" w:rsidP="00B80771">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 have taken an interest in this topic because I have always had a fascination with the cultures of other countries. The nuances, architecture, customs, and food of countries like Japan, India, Turkey, and Germany have always fascinated.</w:t>
      </w:r>
    </w:p>
    <w:p w14:paraId="5513A300" w14:textId="613B82D9" w:rsidR="00A63D93" w:rsidRDefault="00A63D93" w:rsidP="00B80771">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I would like to cover the basic stereotypes of </w:t>
      </w:r>
      <w:r w:rsidR="00B80771">
        <w:rPr>
          <w:rFonts w:ascii="Times New Roman" w:hAnsi="Times New Roman" w:cs="Times New Roman"/>
          <w:sz w:val="24"/>
          <w:szCs w:val="24"/>
        </w:rPr>
        <w:t>each</w:t>
      </w:r>
      <w:r w:rsidR="000C293F">
        <w:rPr>
          <w:rFonts w:ascii="Times New Roman" w:hAnsi="Times New Roman" w:cs="Times New Roman"/>
          <w:sz w:val="24"/>
          <w:szCs w:val="24"/>
        </w:rPr>
        <w:t xml:space="preserve"> country, and how this may </w:t>
      </w:r>
      <w:proofErr w:type="gramStart"/>
      <w:r w:rsidR="000C293F">
        <w:rPr>
          <w:rFonts w:ascii="Times New Roman" w:hAnsi="Times New Roman" w:cs="Times New Roman"/>
          <w:sz w:val="24"/>
          <w:szCs w:val="24"/>
        </w:rPr>
        <w:t>been</w:t>
      </w:r>
      <w:proofErr w:type="gramEnd"/>
      <w:r w:rsidR="000C293F">
        <w:rPr>
          <w:rFonts w:ascii="Times New Roman" w:hAnsi="Times New Roman" w:cs="Times New Roman"/>
          <w:sz w:val="24"/>
          <w:szCs w:val="24"/>
        </w:rPr>
        <w:t xml:space="preserve"> seen in ads or clips from ads when available using examples from the Larson text to dissect the examples. I would also like to cover the similarities noticed and the major differences and to make conjectures about the reason for these similarities and differences.</w:t>
      </w:r>
    </w:p>
    <w:p w14:paraId="451AA079" w14:textId="36FC2578" w:rsidR="00224FE3" w:rsidRDefault="00A63D93" w:rsidP="00B80771">
      <w:pPr>
        <w:pStyle w:val="ListParagraph"/>
        <w:numPr>
          <w:ilvl w:val="0"/>
          <w:numId w:val="2"/>
        </w:numPr>
        <w:spacing w:line="480" w:lineRule="auto"/>
        <w:rPr>
          <w:rFonts w:ascii="Times New Roman" w:hAnsi="Times New Roman" w:cs="Times New Roman"/>
          <w:sz w:val="24"/>
          <w:szCs w:val="24"/>
        </w:rPr>
      </w:pPr>
      <w:r w:rsidRPr="000C293F">
        <w:rPr>
          <w:rFonts w:ascii="Times New Roman" w:hAnsi="Times New Roman" w:cs="Times New Roman"/>
          <w:sz w:val="24"/>
          <w:szCs w:val="24"/>
        </w:rPr>
        <w:t xml:space="preserve">Thesis: </w:t>
      </w:r>
      <w:r w:rsidR="00091383" w:rsidRPr="000C293F">
        <w:rPr>
          <w:rFonts w:ascii="Times New Roman" w:hAnsi="Times New Roman" w:cs="Times New Roman"/>
          <w:sz w:val="24"/>
          <w:szCs w:val="24"/>
        </w:rPr>
        <w:t xml:space="preserve">What differences can be seen in these stereotypes when examining </w:t>
      </w:r>
      <w:r w:rsidR="001E305A" w:rsidRPr="000C293F">
        <w:rPr>
          <w:rFonts w:ascii="Times New Roman" w:hAnsi="Times New Roman" w:cs="Times New Roman"/>
          <w:sz w:val="24"/>
          <w:szCs w:val="24"/>
        </w:rPr>
        <w:t>Asia</w:t>
      </w:r>
      <w:r w:rsidR="00906802" w:rsidRPr="000C293F">
        <w:rPr>
          <w:rFonts w:ascii="Times New Roman" w:hAnsi="Times New Roman" w:cs="Times New Roman"/>
          <w:sz w:val="24"/>
          <w:szCs w:val="24"/>
        </w:rPr>
        <w:t>n</w:t>
      </w:r>
      <w:r w:rsidR="001E305A" w:rsidRPr="000C293F">
        <w:rPr>
          <w:rFonts w:ascii="Times New Roman" w:hAnsi="Times New Roman" w:cs="Times New Roman"/>
          <w:sz w:val="24"/>
          <w:szCs w:val="24"/>
        </w:rPr>
        <w:t>, European</w:t>
      </w:r>
      <w:r w:rsidR="00091383" w:rsidRPr="000C293F">
        <w:rPr>
          <w:rFonts w:ascii="Times New Roman" w:hAnsi="Times New Roman" w:cs="Times New Roman"/>
          <w:sz w:val="24"/>
          <w:szCs w:val="24"/>
        </w:rPr>
        <w:t xml:space="preserve">, and </w:t>
      </w:r>
      <w:r w:rsidR="001E305A" w:rsidRPr="000C293F">
        <w:rPr>
          <w:rFonts w:ascii="Times New Roman" w:hAnsi="Times New Roman" w:cs="Times New Roman"/>
          <w:sz w:val="24"/>
          <w:szCs w:val="24"/>
        </w:rPr>
        <w:t xml:space="preserve">Continental </w:t>
      </w:r>
      <w:r w:rsidR="00091383" w:rsidRPr="000C293F">
        <w:rPr>
          <w:rFonts w:ascii="Times New Roman" w:hAnsi="Times New Roman" w:cs="Times New Roman"/>
          <w:sz w:val="24"/>
          <w:szCs w:val="24"/>
        </w:rPr>
        <w:t>American television advertising</w:t>
      </w:r>
      <w:r w:rsidR="00954799" w:rsidRPr="000C293F">
        <w:rPr>
          <w:rFonts w:ascii="Times New Roman" w:hAnsi="Times New Roman" w:cs="Times New Roman"/>
          <w:sz w:val="24"/>
          <w:szCs w:val="24"/>
        </w:rPr>
        <w:t xml:space="preserve"> and how does it </w:t>
      </w:r>
      <w:r w:rsidR="00EE7790" w:rsidRPr="000C293F">
        <w:rPr>
          <w:rFonts w:ascii="Times New Roman" w:hAnsi="Times New Roman" w:cs="Times New Roman"/>
          <w:sz w:val="24"/>
          <w:szCs w:val="24"/>
        </w:rPr>
        <w:t>affect</w:t>
      </w:r>
      <w:r w:rsidR="00954799" w:rsidRPr="000C293F">
        <w:rPr>
          <w:rFonts w:ascii="Times New Roman" w:hAnsi="Times New Roman" w:cs="Times New Roman"/>
          <w:sz w:val="24"/>
          <w:szCs w:val="24"/>
        </w:rPr>
        <w:t xml:space="preserve"> persuasion?</w:t>
      </w:r>
    </w:p>
    <w:p w14:paraId="02362ACA" w14:textId="2AC9F909" w:rsidR="000C293F" w:rsidRDefault="000C293F" w:rsidP="00B80771">
      <w:pPr>
        <w:spacing w:line="480" w:lineRule="auto"/>
        <w:rPr>
          <w:rFonts w:ascii="Times New Roman" w:hAnsi="Times New Roman" w:cs="Times New Roman"/>
          <w:sz w:val="24"/>
          <w:szCs w:val="24"/>
        </w:rPr>
      </w:pPr>
      <w:r>
        <w:rPr>
          <w:rFonts w:ascii="Times New Roman" w:hAnsi="Times New Roman" w:cs="Times New Roman"/>
          <w:sz w:val="24"/>
          <w:szCs w:val="24"/>
        </w:rPr>
        <w:t>Summary of Larson to use:</w:t>
      </w:r>
    </w:p>
    <w:p w14:paraId="21639D8C" w14:textId="12799599" w:rsidR="000C293F" w:rsidRDefault="000C293F" w:rsidP="00B80771">
      <w:pPr>
        <w:spacing w:line="480" w:lineRule="auto"/>
        <w:rPr>
          <w:rFonts w:ascii="Times New Roman" w:hAnsi="Times New Roman" w:cs="Times New Roman"/>
          <w:sz w:val="24"/>
          <w:szCs w:val="24"/>
        </w:rPr>
      </w:pPr>
      <w:r>
        <w:rPr>
          <w:rFonts w:ascii="Times New Roman" w:hAnsi="Times New Roman" w:cs="Times New Roman"/>
          <w:sz w:val="24"/>
          <w:szCs w:val="24"/>
        </w:rPr>
        <w:tab/>
        <w:t>I would like to use Larson’s chapter</w:t>
      </w:r>
      <w:r w:rsidR="00E11E8E">
        <w:rPr>
          <w:rFonts w:ascii="Times New Roman" w:hAnsi="Times New Roman" w:cs="Times New Roman"/>
          <w:sz w:val="24"/>
          <w:szCs w:val="24"/>
        </w:rPr>
        <w:t xml:space="preserve"> </w:t>
      </w:r>
      <w:r>
        <w:rPr>
          <w:rFonts w:ascii="Times New Roman" w:hAnsi="Times New Roman" w:cs="Times New Roman"/>
          <w:sz w:val="24"/>
          <w:szCs w:val="24"/>
        </w:rPr>
        <w:t>9, 10,</w:t>
      </w:r>
      <w:r w:rsidR="0010001B">
        <w:rPr>
          <w:rFonts w:ascii="Times New Roman" w:hAnsi="Times New Roman" w:cs="Times New Roman"/>
          <w:sz w:val="24"/>
          <w:szCs w:val="24"/>
        </w:rPr>
        <w:t xml:space="preserve"> and </w:t>
      </w:r>
      <w:r>
        <w:rPr>
          <w:rFonts w:ascii="Times New Roman" w:hAnsi="Times New Roman" w:cs="Times New Roman"/>
          <w:sz w:val="24"/>
          <w:szCs w:val="24"/>
        </w:rPr>
        <w:t>12</w:t>
      </w:r>
      <w:r w:rsidR="00A84C20">
        <w:rPr>
          <w:rFonts w:ascii="Times New Roman" w:hAnsi="Times New Roman" w:cs="Times New Roman"/>
          <w:sz w:val="24"/>
          <w:szCs w:val="24"/>
        </w:rPr>
        <w:t>.</w:t>
      </w:r>
    </w:p>
    <w:p w14:paraId="13284631" w14:textId="1E9E94EE" w:rsidR="00A84C20" w:rsidRDefault="00A84C20" w:rsidP="00B8077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will use chapter 9 for dissecting cultural archetypes and myths and how they may relate to a culture’s view of </w:t>
      </w:r>
      <w:r w:rsidR="00653985">
        <w:rPr>
          <w:rFonts w:ascii="Times New Roman" w:hAnsi="Times New Roman" w:cs="Times New Roman"/>
          <w:sz w:val="24"/>
          <w:szCs w:val="24"/>
        </w:rPr>
        <w:t>its</w:t>
      </w:r>
      <w:r>
        <w:rPr>
          <w:rFonts w:ascii="Times New Roman" w:hAnsi="Times New Roman" w:cs="Times New Roman"/>
          <w:sz w:val="24"/>
          <w:szCs w:val="24"/>
        </w:rPr>
        <w:t xml:space="preserve"> men and women.</w:t>
      </w:r>
      <w:r w:rsidR="00B80771">
        <w:rPr>
          <w:rFonts w:ascii="Times New Roman" w:hAnsi="Times New Roman" w:cs="Times New Roman"/>
          <w:sz w:val="24"/>
          <w:szCs w:val="24"/>
        </w:rPr>
        <w:t xml:space="preserve"> I can use things like cultural changes and types of clothing to derive information about ads.</w:t>
      </w:r>
    </w:p>
    <w:p w14:paraId="488189A8" w14:textId="37DE28FC" w:rsidR="00A84C20" w:rsidRDefault="00A84C20" w:rsidP="00B80771">
      <w:pPr>
        <w:spacing w:line="480" w:lineRule="auto"/>
        <w:rPr>
          <w:rFonts w:ascii="Times New Roman" w:hAnsi="Times New Roman" w:cs="Times New Roman"/>
          <w:sz w:val="24"/>
          <w:szCs w:val="24"/>
        </w:rPr>
      </w:pPr>
      <w:r>
        <w:rPr>
          <w:rFonts w:ascii="Times New Roman" w:hAnsi="Times New Roman" w:cs="Times New Roman"/>
          <w:sz w:val="24"/>
          <w:szCs w:val="24"/>
        </w:rPr>
        <w:tab/>
        <w:t>I will use chapter 10 to analyze the non-verbal content for meaning or information about the way men and women may have been positioned</w:t>
      </w:r>
      <w:r w:rsidR="00CC690B">
        <w:rPr>
          <w:rFonts w:ascii="Times New Roman" w:hAnsi="Times New Roman" w:cs="Times New Roman"/>
          <w:sz w:val="24"/>
          <w:szCs w:val="24"/>
        </w:rPr>
        <w:t xml:space="preserve"> or hold themselves</w:t>
      </w:r>
      <w:r>
        <w:rPr>
          <w:rFonts w:ascii="Times New Roman" w:hAnsi="Times New Roman" w:cs="Times New Roman"/>
          <w:sz w:val="24"/>
          <w:szCs w:val="24"/>
        </w:rPr>
        <w:t xml:space="preserve"> in ads.</w:t>
      </w:r>
      <w:r w:rsidR="00B80771">
        <w:rPr>
          <w:rFonts w:ascii="Times New Roman" w:hAnsi="Times New Roman" w:cs="Times New Roman"/>
          <w:sz w:val="24"/>
          <w:szCs w:val="24"/>
        </w:rPr>
        <w:t xml:space="preserve"> Position, </w:t>
      </w:r>
      <w:r w:rsidR="00B80771">
        <w:rPr>
          <w:rFonts w:ascii="Times New Roman" w:hAnsi="Times New Roman" w:cs="Times New Roman"/>
          <w:sz w:val="24"/>
          <w:szCs w:val="24"/>
        </w:rPr>
        <w:lastRenderedPageBreak/>
        <w:t>appearance, and vocal features can be used to determine the social location of each actor or person within the ad. This can help determine differences in position of men versus women.</w:t>
      </w:r>
    </w:p>
    <w:p w14:paraId="39BDA95D" w14:textId="0B6B2CD6" w:rsidR="00A84C20" w:rsidRPr="000C293F" w:rsidRDefault="00A84C20" w:rsidP="00B80771">
      <w:pPr>
        <w:spacing w:line="480" w:lineRule="auto"/>
        <w:rPr>
          <w:rFonts w:ascii="Times New Roman" w:hAnsi="Times New Roman" w:cs="Times New Roman"/>
          <w:sz w:val="24"/>
          <w:szCs w:val="24"/>
        </w:rPr>
      </w:pPr>
      <w:r>
        <w:rPr>
          <w:rFonts w:ascii="Times New Roman" w:hAnsi="Times New Roman" w:cs="Times New Roman"/>
          <w:sz w:val="24"/>
          <w:szCs w:val="24"/>
        </w:rPr>
        <w:tab/>
        <w:t>I will use chapter 12 to analyze the speaking patterns of characters within ads and determine how they position each character.</w:t>
      </w:r>
      <w:r w:rsidR="00931563">
        <w:rPr>
          <w:rFonts w:ascii="Times New Roman" w:hAnsi="Times New Roman" w:cs="Times New Roman"/>
          <w:sz w:val="24"/>
          <w:szCs w:val="24"/>
        </w:rPr>
        <w:t xml:space="preserve"> I will also use their position as a speaker (public, narrator, conversationalist) to determine their standing with an ad. For the papers, </w:t>
      </w:r>
    </w:p>
    <w:p w14:paraId="60A346D0" w14:textId="65093668" w:rsidR="005946FE" w:rsidRDefault="0010001B" w:rsidP="00B80771">
      <w:pPr>
        <w:spacing w:line="480" w:lineRule="auto"/>
        <w:rPr>
          <w:rFonts w:ascii="Times New Roman" w:hAnsi="Times New Roman" w:cs="Times New Roman"/>
          <w:sz w:val="24"/>
          <w:szCs w:val="24"/>
        </w:rPr>
      </w:pPr>
      <w:r>
        <w:rPr>
          <w:rFonts w:ascii="Times New Roman" w:hAnsi="Times New Roman" w:cs="Times New Roman"/>
          <w:sz w:val="24"/>
          <w:szCs w:val="24"/>
        </w:rPr>
        <w:t>Supplemental Source 1</w:t>
      </w:r>
      <w:r w:rsidR="00161CE6">
        <w:rPr>
          <w:rFonts w:ascii="Times New Roman" w:hAnsi="Times New Roman" w:cs="Times New Roman"/>
          <w:sz w:val="24"/>
          <w:szCs w:val="24"/>
        </w:rPr>
        <w:t>: Gender Stereotypes in Japanese Television Advertisements</w:t>
      </w:r>
    </w:p>
    <w:p w14:paraId="72F37E14" w14:textId="3BBAEC4A" w:rsidR="0010001B" w:rsidRDefault="00161CE6" w:rsidP="00B80771">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Main Points</w:t>
      </w:r>
    </w:p>
    <w:p w14:paraId="0D07AE73" w14:textId="29FA5D13" w:rsidR="00161CE6" w:rsidRDefault="00161CE6" w:rsidP="00B80771">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Ads tend to be more directed at women and feature more women doing household chores, using products for women, and services related to women.</w:t>
      </w:r>
    </w:p>
    <w:p w14:paraId="04D167F7" w14:textId="60535B71" w:rsidR="00161CE6" w:rsidRDefault="00161CE6" w:rsidP="00B80771">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Men tend to be seen with electronics more often than women</w:t>
      </w:r>
    </w:p>
    <w:p w14:paraId="78E7DBA2" w14:textId="6655D5EA" w:rsidR="00161CE6" w:rsidRDefault="00161CE6" w:rsidP="00B80771">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Women often seen wearing Kimono, swim/underwear, or aprons</w:t>
      </w:r>
    </w:p>
    <w:p w14:paraId="05FC6ADF" w14:textId="03881C80" w:rsidR="00161CE6" w:rsidRDefault="00161CE6" w:rsidP="00B80771">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Men wear suits</w:t>
      </w:r>
      <w:r w:rsidR="00B80771">
        <w:rPr>
          <w:rFonts w:ascii="Times New Roman" w:hAnsi="Times New Roman" w:cs="Times New Roman"/>
          <w:sz w:val="24"/>
          <w:szCs w:val="24"/>
        </w:rPr>
        <w:t xml:space="preserve"> more frequently than other forms of clothing</w:t>
      </w:r>
    </w:p>
    <w:p w14:paraId="1C939132" w14:textId="0E0026B0" w:rsidR="00AB4599" w:rsidRDefault="00AB4599" w:rsidP="00B80771">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General groups of ads and characters discovered describing general outfits, age, emphasis of features and how those characters relate to a product</w:t>
      </w:r>
    </w:p>
    <w:p w14:paraId="36D8F652" w14:textId="2355D4AC" w:rsidR="00AB4599" w:rsidRDefault="00AB4599" w:rsidP="00B80771">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Relation to Larson</w:t>
      </w:r>
    </w:p>
    <w:p w14:paraId="2ECC9D95" w14:textId="46262D39" w:rsidR="00AB4599" w:rsidRDefault="00AB4599" w:rsidP="00B80771">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Cultural concepts relating to how Japanese view their genders can be seen regarding dress, Kimono are typically worn by women while both genders can wear Yukata</w:t>
      </w:r>
      <w:r w:rsidR="00672A3B">
        <w:rPr>
          <w:rFonts w:ascii="Times New Roman" w:hAnsi="Times New Roman" w:cs="Times New Roman"/>
          <w:sz w:val="24"/>
          <w:szCs w:val="24"/>
        </w:rPr>
        <w:t>. Japan has a strong business culture, so it common to wear suits and see men wearing suits.</w:t>
      </w:r>
    </w:p>
    <w:p w14:paraId="41A1B11C" w14:textId="28BBF0F4" w:rsidR="00672A3B" w:rsidRDefault="00672A3B" w:rsidP="00B80771">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Linguistic issues will </w:t>
      </w:r>
      <w:r w:rsidR="003D1564">
        <w:rPr>
          <w:rFonts w:ascii="Times New Roman" w:hAnsi="Times New Roman" w:cs="Times New Roman"/>
          <w:sz w:val="24"/>
          <w:szCs w:val="24"/>
        </w:rPr>
        <w:t>not be related entirely to this text, but to an example of a Japanese ad that will be used during the presentation. Linguistic issues will also be examined in how groups are portrayed and the content of their language and their position as a speaker.</w:t>
      </w:r>
    </w:p>
    <w:p w14:paraId="0FD1F86B" w14:textId="1CA9A520" w:rsidR="003D1564" w:rsidRDefault="003D1564" w:rsidP="00B80771">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Nonverbals will not be examined</w:t>
      </w:r>
      <w:r w:rsidR="008D6AB3">
        <w:rPr>
          <w:rFonts w:ascii="Times New Roman" w:hAnsi="Times New Roman" w:cs="Times New Roman"/>
          <w:sz w:val="24"/>
          <w:szCs w:val="24"/>
        </w:rPr>
        <w:t xml:space="preserve"> heavily, since nonverbals are difficult to dissect in texts, however, clothing can be examined to glean information from descriptions of the ads. Most of the nonverbal examination will come from an ad. An example of nonverbals would be the business suits that men wear, this indicates a heavy sense of professionalism regarding men.</w:t>
      </w:r>
    </w:p>
    <w:p w14:paraId="29845CCB" w14:textId="392FA44E" w:rsidR="003D1564" w:rsidRPr="003D1564" w:rsidRDefault="003D1564" w:rsidP="00B80771">
      <w:pPr>
        <w:pStyle w:val="ListParagraph"/>
        <w:spacing w:line="480" w:lineRule="auto"/>
        <w:ind w:left="1080"/>
        <w:rPr>
          <w:rFonts w:ascii="Times New Roman" w:hAnsi="Times New Roman" w:cs="Times New Roman"/>
          <w:sz w:val="24"/>
          <w:szCs w:val="24"/>
        </w:rPr>
      </w:pPr>
    </w:p>
    <w:p w14:paraId="5359083E" w14:textId="6FEA3F7F" w:rsidR="0010001B" w:rsidRDefault="0010001B" w:rsidP="00B80771">
      <w:pPr>
        <w:spacing w:line="480" w:lineRule="auto"/>
        <w:rPr>
          <w:rFonts w:ascii="Times New Roman" w:hAnsi="Times New Roman" w:cs="Times New Roman"/>
          <w:sz w:val="24"/>
          <w:szCs w:val="24"/>
        </w:rPr>
      </w:pPr>
      <w:r>
        <w:rPr>
          <w:rFonts w:ascii="Times New Roman" w:hAnsi="Times New Roman" w:cs="Times New Roman"/>
          <w:sz w:val="24"/>
          <w:szCs w:val="24"/>
        </w:rPr>
        <w:t>Supplemental Source 2</w:t>
      </w:r>
      <w:r w:rsidR="003D1564">
        <w:rPr>
          <w:rFonts w:ascii="Times New Roman" w:hAnsi="Times New Roman" w:cs="Times New Roman"/>
          <w:sz w:val="24"/>
          <w:szCs w:val="24"/>
        </w:rPr>
        <w:t xml:space="preserve">: </w:t>
      </w:r>
      <w:r w:rsidR="00EB490A">
        <w:rPr>
          <w:rFonts w:ascii="Times New Roman" w:hAnsi="Times New Roman" w:cs="Times New Roman"/>
          <w:sz w:val="24"/>
          <w:szCs w:val="24"/>
        </w:rPr>
        <w:t>Gender Role Portrayals in Indian Television Ads</w:t>
      </w:r>
    </w:p>
    <w:p w14:paraId="0892EFC3" w14:textId="59366DD4" w:rsidR="00EB490A" w:rsidRDefault="00EB490A" w:rsidP="00B80771">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Main Points</w:t>
      </w:r>
    </w:p>
    <w:p w14:paraId="1820396E" w14:textId="3724FCF9" w:rsidR="00EB490A" w:rsidRDefault="00EB490A" w:rsidP="00B80771">
      <w:pPr>
        <w:pStyle w:val="ListParagraph"/>
        <w:numPr>
          <w:ilvl w:val="1"/>
          <w:numId w:val="6"/>
        </w:numPr>
        <w:spacing w:line="480" w:lineRule="auto"/>
        <w:rPr>
          <w:rFonts w:ascii="Times New Roman" w:hAnsi="Times New Roman" w:cs="Times New Roman"/>
          <w:sz w:val="24"/>
          <w:szCs w:val="24"/>
        </w:rPr>
      </w:pPr>
      <w:r>
        <w:rPr>
          <w:rFonts w:ascii="Times New Roman" w:hAnsi="Times New Roman" w:cs="Times New Roman"/>
          <w:sz w:val="24"/>
          <w:szCs w:val="24"/>
        </w:rPr>
        <w:t>Women are homebound and appear in ads for domestic products</w:t>
      </w:r>
    </w:p>
    <w:p w14:paraId="73D662B9" w14:textId="2109AAFC" w:rsidR="00EB490A" w:rsidRDefault="00EB490A" w:rsidP="00B80771">
      <w:pPr>
        <w:pStyle w:val="ListParagraph"/>
        <w:numPr>
          <w:ilvl w:val="1"/>
          <w:numId w:val="6"/>
        </w:numPr>
        <w:spacing w:line="480" w:lineRule="auto"/>
        <w:rPr>
          <w:rFonts w:ascii="Times New Roman" w:hAnsi="Times New Roman" w:cs="Times New Roman"/>
          <w:sz w:val="24"/>
          <w:szCs w:val="24"/>
        </w:rPr>
      </w:pPr>
      <w:r>
        <w:rPr>
          <w:rFonts w:ascii="Times New Roman" w:hAnsi="Times New Roman" w:cs="Times New Roman"/>
          <w:sz w:val="24"/>
          <w:szCs w:val="24"/>
        </w:rPr>
        <w:t>Men appear in ads more than women</w:t>
      </w:r>
    </w:p>
    <w:p w14:paraId="0AF146D0" w14:textId="7410C79F" w:rsidR="00EB490A" w:rsidRDefault="00EB490A" w:rsidP="00B80771">
      <w:pPr>
        <w:pStyle w:val="ListParagraph"/>
        <w:numPr>
          <w:ilvl w:val="1"/>
          <w:numId w:val="6"/>
        </w:numPr>
        <w:spacing w:line="480" w:lineRule="auto"/>
        <w:rPr>
          <w:rFonts w:ascii="Times New Roman" w:hAnsi="Times New Roman" w:cs="Times New Roman"/>
          <w:sz w:val="24"/>
          <w:szCs w:val="24"/>
        </w:rPr>
      </w:pPr>
      <w:r>
        <w:rPr>
          <w:rFonts w:ascii="Times New Roman" w:hAnsi="Times New Roman" w:cs="Times New Roman"/>
          <w:sz w:val="24"/>
          <w:szCs w:val="24"/>
        </w:rPr>
        <w:t>Women appear more as credible through role as users of a product than expertise.</w:t>
      </w:r>
    </w:p>
    <w:p w14:paraId="42C72542" w14:textId="276DDE96" w:rsidR="00EB490A" w:rsidRDefault="00EB490A" w:rsidP="00B80771">
      <w:pPr>
        <w:pStyle w:val="ListParagraph"/>
        <w:numPr>
          <w:ilvl w:val="1"/>
          <w:numId w:val="6"/>
        </w:numPr>
        <w:spacing w:line="480" w:lineRule="auto"/>
        <w:rPr>
          <w:rFonts w:ascii="Times New Roman" w:hAnsi="Times New Roman" w:cs="Times New Roman"/>
          <w:sz w:val="24"/>
          <w:szCs w:val="24"/>
        </w:rPr>
      </w:pPr>
      <w:r>
        <w:rPr>
          <w:rFonts w:ascii="Times New Roman" w:hAnsi="Times New Roman" w:cs="Times New Roman"/>
          <w:sz w:val="24"/>
          <w:szCs w:val="24"/>
        </w:rPr>
        <w:t>Ads tend to produce and proliferate roles of women as subordinate house keepers.</w:t>
      </w:r>
    </w:p>
    <w:p w14:paraId="3D00D6D1" w14:textId="3D499AA6" w:rsidR="00D66CDA" w:rsidRDefault="00D66CDA" w:rsidP="00B80771">
      <w:pPr>
        <w:pStyle w:val="ListParagraph"/>
        <w:numPr>
          <w:ilvl w:val="1"/>
          <w:numId w:val="6"/>
        </w:numPr>
        <w:spacing w:line="480" w:lineRule="auto"/>
        <w:rPr>
          <w:rFonts w:ascii="Times New Roman" w:hAnsi="Times New Roman" w:cs="Times New Roman"/>
          <w:sz w:val="24"/>
          <w:szCs w:val="24"/>
        </w:rPr>
      </w:pPr>
      <w:r>
        <w:rPr>
          <w:rFonts w:ascii="Times New Roman" w:hAnsi="Times New Roman" w:cs="Times New Roman"/>
          <w:sz w:val="24"/>
          <w:szCs w:val="24"/>
        </w:rPr>
        <w:t>Indian women are shown in positions such as doctors and engineers equally to men, but they displayed as sex objects far less than in other countries.</w:t>
      </w:r>
    </w:p>
    <w:p w14:paraId="4BBE9FEE" w14:textId="4EDF703E" w:rsidR="00D66CDA" w:rsidRDefault="00D66CDA" w:rsidP="00B80771">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Relation to Larson</w:t>
      </w:r>
    </w:p>
    <w:p w14:paraId="6CE1D3FC" w14:textId="35F28FA0" w:rsidR="00D66CDA" w:rsidRDefault="00D66CDA" w:rsidP="00B80771">
      <w:pPr>
        <w:pStyle w:val="ListParagraph"/>
        <w:numPr>
          <w:ilvl w:val="1"/>
          <w:numId w:val="6"/>
        </w:numPr>
        <w:spacing w:line="480" w:lineRule="auto"/>
        <w:rPr>
          <w:rFonts w:ascii="Times New Roman" w:hAnsi="Times New Roman" w:cs="Times New Roman"/>
          <w:sz w:val="24"/>
          <w:szCs w:val="24"/>
        </w:rPr>
      </w:pPr>
      <w:r>
        <w:rPr>
          <w:rFonts w:ascii="Times New Roman" w:hAnsi="Times New Roman" w:cs="Times New Roman"/>
          <w:sz w:val="24"/>
          <w:szCs w:val="24"/>
        </w:rPr>
        <w:t>Cultural concepts relating</w:t>
      </w:r>
      <w:r w:rsidR="00C61694">
        <w:rPr>
          <w:rFonts w:ascii="Times New Roman" w:hAnsi="Times New Roman" w:cs="Times New Roman"/>
          <w:sz w:val="24"/>
          <w:szCs w:val="24"/>
        </w:rPr>
        <w:t xml:space="preserve"> to</w:t>
      </w:r>
      <w:r>
        <w:rPr>
          <w:rFonts w:ascii="Times New Roman" w:hAnsi="Times New Roman" w:cs="Times New Roman"/>
          <w:sz w:val="24"/>
          <w:szCs w:val="24"/>
        </w:rPr>
        <w:t xml:space="preserve"> Indian ad conten</w:t>
      </w:r>
      <w:r w:rsidR="00C61694">
        <w:rPr>
          <w:rFonts w:ascii="Times New Roman" w:hAnsi="Times New Roman" w:cs="Times New Roman"/>
          <w:sz w:val="24"/>
          <w:szCs w:val="24"/>
        </w:rPr>
        <w:t xml:space="preserve">t isn’t as applicable however cultural differences can explain the nature of certain ads. Indians are required to fill familial </w:t>
      </w:r>
      <w:proofErr w:type="gramStart"/>
      <w:r w:rsidR="00C61694">
        <w:rPr>
          <w:rFonts w:ascii="Times New Roman" w:hAnsi="Times New Roman" w:cs="Times New Roman"/>
          <w:sz w:val="24"/>
          <w:szCs w:val="24"/>
        </w:rPr>
        <w:t>roles</w:t>
      </w:r>
      <w:proofErr w:type="gramEnd"/>
      <w:r w:rsidR="00C61694">
        <w:rPr>
          <w:rFonts w:ascii="Times New Roman" w:hAnsi="Times New Roman" w:cs="Times New Roman"/>
          <w:sz w:val="24"/>
          <w:szCs w:val="24"/>
        </w:rPr>
        <w:t xml:space="preserve"> and this could explain usage of relationships</w:t>
      </w:r>
      <w:r w:rsidR="00AA1CFD">
        <w:rPr>
          <w:rFonts w:ascii="Times New Roman" w:hAnsi="Times New Roman" w:cs="Times New Roman"/>
          <w:sz w:val="24"/>
          <w:szCs w:val="24"/>
        </w:rPr>
        <w:t xml:space="preserve"> in some ads.</w:t>
      </w:r>
    </w:p>
    <w:p w14:paraId="5D19E807" w14:textId="7F52D482" w:rsidR="00C61694" w:rsidRDefault="00C61694" w:rsidP="00B80771">
      <w:pPr>
        <w:pStyle w:val="ListParagraph"/>
        <w:numPr>
          <w:ilvl w:val="1"/>
          <w:numId w:val="6"/>
        </w:numPr>
        <w:spacing w:line="480" w:lineRule="auto"/>
        <w:rPr>
          <w:rFonts w:ascii="Times New Roman" w:hAnsi="Times New Roman" w:cs="Times New Roman"/>
          <w:sz w:val="24"/>
          <w:szCs w:val="24"/>
        </w:rPr>
      </w:pPr>
      <w:r>
        <w:rPr>
          <w:rFonts w:ascii="Times New Roman" w:hAnsi="Times New Roman" w:cs="Times New Roman"/>
          <w:sz w:val="24"/>
          <w:szCs w:val="24"/>
        </w:rPr>
        <w:t>Nonverbals can be examined through an Indian ad that will dissect during the presentation, however little in nonverbals is explained in this pape</w:t>
      </w:r>
      <w:r w:rsidR="00AA1CFD">
        <w:rPr>
          <w:rFonts w:ascii="Times New Roman" w:hAnsi="Times New Roman" w:cs="Times New Roman"/>
          <w:sz w:val="24"/>
          <w:szCs w:val="24"/>
        </w:rPr>
        <w:t>r.</w:t>
      </w:r>
    </w:p>
    <w:p w14:paraId="554F8128" w14:textId="123AB54C" w:rsidR="005B5881" w:rsidRPr="00EB490A" w:rsidRDefault="005B5881" w:rsidP="00B80771">
      <w:pPr>
        <w:pStyle w:val="ListParagraph"/>
        <w:numPr>
          <w:ilvl w:val="1"/>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Language can’t </w:t>
      </w:r>
      <w:r w:rsidR="007F6DC5">
        <w:rPr>
          <w:rFonts w:ascii="Times New Roman" w:hAnsi="Times New Roman" w:cs="Times New Roman"/>
          <w:sz w:val="24"/>
          <w:szCs w:val="24"/>
        </w:rPr>
        <w:t xml:space="preserve">be dissected in the paper; </w:t>
      </w:r>
      <w:r w:rsidR="008D6AB3">
        <w:rPr>
          <w:rFonts w:ascii="Times New Roman" w:hAnsi="Times New Roman" w:cs="Times New Roman"/>
          <w:sz w:val="24"/>
          <w:szCs w:val="24"/>
        </w:rPr>
        <w:t>however,</w:t>
      </w:r>
      <w:r w:rsidR="007F6DC5">
        <w:rPr>
          <w:rFonts w:ascii="Times New Roman" w:hAnsi="Times New Roman" w:cs="Times New Roman"/>
          <w:sz w:val="24"/>
          <w:szCs w:val="24"/>
        </w:rPr>
        <w:t xml:space="preserve"> language and tones of voice will be examined through an Indian ad dissected during presentation. However, position of speakers can be used to glean information from this text, like how </w:t>
      </w:r>
      <w:r w:rsidR="007F6DC5">
        <w:rPr>
          <w:rFonts w:ascii="Times New Roman" w:hAnsi="Times New Roman" w:cs="Times New Roman"/>
          <w:sz w:val="24"/>
          <w:szCs w:val="24"/>
        </w:rPr>
        <w:lastRenderedPageBreak/>
        <w:t>narrators tend to be men indicates a level of authority in Indian culture relating to men.</w:t>
      </w:r>
    </w:p>
    <w:p w14:paraId="39104812" w14:textId="40A9BAE6" w:rsidR="0010001B" w:rsidRDefault="0010001B" w:rsidP="00B80771">
      <w:pPr>
        <w:spacing w:line="480" w:lineRule="auto"/>
        <w:rPr>
          <w:rFonts w:ascii="Times New Roman" w:hAnsi="Times New Roman" w:cs="Times New Roman"/>
          <w:sz w:val="24"/>
          <w:szCs w:val="24"/>
        </w:rPr>
      </w:pPr>
    </w:p>
    <w:p w14:paraId="4A73D3A9" w14:textId="08E1C8B9" w:rsidR="0010001B" w:rsidRDefault="0010001B" w:rsidP="00B80771">
      <w:pPr>
        <w:spacing w:line="480" w:lineRule="auto"/>
        <w:rPr>
          <w:rFonts w:ascii="Times New Roman" w:hAnsi="Times New Roman" w:cs="Times New Roman"/>
          <w:sz w:val="24"/>
          <w:szCs w:val="24"/>
        </w:rPr>
      </w:pPr>
      <w:r>
        <w:rPr>
          <w:rFonts w:ascii="Times New Roman" w:hAnsi="Times New Roman" w:cs="Times New Roman"/>
          <w:sz w:val="24"/>
          <w:szCs w:val="24"/>
        </w:rPr>
        <w:t>Supplemental Source 3</w:t>
      </w:r>
      <w:r w:rsidR="00F108AD">
        <w:rPr>
          <w:rFonts w:ascii="Times New Roman" w:hAnsi="Times New Roman" w:cs="Times New Roman"/>
          <w:sz w:val="24"/>
          <w:szCs w:val="24"/>
        </w:rPr>
        <w:t>: Gender Stereotypes in Spanish Television</w:t>
      </w:r>
    </w:p>
    <w:p w14:paraId="461210CA" w14:textId="14A34BB4" w:rsidR="0010001B" w:rsidRDefault="00F108AD" w:rsidP="00B80771">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Main Points</w:t>
      </w:r>
    </w:p>
    <w:p w14:paraId="579BFCB9" w14:textId="07EAE5FB" w:rsidR="00F108AD" w:rsidRDefault="00F108AD" w:rsidP="00B80771">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Cultural changes have led to alterations in how Spanish television is developed.</w:t>
      </w:r>
    </w:p>
    <w:p w14:paraId="598582A2" w14:textId="3769B7C6" w:rsidR="00AC26BB" w:rsidRDefault="00AC26BB" w:rsidP="00B80771">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Men are most likely to be a narrator than women.</w:t>
      </w:r>
    </w:p>
    <w:p w14:paraId="6DBBEEEF" w14:textId="1FE9A1F4" w:rsidR="00AC26BB" w:rsidRDefault="00AC26BB" w:rsidP="00B80771">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Women are more likely to be attributed to domestic products than men.</w:t>
      </w:r>
    </w:p>
    <w:p w14:paraId="60F6D652" w14:textId="582716DE" w:rsidR="00AC26BB" w:rsidRDefault="00AC26BB" w:rsidP="00B80771">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Women appear more in younger groups than men do, the opposite is true for older groups.</w:t>
      </w:r>
    </w:p>
    <w:p w14:paraId="6EA518AA" w14:textId="173EEB94" w:rsidR="004C0073" w:rsidRDefault="004C0073" w:rsidP="00B80771">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Relation to Larson</w:t>
      </w:r>
    </w:p>
    <w:p w14:paraId="00A6855E" w14:textId="4BE92B9A" w:rsidR="007A2DDB" w:rsidRDefault="004C0073" w:rsidP="00B80771">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Cultural changes in Spanish society as well as economic changes are resulting in changes to ad content.</w:t>
      </w:r>
      <w:r w:rsidR="007A2DDB">
        <w:rPr>
          <w:rFonts w:ascii="Times New Roman" w:hAnsi="Times New Roman" w:cs="Times New Roman"/>
          <w:sz w:val="24"/>
          <w:szCs w:val="24"/>
        </w:rPr>
        <w:t xml:space="preserve"> This is to be examined as well as other culturally significant traits of Spain and how they might relate to advertising.</w:t>
      </w:r>
      <w:r w:rsidR="00D81FBB">
        <w:rPr>
          <w:rFonts w:ascii="Times New Roman" w:hAnsi="Times New Roman" w:cs="Times New Roman"/>
          <w:sz w:val="24"/>
          <w:szCs w:val="24"/>
        </w:rPr>
        <w:t xml:space="preserve"> Culture can help identify instances of sexual representations such as the </w:t>
      </w:r>
      <w:r w:rsidR="00754CE6">
        <w:rPr>
          <w:rFonts w:ascii="Times New Roman" w:hAnsi="Times New Roman" w:cs="Times New Roman"/>
          <w:sz w:val="24"/>
          <w:szCs w:val="24"/>
        </w:rPr>
        <w:t>Kimono</w:t>
      </w:r>
      <w:r w:rsidR="00D81FBB">
        <w:rPr>
          <w:rFonts w:ascii="Times New Roman" w:hAnsi="Times New Roman" w:cs="Times New Roman"/>
          <w:sz w:val="24"/>
          <w:szCs w:val="24"/>
        </w:rPr>
        <w:t xml:space="preserve"> example for the Japanese source.</w:t>
      </w:r>
    </w:p>
    <w:p w14:paraId="63E04EDA" w14:textId="2C7B7DB7" w:rsidR="004C0073" w:rsidRDefault="007A2DDB" w:rsidP="00B80771">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11E8E">
        <w:rPr>
          <w:rFonts w:ascii="Times New Roman" w:hAnsi="Times New Roman" w:cs="Times New Roman"/>
          <w:sz w:val="24"/>
          <w:szCs w:val="24"/>
        </w:rPr>
        <w:t>Vocal features, appearance, artifacts, etc. will be examined in both paper’s content and through an ad dissected during presentation.</w:t>
      </w:r>
      <w:r w:rsidR="00F23846">
        <w:rPr>
          <w:rFonts w:ascii="Times New Roman" w:hAnsi="Times New Roman" w:cs="Times New Roman"/>
          <w:sz w:val="24"/>
          <w:szCs w:val="24"/>
        </w:rPr>
        <w:t xml:space="preserve"> These vocal features are intended to show relational </w:t>
      </w:r>
      <w:r w:rsidR="00D81FBB">
        <w:rPr>
          <w:rFonts w:ascii="Times New Roman" w:hAnsi="Times New Roman" w:cs="Times New Roman"/>
          <w:sz w:val="24"/>
          <w:szCs w:val="24"/>
        </w:rPr>
        <w:t xml:space="preserve">structures and help convey messages. Examples could include a </w:t>
      </w:r>
      <w:proofErr w:type="gramStart"/>
      <w:r w:rsidR="00D81FBB">
        <w:rPr>
          <w:rFonts w:ascii="Times New Roman" w:hAnsi="Times New Roman" w:cs="Times New Roman"/>
          <w:sz w:val="24"/>
          <w:szCs w:val="24"/>
        </w:rPr>
        <w:t>women</w:t>
      </w:r>
      <w:proofErr w:type="gramEnd"/>
      <w:r w:rsidR="00D81FBB">
        <w:rPr>
          <w:rFonts w:ascii="Times New Roman" w:hAnsi="Times New Roman" w:cs="Times New Roman"/>
          <w:sz w:val="24"/>
          <w:szCs w:val="24"/>
        </w:rPr>
        <w:t xml:space="preserve"> saying something breathily to convey some message that may be attractive to men.</w:t>
      </w:r>
    </w:p>
    <w:p w14:paraId="008640AE" w14:textId="58723BB6" w:rsidR="00E11E8E" w:rsidRPr="00F108AD" w:rsidRDefault="00E11E8E" w:rsidP="00B80771">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Bodily position, imagery, and other </w:t>
      </w:r>
      <w:r w:rsidR="00F23846">
        <w:rPr>
          <w:rFonts w:ascii="Times New Roman" w:hAnsi="Times New Roman" w:cs="Times New Roman"/>
          <w:sz w:val="24"/>
          <w:szCs w:val="24"/>
        </w:rPr>
        <w:t xml:space="preserve">content can be examined through an ad from Spanish TV. However, little of this imagery is used in the paper. It is intended that </w:t>
      </w:r>
      <w:r w:rsidR="00F23846">
        <w:rPr>
          <w:rFonts w:ascii="Times New Roman" w:hAnsi="Times New Roman" w:cs="Times New Roman"/>
          <w:sz w:val="24"/>
          <w:szCs w:val="24"/>
        </w:rPr>
        <w:lastRenderedPageBreak/>
        <w:t>this imagery can be used to show position of characters and underlying relational hierarchies between men and women.</w:t>
      </w:r>
    </w:p>
    <w:p w14:paraId="29249D38" w14:textId="7E062030" w:rsidR="0010001B" w:rsidRDefault="0010001B" w:rsidP="00B80771">
      <w:pPr>
        <w:spacing w:line="480" w:lineRule="auto"/>
        <w:rPr>
          <w:rFonts w:ascii="Times New Roman" w:hAnsi="Times New Roman" w:cs="Times New Roman"/>
          <w:sz w:val="24"/>
          <w:szCs w:val="24"/>
        </w:rPr>
      </w:pPr>
      <w:r>
        <w:rPr>
          <w:rFonts w:ascii="Times New Roman" w:hAnsi="Times New Roman" w:cs="Times New Roman"/>
          <w:sz w:val="24"/>
          <w:szCs w:val="24"/>
        </w:rPr>
        <w:t>Conclusion</w:t>
      </w:r>
    </w:p>
    <w:p w14:paraId="4C0DC9B2" w14:textId="16E4C5BD" w:rsidR="0010001B" w:rsidRDefault="0010001B" w:rsidP="00B80771">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Main points:</w:t>
      </w:r>
    </w:p>
    <w:p w14:paraId="618292CA" w14:textId="63BF7C93" w:rsidR="0010001B" w:rsidRDefault="00161CE6" w:rsidP="00B80771">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Spanish Stereotypes</w:t>
      </w:r>
    </w:p>
    <w:p w14:paraId="1A4EABCA" w14:textId="221D4723" w:rsidR="0010001B" w:rsidRDefault="0010001B" w:rsidP="00B80771">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Japanese Stereotypes</w:t>
      </w:r>
    </w:p>
    <w:p w14:paraId="583EBD1D" w14:textId="07213200" w:rsidR="0010001B" w:rsidRDefault="0010001B" w:rsidP="00B80771">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Indian Stereotypes</w:t>
      </w:r>
    </w:p>
    <w:p w14:paraId="0EBA90F3" w14:textId="01E54321" w:rsidR="0010001B" w:rsidRDefault="00A84C20" w:rsidP="00B80771">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Example of each </w:t>
      </w:r>
      <w:r w:rsidR="00E11E8E">
        <w:rPr>
          <w:rFonts w:ascii="Times New Roman" w:hAnsi="Times New Roman" w:cs="Times New Roman"/>
          <w:sz w:val="24"/>
          <w:szCs w:val="24"/>
        </w:rPr>
        <w:t>culture’s</w:t>
      </w:r>
      <w:r w:rsidR="004A3536">
        <w:rPr>
          <w:rFonts w:ascii="Times New Roman" w:hAnsi="Times New Roman" w:cs="Times New Roman"/>
          <w:sz w:val="24"/>
          <w:szCs w:val="24"/>
        </w:rPr>
        <w:t xml:space="preserve"> ads</w:t>
      </w:r>
      <w:r>
        <w:rPr>
          <w:rFonts w:ascii="Times New Roman" w:hAnsi="Times New Roman" w:cs="Times New Roman"/>
          <w:sz w:val="24"/>
          <w:szCs w:val="24"/>
        </w:rPr>
        <w:t xml:space="preserve"> and </w:t>
      </w:r>
      <w:r w:rsidR="004A3536">
        <w:rPr>
          <w:rFonts w:ascii="Times New Roman" w:hAnsi="Times New Roman" w:cs="Times New Roman"/>
          <w:sz w:val="24"/>
          <w:szCs w:val="24"/>
        </w:rPr>
        <w:t>an</w:t>
      </w:r>
      <w:r>
        <w:rPr>
          <w:rFonts w:ascii="Times New Roman" w:hAnsi="Times New Roman" w:cs="Times New Roman"/>
          <w:sz w:val="24"/>
          <w:szCs w:val="24"/>
        </w:rPr>
        <w:t xml:space="preserve"> analysis of that ad.</w:t>
      </w:r>
    </w:p>
    <w:p w14:paraId="3AA14DA0" w14:textId="38F5EADB" w:rsidR="004A3536" w:rsidRPr="00F23846" w:rsidRDefault="004A3536" w:rsidP="00B80771">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How these ads are similar</w:t>
      </w:r>
      <w:r w:rsidR="00F23846">
        <w:rPr>
          <w:rFonts w:ascii="Times New Roman" w:hAnsi="Times New Roman" w:cs="Times New Roman"/>
          <w:sz w:val="24"/>
          <w:szCs w:val="24"/>
        </w:rPr>
        <w:t xml:space="preserve"> and different</w:t>
      </w:r>
      <w:r>
        <w:rPr>
          <w:rFonts w:ascii="Times New Roman" w:hAnsi="Times New Roman" w:cs="Times New Roman"/>
          <w:sz w:val="24"/>
          <w:szCs w:val="24"/>
        </w:rPr>
        <w:t xml:space="preserve"> in gender stereotyping content</w:t>
      </w:r>
    </w:p>
    <w:p w14:paraId="39666638" w14:textId="4615AA2F" w:rsidR="00FF3DFF" w:rsidRDefault="00FF3DFF" w:rsidP="00B80771">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The potential causes of these differences</w:t>
      </w:r>
    </w:p>
    <w:p w14:paraId="482EB945" w14:textId="132DEB19" w:rsidR="005E10A2" w:rsidRDefault="005E10A2" w:rsidP="00B80771">
      <w:pPr>
        <w:spacing w:line="480" w:lineRule="auto"/>
        <w:rPr>
          <w:rFonts w:ascii="Times New Roman" w:hAnsi="Times New Roman" w:cs="Times New Roman"/>
          <w:sz w:val="24"/>
          <w:szCs w:val="24"/>
        </w:rPr>
      </w:pPr>
      <w:r>
        <w:rPr>
          <w:rFonts w:ascii="Times New Roman" w:hAnsi="Times New Roman" w:cs="Times New Roman"/>
          <w:sz w:val="24"/>
          <w:szCs w:val="24"/>
        </w:rPr>
        <w:t>Additional Details</w:t>
      </w:r>
    </w:p>
    <w:p w14:paraId="63A0D082" w14:textId="7A66B0C0" w:rsidR="005E10A2" w:rsidRDefault="005E10A2" w:rsidP="00B80771">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I would like to use single-shot images from ads to help highlight some of the enforced ideas and stereotypes.</w:t>
      </w:r>
    </w:p>
    <w:p w14:paraId="50979EE0" w14:textId="649B62EB" w:rsidR="005E10A2" w:rsidRDefault="005E10A2" w:rsidP="00B80771">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I will use my computer and a webcam to record my video.</w:t>
      </w:r>
    </w:p>
    <w:p w14:paraId="382EBA1F" w14:textId="3B539C9B" w:rsidR="005E10A2" w:rsidRDefault="005E10A2" w:rsidP="00B80771">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I will be recording in the comfort of my own home</w:t>
      </w:r>
    </w:p>
    <w:p w14:paraId="11ABAFAB" w14:textId="7B77E7EC" w:rsidR="005E10A2" w:rsidRDefault="005E10A2" w:rsidP="00B80771">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I will use OBS studio</w:t>
      </w:r>
    </w:p>
    <w:p w14:paraId="42094797" w14:textId="1FA6C43A" w:rsidR="00BE34DB" w:rsidRDefault="00BE34DB" w:rsidP="00B80771">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I will use PowerPoint to produce a visual to follow my presentation</w:t>
      </w:r>
    </w:p>
    <w:p w14:paraId="5BC2B2D8" w14:textId="22937189" w:rsidR="00BE34DB" w:rsidRDefault="00BE34DB" w:rsidP="00B80771">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I have no need to do a test, as I have already practiced, for sake of putting effort into this though, I will record a short 5 minute video where I test setting up the </w:t>
      </w:r>
      <w:r w:rsidR="00754CE6">
        <w:rPr>
          <w:rFonts w:ascii="Times New Roman" w:hAnsi="Times New Roman" w:cs="Times New Roman"/>
          <w:sz w:val="24"/>
          <w:szCs w:val="24"/>
        </w:rPr>
        <w:t>PowerPoint</w:t>
      </w:r>
      <w:r>
        <w:rPr>
          <w:rFonts w:ascii="Times New Roman" w:hAnsi="Times New Roman" w:cs="Times New Roman"/>
          <w:sz w:val="24"/>
          <w:szCs w:val="24"/>
        </w:rPr>
        <w:t>, and practice speaking to check the webcam’s microphone audio pickup.</w:t>
      </w:r>
    </w:p>
    <w:p w14:paraId="6AB6295C" w14:textId="50B327E0" w:rsidR="00931563" w:rsidRDefault="00931563" w:rsidP="00B80771">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Sources</w:t>
      </w:r>
    </w:p>
    <w:p w14:paraId="040DA3B5" w14:textId="285C31A8" w:rsidR="00931563" w:rsidRPr="00931563" w:rsidRDefault="00931563" w:rsidP="00B80771">
      <w:pPr>
        <w:spacing w:line="480" w:lineRule="auto"/>
        <w:ind w:left="720" w:hanging="720"/>
        <w:rPr>
          <w:rFonts w:ascii="Times New Roman" w:hAnsi="Times New Roman" w:cs="Times New Roman"/>
          <w:sz w:val="24"/>
          <w:szCs w:val="24"/>
        </w:rPr>
      </w:pPr>
      <w:r w:rsidRPr="00931563">
        <w:rPr>
          <w:rFonts w:ascii="Times New Roman" w:hAnsi="Times New Roman" w:cs="Times New Roman"/>
          <w:sz w:val="24"/>
          <w:szCs w:val="24"/>
        </w:rPr>
        <w:lastRenderedPageBreak/>
        <w:t>Arima, A. N. (2003). Gender Stereotypes in Japanese Television Advertisements. Sex Roles, 49(1–2), 81–90. https://doi.org/10.1023/A:1023965704387</w:t>
      </w:r>
    </w:p>
    <w:p w14:paraId="319B0371" w14:textId="4055DD50" w:rsidR="00931563" w:rsidRDefault="00931563" w:rsidP="00B80771">
      <w:pPr>
        <w:spacing w:line="480" w:lineRule="auto"/>
        <w:ind w:left="720" w:hanging="720"/>
        <w:rPr>
          <w:rStyle w:val="Hyperlink"/>
          <w:rFonts w:ascii="Times New Roman" w:hAnsi="Times New Roman" w:cs="Times New Roman"/>
          <w:sz w:val="24"/>
          <w:szCs w:val="24"/>
        </w:rPr>
      </w:pPr>
      <w:r w:rsidRPr="00931563">
        <w:rPr>
          <w:rFonts w:ascii="Times New Roman" w:hAnsi="Times New Roman" w:cs="Times New Roman"/>
          <w:sz w:val="24"/>
          <w:szCs w:val="24"/>
        </w:rPr>
        <w:t xml:space="preserve">Das, M. (2011). Gender Role Portrayals in Indian Television Ads. Sex Roles, 64(3–4), 208–222. </w:t>
      </w:r>
      <w:hyperlink r:id="rId7" w:history="1">
        <w:r w:rsidRPr="00A16C0A">
          <w:rPr>
            <w:rStyle w:val="Hyperlink"/>
            <w:rFonts w:ascii="Times New Roman" w:hAnsi="Times New Roman" w:cs="Times New Roman"/>
            <w:sz w:val="24"/>
            <w:szCs w:val="24"/>
          </w:rPr>
          <w:t>https://doi.org/10.1007/s11199-010-9750-1</w:t>
        </w:r>
      </w:hyperlink>
    </w:p>
    <w:p w14:paraId="3918156A" w14:textId="7B2A3B8C" w:rsidR="006820D8" w:rsidRDefault="006820D8" w:rsidP="006820D8">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Larson, Charles U. (2010). </w:t>
      </w:r>
      <w:r w:rsidRPr="00A65C06">
        <w:rPr>
          <w:rFonts w:ascii="Times New Roman" w:hAnsi="Times New Roman" w:cs="Times New Roman"/>
          <w:i/>
          <w:iCs/>
          <w:sz w:val="24"/>
          <w:szCs w:val="24"/>
        </w:rPr>
        <w:t>Persuasion, Reception and Responsibility</w:t>
      </w:r>
      <w:r>
        <w:rPr>
          <w:rFonts w:ascii="Times New Roman" w:hAnsi="Times New Roman" w:cs="Times New Roman"/>
          <w:sz w:val="24"/>
          <w:szCs w:val="24"/>
        </w:rPr>
        <w:t>, Wadsworth CENGAGE Learning.</w:t>
      </w:r>
      <w:bookmarkStart w:id="0" w:name="_GoBack"/>
      <w:bookmarkEnd w:id="0"/>
    </w:p>
    <w:p w14:paraId="69A0A43A" w14:textId="799E8076" w:rsidR="00931563" w:rsidRPr="00931563" w:rsidRDefault="00931563" w:rsidP="00B80771">
      <w:pPr>
        <w:spacing w:line="480" w:lineRule="auto"/>
        <w:ind w:left="720" w:hanging="720"/>
        <w:rPr>
          <w:rFonts w:ascii="Times New Roman" w:hAnsi="Times New Roman" w:cs="Times New Roman"/>
          <w:sz w:val="24"/>
          <w:szCs w:val="24"/>
        </w:rPr>
      </w:pPr>
      <w:r w:rsidRPr="00931563">
        <w:rPr>
          <w:rFonts w:ascii="Times New Roman" w:hAnsi="Times New Roman" w:cs="Times New Roman"/>
          <w:sz w:val="24"/>
          <w:szCs w:val="24"/>
        </w:rPr>
        <w:t>Valls-Fernández, F., &amp; Martínez-Vicente, J. M. (2007). Gender Stereotypes in Spanish Television Commercials. Sex Roles, 56(9–10), 691–699. https://doi.org/10.1007/s11199-007-9208-2</w:t>
      </w:r>
    </w:p>
    <w:p w14:paraId="225533A9" w14:textId="77777777" w:rsidR="005946FE" w:rsidRPr="00E92DDE" w:rsidRDefault="005946FE" w:rsidP="005946FE">
      <w:pPr>
        <w:rPr>
          <w:rFonts w:ascii="Times New Roman" w:hAnsi="Times New Roman" w:cs="Times New Roman"/>
          <w:sz w:val="24"/>
          <w:szCs w:val="24"/>
        </w:rPr>
      </w:pPr>
    </w:p>
    <w:sectPr w:rsidR="005946FE" w:rsidRPr="00E92DDE" w:rsidSect="00DA33D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C1E93F" w14:textId="77777777" w:rsidR="00354B1C" w:rsidRDefault="00354B1C" w:rsidP="00DA33D4">
      <w:pPr>
        <w:spacing w:after="0" w:line="240" w:lineRule="auto"/>
      </w:pPr>
      <w:r>
        <w:separator/>
      </w:r>
    </w:p>
  </w:endnote>
  <w:endnote w:type="continuationSeparator" w:id="0">
    <w:p w14:paraId="6EBFFA8D" w14:textId="77777777" w:rsidR="00354B1C" w:rsidRDefault="00354B1C" w:rsidP="00DA3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35BA0" w14:textId="77777777" w:rsidR="00DA33D4" w:rsidRDefault="00DA33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F2C80" w14:textId="77777777" w:rsidR="00DA33D4" w:rsidRDefault="00DA33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2A9BA" w14:textId="77777777" w:rsidR="00DA33D4" w:rsidRDefault="00DA33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3E2EB" w14:textId="77777777" w:rsidR="00354B1C" w:rsidRDefault="00354B1C" w:rsidP="00DA33D4">
      <w:pPr>
        <w:spacing w:after="0" w:line="240" w:lineRule="auto"/>
      </w:pPr>
      <w:r>
        <w:separator/>
      </w:r>
    </w:p>
  </w:footnote>
  <w:footnote w:type="continuationSeparator" w:id="0">
    <w:p w14:paraId="04E67EFB" w14:textId="77777777" w:rsidR="00354B1C" w:rsidRDefault="00354B1C" w:rsidP="00DA33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3D1323" w14:textId="77777777" w:rsidR="00DA33D4" w:rsidRDefault="00DA33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EB395" w14:textId="7364C5B2" w:rsidR="005F6A1A" w:rsidRDefault="005F6A1A" w:rsidP="005F6A1A">
    <w:pPr>
      <w:pStyle w:val="Header"/>
      <w:tabs>
        <w:tab w:val="left" w:pos="435"/>
      </w:tabs>
    </w:pPr>
    <w:r>
      <w:t>Gender Differences in Global Advertising</w:t>
    </w:r>
    <w:r>
      <w:tab/>
    </w:r>
    <w:r>
      <w:tab/>
    </w:r>
    <w:sdt>
      <w:sdtPr>
        <w:id w:val="173142440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7B6197B" w14:textId="256BE075" w:rsidR="00DA33D4" w:rsidRDefault="00DA33D4" w:rsidP="00DA33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B24CE" w14:textId="59FD0C13" w:rsidR="00DA33D4" w:rsidRDefault="00DA33D4" w:rsidP="00DA33D4">
    <w:pPr>
      <w:pStyle w:val="Header"/>
    </w:pPr>
    <w:r>
      <w:t>RUNNING HEAD: Gender Differences in Global Advertising</w:t>
    </w:r>
    <w:r>
      <w:ta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950E6"/>
    <w:multiLevelType w:val="hybridMultilevel"/>
    <w:tmpl w:val="048CF09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F33A70"/>
    <w:multiLevelType w:val="hybridMultilevel"/>
    <w:tmpl w:val="6C522366"/>
    <w:lvl w:ilvl="0" w:tplc="C9D0D43A">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21C45D9"/>
    <w:multiLevelType w:val="hybridMultilevel"/>
    <w:tmpl w:val="AE78AD44"/>
    <w:lvl w:ilvl="0" w:tplc="F57C55D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4F6C40"/>
    <w:multiLevelType w:val="hybridMultilevel"/>
    <w:tmpl w:val="1DFA85A6"/>
    <w:lvl w:ilvl="0" w:tplc="B3EAA50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E830A2A"/>
    <w:multiLevelType w:val="hybridMultilevel"/>
    <w:tmpl w:val="7804C76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BD0520"/>
    <w:multiLevelType w:val="hybridMultilevel"/>
    <w:tmpl w:val="CA6E75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276829"/>
    <w:multiLevelType w:val="hybridMultilevel"/>
    <w:tmpl w:val="CF02342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1"/>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75E"/>
    <w:rsid w:val="00091383"/>
    <w:rsid w:val="000C293F"/>
    <w:rsid w:val="0010001B"/>
    <w:rsid w:val="0015575E"/>
    <w:rsid w:val="00161CE6"/>
    <w:rsid w:val="001E305A"/>
    <w:rsid w:val="002011C3"/>
    <w:rsid w:val="00224FE3"/>
    <w:rsid w:val="00233B3A"/>
    <w:rsid w:val="0024727E"/>
    <w:rsid w:val="00354B1C"/>
    <w:rsid w:val="003D1564"/>
    <w:rsid w:val="004A3536"/>
    <w:rsid w:val="004B6D65"/>
    <w:rsid w:val="004C0073"/>
    <w:rsid w:val="004F6CDE"/>
    <w:rsid w:val="00530688"/>
    <w:rsid w:val="005946FE"/>
    <w:rsid w:val="005B5881"/>
    <w:rsid w:val="005E10A2"/>
    <w:rsid w:val="005F6A1A"/>
    <w:rsid w:val="00653985"/>
    <w:rsid w:val="00672A3B"/>
    <w:rsid w:val="006820D8"/>
    <w:rsid w:val="00687742"/>
    <w:rsid w:val="006E5911"/>
    <w:rsid w:val="00706DE8"/>
    <w:rsid w:val="00730BFF"/>
    <w:rsid w:val="00754CE6"/>
    <w:rsid w:val="0076769A"/>
    <w:rsid w:val="007A2DDB"/>
    <w:rsid w:val="007D5FEB"/>
    <w:rsid w:val="007F6DC5"/>
    <w:rsid w:val="00887B2A"/>
    <w:rsid w:val="008D6AB3"/>
    <w:rsid w:val="00906802"/>
    <w:rsid w:val="00912902"/>
    <w:rsid w:val="00931563"/>
    <w:rsid w:val="00954799"/>
    <w:rsid w:val="00A46788"/>
    <w:rsid w:val="00A63D93"/>
    <w:rsid w:val="00A65C06"/>
    <w:rsid w:val="00A84C20"/>
    <w:rsid w:val="00A91ADD"/>
    <w:rsid w:val="00AA1CFD"/>
    <w:rsid w:val="00AB4599"/>
    <w:rsid w:val="00AB5578"/>
    <w:rsid w:val="00AC26BB"/>
    <w:rsid w:val="00B80771"/>
    <w:rsid w:val="00BB189D"/>
    <w:rsid w:val="00BE34DB"/>
    <w:rsid w:val="00C61694"/>
    <w:rsid w:val="00CC690B"/>
    <w:rsid w:val="00D66CDA"/>
    <w:rsid w:val="00D81FBB"/>
    <w:rsid w:val="00DA33D4"/>
    <w:rsid w:val="00DA63AF"/>
    <w:rsid w:val="00E11E8E"/>
    <w:rsid w:val="00E92DDE"/>
    <w:rsid w:val="00E93326"/>
    <w:rsid w:val="00EB490A"/>
    <w:rsid w:val="00EE7790"/>
    <w:rsid w:val="00F108AD"/>
    <w:rsid w:val="00F23846"/>
    <w:rsid w:val="00F83B80"/>
    <w:rsid w:val="00FF3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5ED769"/>
  <w15:chartTrackingRefBased/>
  <w15:docId w15:val="{19E6EF08-A874-4704-B54B-AE88BF1F2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7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77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7742"/>
    <w:rPr>
      <w:rFonts w:ascii="Segoe UI" w:hAnsi="Segoe UI" w:cs="Segoe UI"/>
      <w:sz w:val="18"/>
      <w:szCs w:val="18"/>
    </w:rPr>
  </w:style>
  <w:style w:type="paragraph" w:styleId="ListParagraph">
    <w:name w:val="List Paragraph"/>
    <w:basedOn w:val="Normal"/>
    <w:uiPriority w:val="34"/>
    <w:qFormat/>
    <w:rsid w:val="00224FE3"/>
    <w:pPr>
      <w:ind w:left="720"/>
      <w:contextualSpacing/>
    </w:pPr>
  </w:style>
  <w:style w:type="character" w:styleId="Hyperlink">
    <w:name w:val="Hyperlink"/>
    <w:basedOn w:val="DefaultParagraphFont"/>
    <w:uiPriority w:val="99"/>
    <w:unhideWhenUsed/>
    <w:rsid w:val="00931563"/>
    <w:rPr>
      <w:color w:val="0563C1" w:themeColor="hyperlink"/>
      <w:u w:val="single"/>
    </w:rPr>
  </w:style>
  <w:style w:type="character" w:styleId="UnresolvedMention">
    <w:name w:val="Unresolved Mention"/>
    <w:basedOn w:val="DefaultParagraphFont"/>
    <w:uiPriority w:val="99"/>
    <w:semiHidden/>
    <w:unhideWhenUsed/>
    <w:rsid w:val="00931563"/>
    <w:rPr>
      <w:color w:val="605E5C"/>
      <w:shd w:val="clear" w:color="auto" w:fill="E1DFDD"/>
    </w:rPr>
  </w:style>
  <w:style w:type="paragraph" w:styleId="Header">
    <w:name w:val="header"/>
    <w:basedOn w:val="Normal"/>
    <w:link w:val="HeaderChar"/>
    <w:uiPriority w:val="99"/>
    <w:unhideWhenUsed/>
    <w:rsid w:val="00DA3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3D4"/>
  </w:style>
  <w:style w:type="paragraph" w:styleId="Footer">
    <w:name w:val="footer"/>
    <w:basedOn w:val="Normal"/>
    <w:link w:val="FooterChar"/>
    <w:uiPriority w:val="99"/>
    <w:unhideWhenUsed/>
    <w:rsid w:val="00DA3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3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doi.org/10.1007/s11199-010-9750-1"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7</Pages>
  <Words>1115</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43</cp:revision>
  <dcterms:created xsi:type="dcterms:W3CDTF">2020-11-19T08:37:00Z</dcterms:created>
  <dcterms:modified xsi:type="dcterms:W3CDTF">2020-11-23T01:35:00Z</dcterms:modified>
</cp:coreProperties>
</file>