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4C9" w14:textId="77777777" w:rsidR="001A1C4A" w:rsidRDefault="001A1C4A">
      <w:pPr>
        <w:spacing w:before="400"/>
      </w:pPr>
    </w:p>
    <w:p w14:paraId="4172ECDA" w14:textId="77777777" w:rsidR="001A1C4A" w:rsidRDefault="004C23E1">
      <w:pPr>
        <w:spacing w:before="200" w:after="60"/>
        <w:jc w:val="center"/>
      </w:pPr>
      <w:r>
        <w:rPr>
          <w:b/>
          <w:bCs/>
          <w:color w:val="1F2430"/>
          <w:sz w:val="26"/>
          <w:szCs w:val="26"/>
        </w:rPr>
        <w:t>SONOPANT DANDEKAR COLLEGE, PALGHAR</w:t>
      </w:r>
    </w:p>
    <w:p w14:paraId="70F54E85" w14:textId="77777777" w:rsidR="001A1C4A" w:rsidRDefault="004C23E1">
      <w:pPr>
        <w:spacing w:after="40"/>
        <w:jc w:val="center"/>
      </w:pPr>
      <w:r>
        <w:rPr>
          <w:i/>
          <w:iCs/>
          <w:color w:val="5B6472"/>
          <w:sz w:val="20"/>
          <w:szCs w:val="20"/>
        </w:rPr>
        <w:t>(Affiliated to University of Mumbai)</w:t>
      </w:r>
    </w:p>
    <w:p w14:paraId="0DD230AB" w14:textId="77777777" w:rsidR="001A1C4A" w:rsidRDefault="004C23E1">
      <w:pPr>
        <w:spacing w:after="500"/>
        <w:jc w:val="center"/>
      </w:pPr>
      <w:r>
        <w:rPr>
          <w:color w:val="5B6472"/>
        </w:rPr>
        <w:t>Department of Computer Science</w:t>
      </w:r>
    </w:p>
    <w:p w14:paraId="53A1B669" w14:textId="77777777" w:rsidR="001A1C4A" w:rsidRDefault="001A1C4A">
      <w:pPr>
        <w:spacing w:before="600"/>
      </w:pPr>
    </w:p>
    <w:p w14:paraId="7DDFAD03" w14:textId="77777777" w:rsidR="001A1C4A" w:rsidRDefault="004C23E1">
      <w:pPr>
        <w:spacing w:after="120"/>
        <w:jc w:val="center"/>
      </w:pPr>
      <w:r>
        <w:rPr>
          <w:b/>
          <w:bCs/>
          <w:color w:val="E8620C"/>
          <w:sz w:val="30"/>
          <w:szCs w:val="30"/>
        </w:rPr>
        <w:t>MINI PROJECT DOCUMENTATION</w:t>
      </w:r>
    </w:p>
    <w:p w14:paraId="08FD4840" w14:textId="77777777" w:rsidR="001A1C4A" w:rsidRDefault="004C23E1">
      <w:pPr>
        <w:spacing w:before="300" w:after="120"/>
        <w:jc w:val="center"/>
      </w:pPr>
      <w:proofErr w:type="spellStart"/>
      <w:r>
        <w:rPr>
          <w:b/>
          <w:bCs/>
          <w:color w:val="1F2430"/>
          <w:sz w:val="56"/>
          <w:szCs w:val="56"/>
        </w:rPr>
        <w:t>CodeDropz</w:t>
      </w:r>
      <w:proofErr w:type="spellEnd"/>
    </w:p>
    <w:p w14:paraId="77C971F9" w14:textId="77777777" w:rsidR="001A1C4A" w:rsidRDefault="004C23E1">
      <w:pPr>
        <w:spacing w:after="700"/>
        <w:jc w:val="center"/>
      </w:pPr>
      <w:r>
        <w:rPr>
          <w:i/>
          <w:iCs/>
          <w:color w:val="5B6472"/>
        </w:rPr>
        <w:t>Paste. Generate. Share. -- A Cross-Device Code, Text &amp; File Sharing Platform</w:t>
      </w:r>
    </w:p>
    <w:p w14:paraId="06265C8A" w14:textId="77777777" w:rsidR="001A1C4A" w:rsidRDefault="001A1C4A">
      <w:pPr>
        <w:spacing w:before="700"/>
      </w:pPr>
    </w:p>
    <w:p w14:paraId="08B8D003" w14:textId="77777777" w:rsidR="001A1C4A" w:rsidRDefault="004C23E1">
      <w:pPr>
        <w:spacing w:after="60"/>
        <w:jc w:val="center"/>
      </w:pPr>
      <w:r>
        <w:rPr>
          <w:color w:val="2B2F38"/>
          <w:sz w:val="21"/>
          <w:szCs w:val="21"/>
        </w:rPr>
        <w:t>Submitted in partial fulfilment of the requirements for the</w:t>
      </w:r>
    </w:p>
    <w:p w14:paraId="3510A735" w14:textId="77777777" w:rsidR="001A1C4A" w:rsidRDefault="004C23E1">
      <w:pPr>
        <w:spacing w:after="60"/>
        <w:jc w:val="center"/>
      </w:pPr>
      <w:r>
        <w:rPr>
          <w:b/>
          <w:bCs/>
          <w:color w:val="2B2F38"/>
          <w:sz w:val="21"/>
          <w:szCs w:val="21"/>
        </w:rPr>
        <w:t>Degree of Bachelor of Science in Computer Science (B.Sc. CS)</w:t>
      </w:r>
    </w:p>
    <w:p w14:paraId="5AEB64DC" w14:textId="7900F9F7" w:rsidR="001A1C4A" w:rsidRDefault="004C23E1">
      <w:pPr>
        <w:spacing w:after="500"/>
        <w:jc w:val="center"/>
      </w:pPr>
      <w:r>
        <w:rPr>
          <w:color w:val="2B2F38"/>
          <w:sz w:val="21"/>
          <w:szCs w:val="21"/>
        </w:rPr>
        <w:t>Third Year -- Semester V</w:t>
      </w:r>
      <w:r>
        <w:rPr>
          <w:color w:val="2B2F38"/>
          <w:sz w:val="21"/>
          <w:szCs w:val="21"/>
        </w:rPr>
        <w:t>, Academic Year 2026-27</w:t>
      </w:r>
    </w:p>
    <w:p w14:paraId="13892623" w14:textId="77777777" w:rsidR="001A1C4A" w:rsidRDefault="001A1C4A">
      <w:pPr>
        <w:spacing w:before="900"/>
      </w:pPr>
    </w:p>
    <w:p w14:paraId="0F88DADE" w14:textId="77777777" w:rsidR="001A1C4A" w:rsidRDefault="004C23E1">
      <w:pPr>
        <w:spacing w:after="60"/>
        <w:jc w:val="center"/>
      </w:pPr>
      <w:r>
        <w:rPr>
          <w:b/>
          <w:bCs/>
          <w:color w:val="1F2430"/>
        </w:rPr>
        <w:t>Submitted By</w:t>
      </w:r>
    </w:p>
    <w:p w14:paraId="10413B70" w14:textId="643FBC9E" w:rsidR="001A1C4A" w:rsidRDefault="004C23E1">
      <w:pPr>
        <w:spacing w:after="300"/>
        <w:jc w:val="center"/>
      </w:pPr>
      <w:r>
        <w:rPr>
          <w:color w:val="2B2F38"/>
          <w:sz w:val="24"/>
          <w:szCs w:val="24"/>
        </w:rPr>
        <w:t>Adarsh</w:t>
      </w:r>
      <w:r w:rsidR="00362D38">
        <w:rPr>
          <w:color w:val="2B2F38"/>
          <w:sz w:val="24"/>
          <w:szCs w:val="24"/>
        </w:rPr>
        <w:t xml:space="preserve"> Jayprakash Mishra</w:t>
      </w:r>
    </w:p>
    <w:p w14:paraId="3191E16C" w14:textId="77777777" w:rsidR="001A1C4A" w:rsidRDefault="004C23E1">
      <w:pPr>
        <w:spacing w:after="60"/>
        <w:jc w:val="center"/>
      </w:pPr>
      <w:r>
        <w:rPr>
          <w:b/>
          <w:bCs/>
          <w:color w:val="1F2430"/>
        </w:rPr>
        <w:t>Under the Guidance of</w:t>
      </w:r>
    </w:p>
    <w:p w14:paraId="4481CCBE" w14:textId="77777777" w:rsidR="001A1C4A" w:rsidRDefault="004C23E1">
      <w:pPr>
        <w:spacing w:after="60"/>
        <w:jc w:val="center"/>
      </w:pPr>
      <w:r>
        <w:rPr>
          <w:color w:val="2B2F38"/>
          <w:sz w:val="24"/>
          <w:szCs w:val="24"/>
        </w:rPr>
        <w:t>Prof. ____________________</w:t>
      </w:r>
    </w:p>
    <w:p w14:paraId="42986D10" w14:textId="77777777" w:rsidR="001A1C4A" w:rsidRDefault="004C23E1">
      <w:r>
        <w:br w:type="page"/>
      </w:r>
    </w:p>
    <w:p w14:paraId="6C9CE90F" w14:textId="77777777" w:rsidR="001A1C4A" w:rsidRDefault="004C23E1">
      <w:pPr>
        <w:pStyle w:val="Heading1"/>
        <w:pBdr>
          <w:bottom w:val="single" w:sz="12" w:space="6" w:color="E8620C"/>
        </w:pBdr>
        <w:spacing w:after="240"/>
      </w:pPr>
      <w:r>
        <w:rPr>
          <w:b/>
          <w:bCs/>
          <w:color w:val="1F2430"/>
        </w:rPr>
        <w:lastRenderedPageBreak/>
        <w:t>Table of Contents</w:t>
      </w:r>
    </w:p>
    <w:p w14:paraId="5AA5D404" w14:textId="77777777" w:rsidR="001A1C4A" w:rsidRDefault="004C23E1">
      <w:pPr>
        <w:tabs>
          <w:tab w:val="right" w:leader="dot" w:pos="9026"/>
        </w:tabs>
        <w:spacing w:after="130"/>
      </w:pPr>
      <w:r>
        <w:rPr>
          <w:color w:val="2B2F38"/>
        </w:rPr>
        <w:t>2.   Problem Statement</w:t>
      </w:r>
      <w:r>
        <w:rPr>
          <w:color w:val="2B2F38"/>
        </w:rPr>
        <w:tab/>
        <w:t>3</w:t>
      </w:r>
    </w:p>
    <w:p w14:paraId="26C38920" w14:textId="77777777" w:rsidR="001A1C4A" w:rsidRDefault="004C23E1">
      <w:pPr>
        <w:tabs>
          <w:tab w:val="right" w:leader="dot" w:pos="9026"/>
        </w:tabs>
        <w:spacing w:after="130"/>
      </w:pPr>
      <w:r>
        <w:rPr>
          <w:color w:val="2B2F38"/>
        </w:rPr>
        <w:t>3.   Feasibility Study</w:t>
      </w:r>
      <w:r>
        <w:rPr>
          <w:color w:val="2B2F38"/>
        </w:rPr>
        <w:tab/>
        <w:t>5</w:t>
      </w:r>
    </w:p>
    <w:p w14:paraId="36706B24" w14:textId="77777777" w:rsidR="001A1C4A" w:rsidRDefault="004C23E1">
      <w:pPr>
        <w:tabs>
          <w:tab w:val="right" w:leader="dot" w:pos="9026"/>
        </w:tabs>
        <w:spacing w:after="130"/>
      </w:pPr>
      <w:r>
        <w:rPr>
          <w:color w:val="2B2F38"/>
        </w:rPr>
        <w:t>4.   Requirement Engineering</w:t>
      </w:r>
      <w:r>
        <w:rPr>
          <w:color w:val="2B2F38"/>
        </w:rPr>
        <w:tab/>
        <w:t>7</w:t>
      </w:r>
    </w:p>
    <w:p w14:paraId="11CB07BE" w14:textId="77777777" w:rsidR="001A1C4A" w:rsidRDefault="004C23E1">
      <w:pPr>
        <w:tabs>
          <w:tab w:val="right" w:leader="dot" w:pos="9026"/>
        </w:tabs>
        <w:spacing w:after="130"/>
      </w:pPr>
      <w:r>
        <w:rPr>
          <w:color w:val="2B2F38"/>
        </w:rPr>
        <w:t>5.   Software Development Life Cycle (SDLC) Planning</w:t>
      </w:r>
      <w:r>
        <w:rPr>
          <w:color w:val="2B2F38"/>
        </w:rPr>
        <w:tab/>
        <w:t>9</w:t>
      </w:r>
    </w:p>
    <w:p w14:paraId="34F4B853" w14:textId="77777777" w:rsidR="001A1C4A" w:rsidRDefault="004C23E1">
      <w:pPr>
        <w:tabs>
          <w:tab w:val="right" w:leader="dot" w:pos="9026"/>
        </w:tabs>
        <w:spacing w:after="130"/>
      </w:pPr>
      <w:r>
        <w:rPr>
          <w:color w:val="2B2F38"/>
        </w:rPr>
        <w:t>6.   System Model using UML (9 Diagrams)</w:t>
      </w:r>
      <w:r>
        <w:rPr>
          <w:color w:val="2B2F38"/>
        </w:rPr>
        <w:tab/>
        <w:t>12</w:t>
      </w:r>
    </w:p>
    <w:p w14:paraId="2B5019C0" w14:textId="77777777" w:rsidR="001A1C4A" w:rsidRDefault="004C23E1">
      <w:pPr>
        <w:tabs>
          <w:tab w:val="right" w:leader="dot" w:pos="9026"/>
        </w:tabs>
        <w:spacing w:after="130"/>
      </w:pPr>
      <w:r>
        <w:rPr>
          <w:color w:val="2B2F38"/>
        </w:rPr>
        <w:t>7.   System Architecture Design</w:t>
      </w:r>
      <w:r>
        <w:rPr>
          <w:color w:val="2B2F38"/>
        </w:rPr>
        <w:tab/>
        <w:t>21</w:t>
      </w:r>
    </w:p>
    <w:p w14:paraId="3AF8AD2C" w14:textId="77777777" w:rsidR="001A1C4A" w:rsidRDefault="004C23E1">
      <w:pPr>
        <w:tabs>
          <w:tab w:val="right" w:leader="dot" w:pos="9026"/>
        </w:tabs>
        <w:spacing w:after="130"/>
      </w:pPr>
      <w:r>
        <w:rPr>
          <w:color w:val="2B2F38"/>
        </w:rPr>
        <w:t>8.   Implementation, Testing, Deployment &amp; Evaluation</w:t>
      </w:r>
      <w:r>
        <w:rPr>
          <w:color w:val="2B2F38"/>
        </w:rPr>
        <w:tab/>
        <w:t>23</w:t>
      </w:r>
    </w:p>
    <w:p w14:paraId="71184354" w14:textId="77777777" w:rsidR="001A1C4A" w:rsidRDefault="004C23E1">
      <w:r>
        <w:br w:type="page"/>
      </w:r>
    </w:p>
    <w:p w14:paraId="4ADBDF42" w14:textId="77777777" w:rsidR="001A1C4A" w:rsidRDefault="004C23E1">
      <w:pPr>
        <w:pStyle w:val="Heading1"/>
        <w:pBdr>
          <w:bottom w:val="single" w:sz="12" w:space="6" w:color="E8620C"/>
        </w:pBdr>
        <w:spacing w:after="240"/>
      </w:pPr>
      <w:r>
        <w:rPr>
          <w:b/>
          <w:bCs/>
          <w:color w:val="1F2430"/>
        </w:rPr>
        <w:lastRenderedPageBreak/>
        <w:t>2.  Problem Statement</w:t>
      </w:r>
    </w:p>
    <w:p w14:paraId="7010B69F" w14:textId="77777777" w:rsidR="001A1C4A" w:rsidRDefault="004C23E1">
      <w:pPr>
        <w:spacing w:after="160" w:line="300" w:lineRule="auto"/>
        <w:jc w:val="both"/>
      </w:pPr>
      <w:r>
        <w:rPr>
          <w:color w:val="2B2F38"/>
        </w:rPr>
        <w:t xml:space="preserve">Every developer, student and everyday computer user eventually runs into the same small but recurring annoyance: a piece of code, a paragraph of notes, or a handful of files needs to move from one device to another -- a laptop to a phone, a lab computer to a personal machine, or one browser tab to a friend's screen -- and there is no fast, clean, account-free way to do it. </w:t>
      </w:r>
      <w:proofErr w:type="spellStart"/>
      <w:r>
        <w:rPr>
          <w:color w:val="2B2F38"/>
        </w:rPr>
        <w:t>CodeDropz</w:t>
      </w:r>
      <w:proofErr w:type="spellEnd"/>
      <w:r>
        <w:rPr>
          <w:color w:val="2B2F38"/>
        </w:rPr>
        <w:t xml:space="preserve"> was conceived to close exactly this gap. This section frames the problem from three complementary angles: the professional/industry angle, the everyday social angle, and the institutional angle relevant to a college or shared-computing environment.</w:t>
      </w:r>
    </w:p>
    <w:p w14:paraId="4C3AF52F" w14:textId="77777777" w:rsidR="001A1C4A" w:rsidRDefault="004C23E1">
      <w:pPr>
        <w:pStyle w:val="Heading2"/>
        <w:spacing w:before="300" w:after="140"/>
      </w:pPr>
      <w:proofErr w:type="gramStart"/>
      <w:r>
        <w:rPr>
          <w:b/>
          <w:bCs/>
          <w:color w:val="E8620C"/>
        </w:rPr>
        <w:t>2.1  Industry</w:t>
      </w:r>
      <w:proofErr w:type="gramEnd"/>
      <w:r>
        <w:rPr>
          <w:b/>
          <w:bCs/>
          <w:color w:val="E8620C"/>
        </w:rPr>
        <w:t xml:space="preserve"> Perspective</w:t>
      </w:r>
    </w:p>
    <w:p w14:paraId="0CDCFCFF" w14:textId="77777777" w:rsidR="001A1C4A" w:rsidRDefault="004C23E1">
      <w:pPr>
        <w:spacing w:after="160" w:line="300" w:lineRule="auto"/>
        <w:jc w:val="both"/>
      </w:pPr>
      <w:r>
        <w:rPr>
          <w:color w:val="2B2F38"/>
        </w:rPr>
        <w:t>In a professional software development setting, engineers frequently need to move a short log excerpt, a configuration snippet, a stack trace, or a small set of build artifacts between machines -- for example from a headless CI runner to a personal laptop, or from a client's remote desktop to a developer's own system. The common workarounds (emailing oneself, pasting into a chat app, or creating a public Gist) either introduce delay, break code formatting, or leave the content sitting permanently on a third</w:t>
      </w:r>
      <w:r>
        <w:rPr>
          <w:color w:val="2B2F38"/>
        </w:rPr>
        <w:t>-party server. For a QA or automation engineer in particular, sharing a failing test's console output or a small screenshot bundle with a teammate on another device is a task that happens many times a day and deserves a near-instant, disposable solution.</w:t>
      </w:r>
    </w:p>
    <w:p w14:paraId="14E26BDA" w14:textId="77777777" w:rsidR="001A1C4A" w:rsidRDefault="004C23E1">
      <w:pPr>
        <w:pStyle w:val="Heading2"/>
        <w:spacing w:before="300" w:after="140"/>
      </w:pPr>
      <w:proofErr w:type="gramStart"/>
      <w:r>
        <w:rPr>
          <w:b/>
          <w:bCs/>
          <w:color w:val="E8620C"/>
        </w:rPr>
        <w:t>2.2  Social</w:t>
      </w:r>
      <w:proofErr w:type="gramEnd"/>
      <w:r>
        <w:rPr>
          <w:b/>
          <w:bCs/>
          <w:color w:val="E8620C"/>
        </w:rPr>
        <w:t xml:space="preserve"> Perspective</w:t>
      </w:r>
    </w:p>
    <w:p w14:paraId="4D5039ED" w14:textId="77777777" w:rsidR="001A1C4A" w:rsidRDefault="004C23E1">
      <w:pPr>
        <w:spacing w:after="160" w:line="300" w:lineRule="auto"/>
        <w:jc w:val="both"/>
      </w:pPr>
      <w:r>
        <w:rPr>
          <w:color w:val="2B2F38"/>
        </w:rPr>
        <w:t xml:space="preserve">Outside of work, ordinary users face the same friction at a smaller scale: a student copying an assignment snippet from a college desktop to their own phone, a person moving a saved Wi-Fi password or a set of holiday photos between two personal devices, or a group of friends wanting to pass a small file around without installing a platform-specific tool such as </w:t>
      </w:r>
      <w:proofErr w:type="spellStart"/>
      <w:r>
        <w:rPr>
          <w:color w:val="2B2F38"/>
        </w:rPr>
        <w:t>AirDrop</w:t>
      </w:r>
      <w:proofErr w:type="spellEnd"/>
      <w:r>
        <w:rPr>
          <w:color w:val="2B2F38"/>
        </w:rPr>
        <w:t xml:space="preserve"> (Apple-only) or Nearby Share (Android-only). Chat applications used as a personal notepad-to-self are a very common but poor substitute -- they compress images, wrap long lines of code awkwardly, and retain the content indefinitely inside a chat history that was never meant to be a file store.</w:t>
      </w:r>
    </w:p>
    <w:p w14:paraId="19CB07A0" w14:textId="77777777" w:rsidR="001A1C4A" w:rsidRDefault="004C23E1">
      <w:pPr>
        <w:pStyle w:val="Heading2"/>
        <w:spacing w:before="300" w:after="140"/>
      </w:pPr>
      <w:proofErr w:type="gramStart"/>
      <w:r>
        <w:rPr>
          <w:b/>
          <w:bCs/>
          <w:color w:val="E8620C"/>
        </w:rPr>
        <w:t>2.3  Institutional</w:t>
      </w:r>
      <w:proofErr w:type="gramEnd"/>
      <w:r>
        <w:rPr>
          <w:b/>
          <w:bCs/>
          <w:color w:val="E8620C"/>
        </w:rPr>
        <w:t xml:space="preserve"> Perspective</w:t>
      </w:r>
    </w:p>
    <w:p w14:paraId="1CF04664" w14:textId="77777777" w:rsidR="001A1C4A" w:rsidRDefault="004C23E1">
      <w:pPr>
        <w:spacing w:after="160" w:line="300" w:lineRule="auto"/>
        <w:jc w:val="both"/>
      </w:pPr>
      <w:r>
        <w:rPr>
          <w:color w:val="2B2F38"/>
        </w:rPr>
        <w:t>In a college computer lab, cyber cafe, or any shared/public computer, creating yet another account just to move a file is both inconvenient and a privacy concern -- the account and its recovery email persist on a machine the user does not own. Institutions also value tools whose data does not linger indefinitely on shared hardware. An anonymous, expiring, login-free transfer mechanism is therefore particularly well suited to lab environments, examination centres, and any setting where a person is only a tem</w:t>
      </w:r>
      <w:r>
        <w:rPr>
          <w:color w:val="2B2F38"/>
        </w:rPr>
        <w:t>porary occupant of the device they are using.</w:t>
      </w:r>
    </w:p>
    <w:p w14:paraId="48C925D2" w14:textId="77777777" w:rsidR="001A1C4A" w:rsidRDefault="004C23E1">
      <w:pPr>
        <w:pStyle w:val="Heading2"/>
        <w:spacing w:before="300" w:after="140"/>
      </w:pPr>
      <w:proofErr w:type="gramStart"/>
      <w:r>
        <w:rPr>
          <w:b/>
          <w:bCs/>
          <w:color w:val="E8620C"/>
        </w:rPr>
        <w:t>2.4  Limitations</w:t>
      </w:r>
      <w:proofErr w:type="gramEnd"/>
      <w:r>
        <w:rPr>
          <w:b/>
          <w:bCs/>
          <w:color w:val="E8620C"/>
        </w:rPr>
        <w:t xml:space="preserve"> of Existing Approaches</w:t>
      </w:r>
    </w:p>
    <w:p w14:paraId="67BCCBAB" w14:textId="77777777" w:rsidR="001A1C4A" w:rsidRDefault="004C23E1">
      <w:pPr>
        <w:spacing w:after="160" w:line="300" w:lineRule="auto"/>
        <w:jc w:val="both"/>
      </w:pPr>
      <w:r>
        <w:rPr>
          <w:color w:val="2B2F38"/>
        </w:rPr>
        <w:t>The table below summarises the tools people currently reach for and the specific limitation each one carries with respect to a quick, cross-device, self-cleaning transfer.</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5670"/>
      </w:tblGrid>
      <w:tr w:rsidR="001A1C4A" w14:paraId="2D7D8A5D" w14:textId="77777777" w:rsidTr="00362D38">
        <w:tblPrEx>
          <w:tblCellMar>
            <w:top w:w="0" w:type="dxa"/>
            <w:bottom w:w="0" w:type="dxa"/>
          </w:tblCellMar>
        </w:tblPrEx>
        <w:tc>
          <w:tcPr>
            <w:tcW w:w="3539" w:type="dxa"/>
            <w:shd w:val="clear" w:color="auto" w:fill="E8620C"/>
            <w:tcMar>
              <w:top w:w="90" w:type="dxa"/>
              <w:left w:w="110" w:type="dxa"/>
              <w:bottom w:w="90" w:type="dxa"/>
              <w:right w:w="110" w:type="dxa"/>
            </w:tcMar>
            <w:vAlign w:val="center"/>
          </w:tcPr>
          <w:p w14:paraId="50DE4BEB" w14:textId="77777777" w:rsidR="001A1C4A" w:rsidRDefault="004C23E1">
            <w:r>
              <w:rPr>
                <w:b/>
                <w:bCs/>
                <w:color w:val="FFFFFF"/>
                <w:sz w:val="20"/>
                <w:szCs w:val="20"/>
              </w:rPr>
              <w:lastRenderedPageBreak/>
              <w:t>Common Approach</w:t>
            </w:r>
          </w:p>
        </w:tc>
        <w:tc>
          <w:tcPr>
            <w:tcW w:w="5670" w:type="dxa"/>
            <w:shd w:val="clear" w:color="auto" w:fill="E8620C"/>
            <w:tcMar>
              <w:top w:w="90" w:type="dxa"/>
              <w:left w:w="110" w:type="dxa"/>
              <w:bottom w:w="90" w:type="dxa"/>
              <w:right w:w="110" w:type="dxa"/>
            </w:tcMar>
            <w:vAlign w:val="center"/>
          </w:tcPr>
          <w:p w14:paraId="7B134651" w14:textId="77777777" w:rsidR="001A1C4A" w:rsidRDefault="004C23E1">
            <w:r>
              <w:rPr>
                <w:b/>
                <w:bCs/>
                <w:color w:val="FFFFFF"/>
                <w:sz w:val="20"/>
                <w:szCs w:val="20"/>
              </w:rPr>
              <w:t>Limitation</w:t>
            </w:r>
          </w:p>
        </w:tc>
      </w:tr>
      <w:tr w:rsidR="001A1C4A" w14:paraId="03BC4BDD" w14:textId="77777777" w:rsidTr="00362D38">
        <w:tblPrEx>
          <w:tblCellMar>
            <w:top w:w="0" w:type="dxa"/>
            <w:bottom w:w="0" w:type="dxa"/>
          </w:tblCellMar>
        </w:tblPrEx>
        <w:tc>
          <w:tcPr>
            <w:tcW w:w="3539" w:type="dxa"/>
            <w:tcMar>
              <w:top w:w="90" w:type="dxa"/>
              <w:left w:w="110" w:type="dxa"/>
              <w:bottom w:w="90" w:type="dxa"/>
              <w:right w:w="110" w:type="dxa"/>
            </w:tcMar>
            <w:vAlign w:val="center"/>
          </w:tcPr>
          <w:p w14:paraId="4431CBDB" w14:textId="77777777" w:rsidR="001A1C4A" w:rsidRDefault="004C23E1">
            <w:r>
              <w:rPr>
                <w:color w:val="2B2F38"/>
                <w:sz w:val="20"/>
                <w:szCs w:val="20"/>
              </w:rPr>
              <w:t>WhatsApp / Telegram (message to self)</w:t>
            </w:r>
          </w:p>
        </w:tc>
        <w:tc>
          <w:tcPr>
            <w:tcW w:w="5670" w:type="dxa"/>
            <w:tcMar>
              <w:top w:w="90" w:type="dxa"/>
              <w:left w:w="110" w:type="dxa"/>
              <w:bottom w:w="90" w:type="dxa"/>
              <w:right w:w="110" w:type="dxa"/>
            </w:tcMar>
            <w:vAlign w:val="center"/>
          </w:tcPr>
          <w:p w14:paraId="456661A2" w14:textId="77777777" w:rsidR="001A1C4A" w:rsidRDefault="004C23E1">
            <w:r>
              <w:rPr>
                <w:color w:val="2B2F38"/>
                <w:sz w:val="20"/>
                <w:szCs w:val="20"/>
              </w:rPr>
              <w:t>Breaks code formatting and indentation, adds unwanted line wraps, and stores the content forever in chat history.</w:t>
            </w:r>
          </w:p>
        </w:tc>
      </w:tr>
      <w:tr w:rsidR="001A1C4A" w14:paraId="05FDC7CD" w14:textId="77777777" w:rsidTr="00362D38">
        <w:tblPrEx>
          <w:tblCellMar>
            <w:top w:w="0" w:type="dxa"/>
            <w:bottom w:w="0" w:type="dxa"/>
          </w:tblCellMar>
        </w:tblPrEx>
        <w:tc>
          <w:tcPr>
            <w:tcW w:w="3539" w:type="dxa"/>
            <w:tcMar>
              <w:top w:w="90" w:type="dxa"/>
              <w:left w:w="110" w:type="dxa"/>
              <w:bottom w:w="90" w:type="dxa"/>
              <w:right w:w="110" w:type="dxa"/>
            </w:tcMar>
            <w:vAlign w:val="center"/>
          </w:tcPr>
          <w:p w14:paraId="69B6FFC0" w14:textId="77777777" w:rsidR="001A1C4A" w:rsidRDefault="004C23E1">
            <w:r>
              <w:rPr>
                <w:color w:val="2B2F38"/>
                <w:sz w:val="20"/>
                <w:szCs w:val="20"/>
              </w:rPr>
              <w:t>Email to self</w:t>
            </w:r>
          </w:p>
        </w:tc>
        <w:tc>
          <w:tcPr>
            <w:tcW w:w="5670" w:type="dxa"/>
            <w:tcMar>
              <w:top w:w="90" w:type="dxa"/>
              <w:left w:w="110" w:type="dxa"/>
              <w:bottom w:w="90" w:type="dxa"/>
              <w:right w:w="110" w:type="dxa"/>
            </w:tcMar>
            <w:vAlign w:val="center"/>
          </w:tcPr>
          <w:p w14:paraId="2C7E57DF" w14:textId="77777777" w:rsidR="001A1C4A" w:rsidRDefault="004C23E1">
            <w:r>
              <w:rPr>
                <w:color w:val="2B2F38"/>
                <w:sz w:val="20"/>
                <w:szCs w:val="20"/>
              </w:rPr>
              <w:t>Slow round-trip, cluttered inbox, and requires signing in on both the sending and receiving device.</w:t>
            </w:r>
          </w:p>
        </w:tc>
      </w:tr>
      <w:tr w:rsidR="001A1C4A" w14:paraId="610259C5" w14:textId="77777777" w:rsidTr="00362D38">
        <w:tblPrEx>
          <w:tblCellMar>
            <w:top w:w="0" w:type="dxa"/>
            <w:bottom w:w="0" w:type="dxa"/>
          </w:tblCellMar>
        </w:tblPrEx>
        <w:tc>
          <w:tcPr>
            <w:tcW w:w="3539" w:type="dxa"/>
            <w:tcMar>
              <w:top w:w="90" w:type="dxa"/>
              <w:left w:w="110" w:type="dxa"/>
              <w:bottom w:w="90" w:type="dxa"/>
              <w:right w:w="110" w:type="dxa"/>
            </w:tcMar>
            <w:vAlign w:val="center"/>
          </w:tcPr>
          <w:p w14:paraId="73E6C961" w14:textId="77777777" w:rsidR="001A1C4A" w:rsidRDefault="004C23E1">
            <w:r>
              <w:rPr>
                <w:color w:val="2B2F38"/>
                <w:sz w:val="20"/>
                <w:szCs w:val="20"/>
              </w:rPr>
              <w:t>GitHub Gist / Pastebin</w:t>
            </w:r>
          </w:p>
        </w:tc>
        <w:tc>
          <w:tcPr>
            <w:tcW w:w="5670" w:type="dxa"/>
            <w:tcMar>
              <w:top w:w="90" w:type="dxa"/>
              <w:left w:w="110" w:type="dxa"/>
              <w:bottom w:w="90" w:type="dxa"/>
              <w:right w:w="110" w:type="dxa"/>
            </w:tcMar>
            <w:vAlign w:val="center"/>
          </w:tcPr>
          <w:p w14:paraId="77C87A22" w14:textId="77777777" w:rsidR="001A1C4A" w:rsidRDefault="004C23E1">
            <w:r>
              <w:rPr>
                <w:color w:val="2B2F38"/>
                <w:sz w:val="20"/>
                <w:szCs w:val="20"/>
              </w:rPr>
              <w:t>Requires an account; content remains public or permanent unless manually deleted.</w:t>
            </w:r>
          </w:p>
        </w:tc>
      </w:tr>
      <w:tr w:rsidR="001A1C4A" w14:paraId="25027CD9" w14:textId="77777777" w:rsidTr="00362D38">
        <w:tblPrEx>
          <w:tblCellMar>
            <w:top w:w="0" w:type="dxa"/>
            <w:bottom w:w="0" w:type="dxa"/>
          </w:tblCellMar>
        </w:tblPrEx>
        <w:tc>
          <w:tcPr>
            <w:tcW w:w="3539" w:type="dxa"/>
            <w:tcMar>
              <w:top w:w="90" w:type="dxa"/>
              <w:left w:w="110" w:type="dxa"/>
              <w:bottom w:w="90" w:type="dxa"/>
              <w:right w:w="110" w:type="dxa"/>
            </w:tcMar>
            <w:vAlign w:val="center"/>
          </w:tcPr>
          <w:p w14:paraId="323AB84E" w14:textId="77777777" w:rsidR="001A1C4A" w:rsidRDefault="004C23E1">
            <w:r>
              <w:rPr>
                <w:color w:val="2B2F38"/>
                <w:sz w:val="20"/>
                <w:szCs w:val="20"/>
              </w:rPr>
              <w:t>USB drive / cable</w:t>
            </w:r>
          </w:p>
        </w:tc>
        <w:tc>
          <w:tcPr>
            <w:tcW w:w="5670" w:type="dxa"/>
            <w:tcMar>
              <w:top w:w="90" w:type="dxa"/>
              <w:left w:w="110" w:type="dxa"/>
              <w:bottom w:w="90" w:type="dxa"/>
              <w:right w:w="110" w:type="dxa"/>
            </w:tcMar>
            <w:vAlign w:val="center"/>
          </w:tcPr>
          <w:p w14:paraId="11BD44BB" w14:textId="77777777" w:rsidR="001A1C4A" w:rsidRDefault="004C23E1">
            <w:r>
              <w:rPr>
                <w:color w:val="2B2F38"/>
                <w:sz w:val="20"/>
                <w:szCs w:val="20"/>
              </w:rPr>
              <w:t>Physical dependency -- not always on hand, and offers no support for mobile phones.</w:t>
            </w:r>
          </w:p>
        </w:tc>
      </w:tr>
      <w:tr w:rsidR="001A1C4A" w14:paraId="35A6F07F" w14:textId="77777777" w:rsidTr="00362D38">
        <w:tblPrEx>
          <w:tblCellMar>
            <w:top w:w="0" w:type="dxa"/>
            <w:bottom w:w="0" w:type="dxa"/>
          </w:tblCellMar>
        </w:tblPrEx>
        <w:tc>
          <w:tcPr>
            <w:tcW w:w="3539" w:type="dxa"/>
            <w:tcMar>
              <w:top w:w="90" w:type="dxa"/>
              <w:left w:w="110" w:type="dxa"/>
              <w:bottom w:w="90" w:type="dxa"/>
              <w:right w:w="110" w:type="dxa"/>
            </w:tcMar>
            <w:vAlign w:val="center"/>
          </w:tcPr>
          <w:p w14:paraId="6B7C4C2C" w14:textId="77777777" w:rsidR="001A1C4A" w:rsidRDefault="004C23E1">
            <w:r>
              <w:rPr>
                <w:color w:val="2B2F38"/>
                <w:sz w:val="20"/>
                <w:szCs w:val="20"/>
              </w:rPr>
              <w:t>Cloud drives (Drive, Dropbox)</w:t>
            </w:r>
          </w:p>
        </w:tc>
        <w:tc>
          <w:tcPr>
            <w:tcW w:w="5670" w:type="dxa"/>
            <w:tcMar>
              <w:top w:w="90" w:type="dxa"/>
              <w:left w:w="110" w:type="dxa"/>
              <w:bottom w:w="90" w:type="dxa"/>
              <w:right w:w="110" w:type="dxa"/>
            </w:tcMar>
            <w:vAlign w:val="center"/>
          </w:tcPr>
          <w:p w14:paraId="1A832ECB" w14:textId="77777777" w:rsidR="001A1C4A" w:rsidRDefault="004C23E1">
            <w:r>
              <w:rPr>
                <w:color w:val="2B2F38"/>
                <w:sz w:val="20"/>
                <w:szCs w:val="20"/>
              </w:rPr>
              <w:t>Heavy login flow and sync overhead for what is often just a 20-line snippet.</w:t>
            </w:r>
          </w:p>
        </w:tc>
      </w:tr>
      <w:tr w:rsidR="001A1C4A" w14:paraId="5380F785" w14:textId="77777777" w:rsidTr="00362D38">
        <w:tblPrEx>
          <w:tblCellMar>
            <w:top w:w="0" w:type="dxa"/>
            <w:bottom w:w="0" w:type="dxa"/>
          </w:tblCellMar>
        </w:tblPrEx>
        <w:trPr>
          <w:trHeight w:val="327"/>
        </w:trPr>
        <w:tc>
          <w:tcPr>
            <w:tcW w:w="3539" w:type="dxa"/>
            <w:tcMar>
              <w:top w:w="90" w:type="dxa"/>
              <w:left w:w="110" w:type="dxa"/>
              <w:bottom w:w="90" w:type="dxa"/>
              <w:right w:w="110" w:type="dxa"/>
            </w:tcMar>
            <w:vAlign w:val="center"/>
          </w:tcPr>
          <w:p w14:paraId="60650E4D" w14:textId="77777777" w:rsidR="001A1C4A" w:rsidRDefault="004C23E1">
            <w:proofErr w:type="spellStart"/>
            <w:r>
              <w:rPr>
                <w:color w:val="2B2F38"/>
                <w:sz w:val="20"/>
                <w:szCs w:val="20"/>
              </w:rPr>
              <w:t>AirDrop</w:t>
            </w:r>
            <w:proofErr w:type="spellEnd"/>
            <w:r>
              <w:rPr>
                <w:color w:val="2B2F38"/>
                <w:sz w:val="20"/>
                <w:szCs w:val="20"/>
              </w:rPr>
              <w:t xml:space="preserve"> / Nearby Share</w:t>
            </w:r>
          </w:p>
        </w:tc>
        <w:tc>
          <w:tcPr>
            <w:tcW w:w="5670" w:type="dxa"/>
            <w:tcMar>
              <w:top w:w="90" w:type="dxa"/>
              <w:left w:w="110" w:type="dxa"/>
              <w:bottom w:w="90" w:type="dxa"/>
              <w:right w:w="110" w:type="dxa"/>
            </w:tcMar>
            <w:vAlign w:val="center"/>
          </w:tcPr>
          <w:p w14:paraId="1FE29BD5" w14:textId="77777777" w:rsidR="001A1C4A" w:rsidRDefault="004C23E1">
            <w:r>
              <w:rPr>
                <w:color w:val="2B2F38"/>
                <w:sz w:val="20"/>
                <w:szCs w:val="20"/>
              </w:rPr>
              <w:t>Platform-locked -- Apple-only or Android-only, no cross-platform / browser option.</w:t>
            </w:r>
          </w:p>
        </w:tc>
      </w:tr>
    </w:tbl>
    <w:p w14:paraId="15A48B8D" w14:textId="77777777" w:rsidR="001A1C4A" w:rsidRDefault="001A1C4A">
      <w:pPr>
        <w:spacing w:after="160" w:line="300" w:lineRule="auto"/>
        <w:jc w:val="both"/>
      </w:pPr>
    </w:p>
    <w:p w14:paraId="648A58B7" w14:textId="77777777" w:rsidR="001A1C4A" w:rsidRDefault="004C23E1">
      <w:pPr>
        <w:pStyle w:val="Heading2"/>
        <w:spacing w:before="300" w:after="140"/>
      </w:pPr>
      <w:proofErr w:type="gramStart"/>
      <w:r>
        <w:rPr>
          <w:b/>
          <w:bCs/>
          <w:color w:val="E8620C"/>
        </w:rPr>
        <w:t>2.5  Problem</w:t>
      </w:r>
      <w:proofErr w:type="gramEnd"/>
      <w:r>
        <w:rPr>
          <w:b/>
          <w:bCs/>
          <w:color w:val="E8620C"/>
        </w:rPr>
        <w:t xml:space="preserve"> Definition</w:t>
      </w:r>
    </w:p>
    <w:p w14:paraId="2A7A6309" w14:textId="77777777" w:rsidR="001A1C4A" w:rsidRDefault="004C23E1">
      <w:pPr>
        <w:spacing w:after="160" w:line="300" w:lineRule="auto"/>
        <w:jc w:val="both"/>
      </w:pPr>
      <w:r>
        <w:rPr>
          <w:color w:val="2B2F38"/>
        </w:rPr>
        <w:t xml:space="preserve">There is currently no fast, login-free, self-destructing, and truly cross-platform way to move a code snippet, a block of text, or a small set of files between two devices. </w:t>
      </w:r>
      <w:proofErr w:type="spellStart"/>
      <w:r>
        <w:rPr>
          <w:color w:val="2B2F38"/>
        </w:rPr>
        <w:t>CodeDropz</w:t>
      </w:r>
      <w:proofErr w:type="spellEnd"/>
      <w:r>
        <w:rPr>
          <w:color w:val="2B2F38"/>
        </w:rPr>
        <w:t xml:space="preserve"> is proposed as a web-based solution that lets a sender paste content or attach files, choose an expiry and an access-limit, and receive a short share code; a receiver on any other device enters that code and instantly retrieves the content, after which it is automatically and permanently deleted from the server.</w:t>
      </w:r>
    </w:p>
    <w:p w14:paraId="34362218" w14:textId="77777777" w:rsidR="001A1C4A" w:rsidRDefault="004C23E1">
      <w:r>
        <w:br w:type="page"/>
      </w:r>
    </w:p>
    <w:p w14:paraId="1BC6B3AF" w14:textId="77777777" w:rsidR="001A1C4A" w:rsidRDefault="004C23E1">
      <w:pPr>
        <w:pStyle w:val="Heading1"/>
        <w:pBdr>
          <w:bottom w:val="single" w:sz="12" w:space="6" w:color="E8620C"/>
        </w:pBdr>
        <w:spacing w:after="240"/>
      </w:pPr>
      <w:r>
        <w:rPr>
          <w:b/>
          <w:bCs/>
          <w:color w:val="1F2430"/>
        </w:rPr>
        <w:lastRenderedPageBreak/>
        <w:t>3.  Feasibility Study</w:t>
      </w:r>
    </w:p>
    <w:p w14:paraId="30E8068F" w14:textId="77777777" w:rsidR="001A1C4A" w:rsidRDefault="004C23E1">
      <w:pPr>
        <w:spacing w:after="160" w:line="300" w:lineRule="auto"/>
        <w:jc w:val="both"/>
      </w:pPr>
      <w:r>
        <w:rPr>
          <w:color w:val="2B2F38"/>
        </w:rPr>
        <w:t xml:space="preserve">Before committing development effort, the proposed system was evaluated along the three standard feasibility dimensions -- technical, economic, and operational -- to confirm that </w:t>
      </w:r>
      <w:proofErr w:type="spellStart"/>
      <w:r>
        <w:rPr>
          <w:color w:val="2B2F38"/>
        </w:rPr>
        <w:t>CodeDropz</w:t>
      </w:r>
      <w:proofErr w:type="spellEnd"/>
      <w:r>
        <w:rPr>
          <w:color w:val="2B2F38"/>
        </w:rPr>
        <w:t xml:space="preserve"> could realistically be built, afforded, and used within the scope of a college mini-project.</w:t>
      </w:r>
    </w:p>
    <w:p w14:paraId="50506873" w14:textId="77777777" w:rsidR="001A1C4A" w:rsidRDefault="004C23E1">
      <w:pPr>
        <w:pStyle w:val="Heading2"/>
        <w:spacing w:before="300" w:after="140"/>
      </w:pPr>
      <w:proofErr w:type="gramStart"/>
      <w:r>
        <w:rPr>
          <w:b/>
          <w:bCs/>
          <w:color w:val="E8620C"/>
        </w:rPr>
        <w:t>3.1  Technical</w:t>
      </w:r>
      <w:proofErr w:type="gramEnd"/>
      <w:r>
        <w:rPr>
          <w:b/>
          <w:bCs/>
          <w:color w:val="E8620C"/>
        </w:rPr>
        <w:t xml:space="preserve"> Feasibility</w:t>
      </w:r>
    </w:p>
    <w:p w14:paraId="37C3EF13" w14:textId="77777777" w:rsidR="001A1C4A" w:rsidRDefault="004C23E1">
      <w:pPr>
        <w:spacing w:after="160" w:line="300" w:lineRule="auto"/>
        <w:jc w:val="both"/>
      </w:pPr>
      <w:r>
        <w:rPr>
          <w:color w:val="2B2F38"/>
        </w:rPr>
        <w:t xml:space="preserve">The technology choices behind </w:t>
      </w:r>
      <w:proofErr w:type="spellStart"/>
      <w:r>
        <w:rPr>
          <w:color w:val="2B2F38"/>
        </w:rPr>
        <w:t>CodeDropz</w:t>
      </w:r>
      <w:proofErr w:type="spellEnd"/>
      <w:r>
        <w:rPr>
          <w:color w:val="2B2F38"/>
        </w:rPr>
        <w:t xml:space="preserve"> are all mature, well-documented, and freely available, which keeps technical risk low:</w:t>
      </w:r>
    </w:p>
    <w:p w14:paraId="72B789EF" w14:textId="77777777" w:rsidR="001A1C4A" w:rsidRDefault="004C23E1">
      <w:pPr>
        <w:pStyle w:val="ListParagraph"/>
        <w:numPr>
          <w:ilvl w:val="0"/>
          <w:numId w:val="2"/>
        </w:numPr>
        <w:spacing w:after="90" w:line="290" w:lineRule="auto"/>
      </w:pPr>
      <w:r>
        <w:rPr>
          <w:color w:val="2B2F38"/>
        </w:rPr>
        <w:t>React 19 with TypeScript gives a type-safe, component-based frontend with a very large ecosystem and community support.</w:t>
      </w:r>
    </w:p>
    <w:p w14:paraId="06339475" w14:textId="77777777" w:rsidR="001A1C4A" w:rsidRDefault="004C23E1">
      <w:pPr>
        <w:pStyle w:val="ListParagraph"/>
        <w:numPr>
          <w:ilvl w:val="0"/>
          <w:numId w:val="2"/>
        </w:numPr>
        <w:spacing w:after="90" w:line="290" w:lineRule="auto"/>
      </w:pPr>
      <w:proofErr w:type="spellStart"/>
      <w:r>
        <w:rPr>
          <w:color w:val="2B2F38"/>
        </w:rPr>
        <w:t>TanStack</w:t>
      </w:r>
      <w:proofErr w:type="spellEnd"/>
      <w:r>
        <w:rPr>
          <w:color w:val="2B2F38"/>
        </w:rPr>
        <w:t xml:space="preserve"> Start / </w:t>
      </w:r>
      <w:proofErr w:type="spellStart"/>
      <w:r>
        <w:rPr>
          <w:color w:val="2B2F38"/>
        </w:rPr>
        <w:t>TanStack</w:t>
      </w:r>
      <w:proofErr w:type="spellEnd"/>
      <w:r>
        <w:rPr>
          <w:color w:val="2B2F38"/>
        </w:rPr>
        <w:t xml:space="preserve"> Router provides file-based routing and server-side rendering without needing a hand-rolled Node/Express backend.</w:t>
      </w:r>
    </w:p>
    <w:p w14:paraId="03D2FF16" w14:textId="77777777" w:rsidR="001A1C4A" w:rsidRDefault="004C23E1">
      <w:pPr>
        <w:pStyle w:val="ListParagraph"/>
        <w:numPr>
          <w:ilvl w:val="0"/>
          <w:numId w:val="2"/>
        </w:numPr>
        <w:spacing w:after="90" w:line="290" w:lineRule="auto"/>
      </w:pPr>
      <w:r>
        <w:rPr>
          <w:color w:val="2B2F38"/>
        </w:rPr>
        <w:t>A managed PostgreSQL platform (with Row Level Security and PL/</w:t>
      </w:r>
      <w:proofErr w:type="spellStart"/>
      <w:r>
        <w:rPr>
          <w:color w:val="2B2F38"/>
        </w:rPr>
        <w:t>pgSQL</w:t>
      </w:r>
      <w:proofErr w:type="spellEnd"/>
      <w:r>
        <w:rPr>
          <w:color w:val="2B2F38"/>
        </w:rPr>
        <w:t xml:space="preserve"> functions) removes the need to provision or patch a database server manually.</w:t>
      </w:r>
    </w:p>
    <w:p w14:paraId="50909368" w14:textId="77777777" w:rsidR="001A1C4A" w:rsidRDefault="004C23E1">
      <w:pPr>
        <w:pStyle w:val="ListParagraph"/>
        <w:numPr>
          <w:ilvl w:val="0"/>
          <w:numId w:val="2"/>
        </w:numPr>
        <w:spacing w:after="90" w:line="290" w:lineRule="auto"/>
      </w:pPr>
      <w:r>
        <w:rPr>
          <w:color w:val="2B2F38"/>
        </w:rPr>
        <w:t xml:space="preserve">Object storage, hourly scheduled cleanup jobs, </w:t>
      </w:r>
      <w:proofErr w:type="spellStart"/>
      <w:r>
        <w:rPr>
          <w:color w:val="2B2F38"/>
        </w:rPr>
        <w:t>Vercel</w:t>
      </w:r>
      <w:proofErr w:type="spellEnd"/>
      <w:r>
        <w:rPr>
          <w:color w:val="2B2F38"/>
        </w:rPr>
        <w:t xml:space="preserve"> hosting, and GitHub-based deployment are all offered on generous free tiers suited to a student project.</w:t>
      </w:r>
    </w:p>
    <w:p w14:paraId="5573E142" w14:textId="77777777" w:rsidR="001A1C4A" w:rsidRDefault="004C23E1">
      <w:pPr>
        <w:spacing w:after="160" w:line="300" w:lineRule="auto"/>
        <w:jc w:val="both"/>
      </w:pPr>
      <w:r>
        <w:rPr>
          <w:color w:val="2B2F38"/>
        </w:rPr>
        <w:t>Given that the required skills (React, TypeScript, SQL, basic cloud deployment) were already within reach and all supporting platforms are documented and widely used, the project was judged technically feasible.</w:t>
      </w:r>
    </w:p>
    <w:p w14:paraId="59959111" w14:textId="77777777" w:rsidR="001A1C4A" w:rsidRDefault="004C23E1">
      <w:pPr>
        <w:pStyle w:val="Heading2"/>
        <w:spacing w:before="300" w:after="140"/>
      </w:pPr>
      <w:proofErr w:type="gramStart"/>
      <w:r>
        <w:rPr>
          <w:b/>
          <w:bCs/>
          <w:color w:val="E8620C"/>
        </w:rPr>
        <w:t>3.2  Economic</w:t>
      </w:r>
      <w:proofErr w:type="gramEnd"/>
      <w:r>
        <w:rPr>
          <w:b/>
          <w:bCs/>
          <w:color w:val="E8620C"/>
        </w:rPr>
        <w:t xml:space="preserve"> Feasibility</w:t>
      </w:r>
    </w:p>
    <w:p w14:paraId="59EB2F30" w14:textId="77777777" w:rsidR="001A1C4A" w:rsidRDefault="004C23E1">
      <w:pPr>
        <w:spacing w:after="160" w:line="300" w:lineRule="auto"/>
        <w:jc w:val="both"/>
      </w:pPr>
      <w:proofErr w:type="spellStart"/>
      <w:r>
        <w:rPr>
          <w:color w:val="2B2F38"/>
        </w:rPr>
        <w:t>CodeDropz</w:t>
      </w:r>
      <w:proofErr w:type="spellEnd"/>
      <w:r>
        <w:rPr>
          <w:color w:val="2B2F38"/>
        </w:rPr>
        <w:t xml:space="preserve"> was built and hosted entirely on free-tier services during development and demonstration, which keeps the direct monetary cost close to zero: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2028"/>
        <w:gridCol w:w="4067"/>
      </w:tblGrid>
      <w:tr w:rsidR="001A1C4A" w14:paraId="1CA1C3B5" w14:textId="77777777" w:rsidTr="00362D38">
        <w:tblPrEx>
          <w:tblCellMar>
            <w:top w:w="0" w:type="dxa"/>
            <w:bottom w:w="0" w:type="dxa"/>
          </w:tblCellMar>
        </w:tblPrEx>
        <w:tc>
          <w:tcPr>
            <w:tcW w:w="2972" w:type="dxa"/>
            <w:shd w:val="clear" w:color="auto" w:fill="E8620C"/>
            <w:tcMar>
              <w:top w:w="90" w:type="dxa"/>
              <w:left w:w="110" w:type="dxa"/>
              <w:bottom w:w="90" w:type="dxa"/>
              <w:right w:w="110" w:type="dxa"/>
            </w:tcMar>
            <w:vAlign w:val="center"/>
          </w:tcPr>
          <w:p w14:paraId="2E7E2180" w14:textId="77777777" w:rsidR="001A1C4A" w:rsidRDefault="004C23E1">
            <w:r>
              <w:rPr>
                <w:b/>
                <w:bCs/>
                <w:color w:val="FFFFFF"/>
                <w:sz w:val="20"/>
                <w:szCs w:val="20"/>
              </w:rPr>
              <w:t>Cost Head</w:t>
            </w:r>
          </w:p>
        </w:tc>
        <w:tc>
          <w:tcPr>
            <w:tcW w:w="2028" w:type="dxa"/>
            <w:shd w:val="clear" w:color="auto" w:fill="E8620C"/>
            <w:tcMar>
              <w:top w:w="90" w:type="dxa"/>
              <w:left w:w="110" w:type="dxa"/>
              <w:bottom w:w="90" w:type="dxa"/>
              <w:right w:w="110" w:type="dxa"/>
            </w:tcMar>
            <w:vAlign w:val="center"/>
          </w:tcPr>
          <w:p w14:paraId="37D7F5E8" w14:textId="77777777" w:rsidR="001A1C4A" w:rsidRDefault="004C23E1">
            <w:r>
              <w:rPr>
                <w:b/>
                <w:bCs/>
                <w:color w:val="FFFFFF"/>
                <w:sz w:val="20"/>
                <w:szCs w:val="20"/>
              </w:rPr>
              <w:t>Estimated Cost</w:t>
            </w:r>
          </w:p>
        </w:tc>
        <w:tc>
          <w:tcPr>
            <w:tcW w:w="4067" w:type="dxa"/>
            <w:shd w:val="clear" w:color="auto" w:fill="E8620C"/>
            <w:tcMar>
              <w:top w:w="90" w:type="dxa"/>
              <w:left w:w="110" w:type="dxa"/>
              <w:bottom w:w="90" w:type="dxa"/>
              <w:right w:w="110" w:type="dxa"/>
            </w:tcMar>
            <w:vAlign w:val="center"/>
          </w:tcPr>
          <w:p w14:paraId="730186EA" w14:textId="77777777" w:rsidR="001A1C4A" w:rsidRDefault="004C23E1">
            <w:r>
              <w:rPr>
                <w:b/>
                <w:bCs/>
                <w:color w:val="FFFFFF"/>
                <w:sz w:val="20"/>
                <w:szCs w:val="20"/>
              </w:rPr>
              <w:t>Notes</w:t>
            </w:r>
          </w:p>
        </w:tc>
      </w:tr>
      <w:tr w:rsidR="001A1C4A" w14:paraId="370EEE21" w14:textId="77777777" w:rsidTr="00362D38">
        <w:tblPrEx>
          <w:tblCellMar>
            <w:top w:w="0" w:type="dxa"/>
            <w:bottom w:w="0" w:type="dxa"/>
          </w:tblCellMar>
        </w:tblPrEx>
        <w:tc>
          <w:tcPr>
            <w:tcW w:w="2972" w:type="dxa"/>
            <w:tcMar>
              <w:top w:w="90" w:type="dxa"/>
              <w:left w:w="110" w:type="dxa"/>
              <w:bottom w:w="90" w:type="dxa"/>
              <w:right w:w="110" w:type="dxa"/>
            </w:tcMar>
            <w:vAlign w:val="center"/>
          </w:tcPr>
          <w:p w14:paraId="04DDC49C" w14:textId="77777777" w:rsidR="001A1C4A" w:rsidRDefault="004C23E1">
            <w:r>
              <w:rPr>
                <w:color w:val="2B2F38"/>
                <w:sz w:val="20"/>
                <w:szCs w:val="20"/>
              </w:rPr>
              <w:t>Frontend hosting (</w:t>
            </w:r>
            <w:proofErr w:type="spellStart"/>
            <w:r>
              <w:rPr>
                <w:color w:val="2B2F38"/>
                <w:sz w:val="20"/>
                <w:szCs w:val="20"/>
              </w:rPr>
              <w:t>Vercel</w:t>
            </w:r>
            <w:proofErr w:type="spellEnd"/>
            <w:r>
              <w:rPr>
                <w:color w:val="2B2F38"/>
                <w:sz w:val="20"/>
                <w:szCs w:val="20"/>
              </w:rPr>
              <w:t>)</w:t>
            </w:r>
          </w:p>
        </w:tc>
        <w:tc>
          <w:tcPr>
            <w:tcW w:w="2028" w:type="dxa"/>
            <w:tcMar>
              <w:top w:w="90" w:type="dxa"/>
              <w:left w:w="110" w:type="dxa"/>
              <w:bottom w:w="90" w:type="dxa"/>
              <w:right w:w="110" w:type="dxa"/>
            </w:tcMar>
            <w:vAlign w:val="center"/>
          </w:tcPr>
          <w:p w14:paraId="4ACC3D95" w14:textId="77777777" w:rsidR="001A1C4A" w:rsidRDefault="004C23E1">
            <w:r>
              <w:rPr>
                <w:color w:val="2B2F38"/>
                <w:sz w:val="20"/>
                <w:szCs w:val="20"/>
              </w:rPr>
              <w:t>Rs. 0</w:t>
            </w:r>
          </w:p>
        </w:tc>
        <w:tc>
          <w:tcPr>
            <w:tcW w:w="4067" w:type="dxa"/>
            <w:tcMar>
              <w:top w:w="90" w:type="dxa"/>
              <w:left w:w="110" w:type="dxa"/>
              <w:bottom w:w="90" w:type="dxa"/>
              <w:right w:w="110" w:type="dxa"/>
            </w:tcMar>
            <w:vAlign w:val="center"/>
          </w:tcPr>
          <w:p w14:paraId="18635DB7" w14:textId="77777777" w:rsidR="001A1C4A" w:rsidRDefault="004C23E1">
            <w:r>
              <w:rPr>
                <w:color w:val="2B2F38"/>
                <w:sz w:val="20"/>
                <w:szCs w:val="20"/>
              </w:rPr>
              <w:t>Free tier is sufficient for a low-traffic student project.</w:t>
            </w:r>
          </w:p>
        </w:tc>
      </w:tr>
      <w:tr w:rsidR="001A1C4A" w14:paraId="6DB51E2D" w14:textId="77777777" w:rsidTr="00362D38">
        <w:tblPrEx>
          <w:tblCellMar>
            <w:top w:w="0" w:type="dxa"/>
            <w:bottom w:w="0" w:type="dxa"/>
          </w:tblCellMar>
        </w:tblPrEx>
        <w:tc>
          <w:tcPr>
            <w:tcW w:w="2972" w:type="dxa"/>
            <w:tcMar>
              <w:top w:w="90" w:type="dxa"/>
              <w:left w:w="110" w:type="dxa"/>
              <w:bottom w:w="90" w:type="dxa"/>
              <w:right w:w="110" w:type="dxa"/>
            </w:tcMar>
            <w:vAlign w:val="center"/>
          </w:tcPr>
          <w:p w14:paraId="52D227C0" w14:textId="77777777" w:rsidR="001A1C4A" w:rsidRDefault="004C23E1">
            <w:r>
              <w:rPr>
                <w:color w:val="2B2F38"/>
                <w:sz w:val="20"/>
                <w:szCs w:val="20"/>
              </w:rPr>
              <w:t>Managed PostgreSQL + storage</w:t>
            </w:r>
          </w:p>
        </w:tc>
        <w:tc>
          <w:tcPr>
            <w:tcW w:w="2028" w:type="dxa"/>
            <w:tcMar>
              <w:top w:w="90" w:type="dxa"/>
              <w:left w:w="110" w:type="dxa"/>
              <w:bottom w:w="90" w:type="dxa"/>
              <w:right w:w="110" w:type="dxa"/>
            </w:tcMar>
            <w:vAlign w:val="center"/>
          </w:tcPr>
          <w:p w14:paraId="634BE0B1" w14:textId="77777777" w:rsidR="001A1C4A" w:rsidRDefault="004C23E1">
            <w:r>
              <w:rPr>
                <w:color w:val="2B2F38"/>
                <w:sz w:val="20"/>
                <w:szCs w:val="20"/>
              </w:rPr>
              <w:t>Rs. 0</w:t>
            </w:r>
          </w:p>
        </w:tc>
        <w:tc>
          <w:tcPr>
            <w:tcW w:w="4067" w:type="dxa"/>
            <w:tcMar>
              <w:top w:w="90" w:type="dxa"/>
              <w:left w:w="110" w:type="dxa"/>
              <w:bottom w:w="90" w:type="dxa"/>
              <w:right w:w="110" w:type="dxa"/>
            </w:tcMar>
            <w:vAlign w:val="center"/>
          </w:tcPr>
          <w:p w14:paraId="70F7CE60" w14:textId="77777777" w:rsidR="001A1C4A" w:rsidRDefault="004C23E1">
            <w:r>
              <w:rPr>
                <w:color w:val="2B2F38"/>
                <w:sz w:val="20"/>
                <w:szCs w:val="20"/>
              </w:rPr>
              <w:t>Free tier covers table storage, RLS and function execution.</w:t>
            </w:r>
          </w:p>
        </w:tc>
      </w:tr>
      <w:tr w:rsidR="001A1C4A" w14:paraId="4A775872" w14:textId="77777777" w:rsidTr="00362D38">
        <w:tblPrEx>
          <w:tblCellMar>
            <w:top w:w="0" w:type="dxa"/>
            <w:bottom w:w="0" w:type="dxa"/>
          </w:tblCellMar>
        </w:tblPrEx>
        <w:tc>
          <w:tcPr>
            <w:tcW w:w="2972" w:type="dxa"/>
            <w:tcMar>
              <w:top w:w="90" w:type="dxa"/>
              <w:left w:w="110" w:type="dxa"/>
              <w:bottom w:w="90" w:type="dxa"/>
              <w:right w:w="110" w:type="dxa"/>
            </w:tcMar>
            <w:vAlign w:val="center"/>
          </w:tcPr>
          <w:p w14:paraId="5853945D" w14:textId="77777777" w:rsidR="001A1C4A" w:rsidRDefault="004C23E1">
            <w:r>
              <w:rPr>
                <w:color w:val="2B2F38"/>
                <w:sz w:val="20"/>
                <w:szCs w:val="20"/>
              </w:rPr>
              <w:t>Domain / SSL</w:t>
            </w:r>
          </w:p>
        </w:tc>
        <w:tc>
          <w:tcPr>
            <w:tcW w:w="2028" w:type="dxa"/>
            <w:tcMar>
              <w:top w:w="90" w:type="dxa"/>
              <w:left w:w="110" w:type="dxa"/>
              <w:bottom w:w="90" w:type="dxa"/>
              <w:right w:w="110" w:type="dxa"/>
            </w:tcMar>
            <w:vAlign w:val="center"/>
          </w:tcPr>
          <w:p w14:paraId="196FA2E8" w14:textId="77777777" w:rsidR="001A1C4A" w:rsidRDefault="004C23E1">
            <w:r>
              <w:rPr>
                <w:color w:val="2B2F38"/>
                <w:sz w:val="20"/>
                <w:szCs w:val="20"/>
              </w:rPr>
              <w:t>Rs. 0</w:t>
            </w:r>
          </w:p>
        </w:tc>
        <w:tc>
          <w:tcPr>
            <w:tcW w:w="4067" w:type="dxa"/>
            <w:tcMar>
              <w:top w:w="90" w:type="dxa"/>
              <w:left w:w="110" w:type="dxa"/>
              <w:bottom w:w="90" w:type="dxa"/>
              <w:right w:w="110" w:type="dxa"/>
            </w:tcMar>
            <w:vAlign w:val="center"/>
          </w:tcPr>
          <w:p w14:paraId="6AC96011" w14:textId="77777777" w:rsidR="001A1C4A" w:rsidRDefault="004C23E1">
            <w:r>
              <w:rPr>
                <w:color w:val="2B2F38"/>
                <w:sz w:val="20"/>
                <w:szCs w:val="20"/>
              </w:rPr>
              <w:t>Default *.</w:t>
            </w:r>
            <w:proofErr w:type="spellStart"/>
            <w:r>
              <w:rPr>
                <w:color w:val="2B2F38"/>
                <w:sz w:val="20"/>
                <w:szCs w:val="20"/>
              </w:rPr>
              <w:t>vercel.app</w:t>
            </w:r>
            <w:proofErr w:type="spellEnd"/>
            <w:r>
              <w:rPr>
                <w:color w:val="2B2F38"/>
                <w:sz w:val="20"/>
                <w:szCs w:val="20"/>
              </w:rPr>
              <w:t xml:space="preserve"> subdomain with automatic HTTPS.</w:t>
            </w:r>
          </w:p>
        </w:tc>
      </w:tr>
      <w:tr w:rsidR="001A1C4A" w14:paraId="6D3B58F0" w14:textId="77777777" w:rsidTr="00362D38">
        <w:tblPrEx>
          <w:tblCellMar>
            <w:top w:w="0" w:type="dxa"/>
            <w:bottom w:w="0" w:type="dxa"/>
          </w:tblCellMar>
        </w:tblPrEx>
        <w:tc>
          <w:tcPr>
            <w:tcW w:w="2972" w:type="dxa"/>
            <w:tcMar>
              <w:top w:w="90" w:type="dxa"/>
              <w:left w:w="110" w:type="dxa"/>
              <w:bottom w:w="90" w:type="dxa"/>
              <w:right w:w="110" w:type="dxa"/>
            </w:tcMar>
            <w:vAlign w:val="center"/>
          </w:tcPr>
          <w:p w14:paraId="5F88F962" w14:textId="77777777" w:rsidR="001A1C4A" w:rsidRDefault="004C23E1">
            <w:r>
              <w:rPr>
                <w:color w:val="2B2F38"/>
                <w:sz w:val="20"/>
                <w:szCs w:val="20"/>
              </w:rPr>
              <w:t>Development effort</w:t>
            </w:r>
          </w:p>
        </w:tc>
        <w:tc>
          <w:tcPr>
            <w:tcW w:w="2028" w:type="dxa"/>
            <w:tcMar>
              <w:top w:w="90" w:type="dxa"/>
              <w:left w:w="110" w:type="dxa"/>
              <w:bottom w:w="90" w:type="dxa"/>
              <w:right w:w="110" w:type="dxa"/>
            </w:tcMar>
            <w:vAlign w:val="center"/>
          </w:tcPr>
          <w:p w14:paraId="24D41AFE" w14:textId="77777777" w:rsidR="001A1C4A" w:rsidRDefault="004C23E1">
            <w:r>
              <w:rPr>
                <w:color w:val="2B2F38"/>
                <w:sz w:val="20"/>
                <w:szCs w:val="20"/>
              </w:rPr>
              <w:t>Developer time only</w:t>
            </w:r>
          </w:p>
        </w:tc>
        <w:tc>
          <w:tcPr>
            <w:tcW w:w="4067" w:type="dxa"/>
            <w:tcMar>
              <w:top w:w="90" w:type="dxa"/>
              <w:left w:w="110" w:type="dxa"/>
              <w:bottom w:w="90" w:type="dxa"/>
              <w:right w:w="110" w:type="dxa"/>
            </w:tcMar>
            <w:vAlign w:val="center"/>
          </w:tcPr>
          <w:p w14:paraId="781C3572" w14:textId="77777777" w:rsidR="001A1C4A" w:rsidRDefault="004C23E1">
            <w:r>
              <w:rPr>
                <w:color w:val="2B2F38"/>
                <w:sz w:val="20"/>
                <w:szCs w:val="20"/>
              </w:rPr>
              <w:t>No paid tooling or licences were required.</w:t>
            </w:r>
          </w:p>
        </w:tc>
      </w:tr>
    </w:tbl>
    <w:p w14:paraId="18CFD937" w14:textId="77777777" w:rsidR="001A1C4A" w:rsidRDefault="001A1C4A">
      <w:pPr>
        <w:spacing w:after="160" w:line="300" w:lineRule="auto"/>
        <w:jc w:val="both"/>
      </w:pPr>
    </w:p>
    <w:p w14:paraId="78CCC75A" w14:textId="77777777" w:rsidR="001A1C4A" w:rsidRDefault="004C23E1">
      <w:pPr>
        <w:spacing w:after="160" w:line="300" w:lineRule="auto"/>
        <w:jc w:val="both"/>
      </w:pPr>
      <w:r>
        <w:rPr>
          <w:color w:val="2B2F38"/>
        </w:rPr>
        <w:t xml:space="preserve">Because there </w:t>
      </w:r>
      <w:proofErr w:type="gramStart"/>
      <w:r>
        <w:rPr>
          <w:color w:val="2B2F38"/>
        </w:rPr>
        <w:t>is</w:t>
      </w:r>
      <w:proofErr w:type="gramEnd"/>
      <w:r>
        <w:rPr>
          <w:color w:val="2B2F38"/>
        </w:rPr>
        <w:t xml:space="preserve"> no recurring licence fee and no dedicated server to maintain, the ongoing cost of running </w:t>
      </w:r>
      <w:proofErr w:type="spellStart"/>
      <w:r>
        <w:rPr>
          <w:color w:val="2B2F38"/>
        </w:rPr>
        <w:t>CodeDropz</w:t>
      </w:r>
      <w:proofErr w:type="spellEnd"/>
      <w:r>
        <w:rPr>
          <w:color w:val="2B2F38"/>
        </w:rPr>
        <w:t xml:space="preserve"> at a small scale remains negligible, and the project comfortably fits within a zero-budget academic setting.</w:t>
      </w:r>
    </w:p>
    <w:p w14:paraId="21342D69" w14:textId="77777777" w:rsidR="00CF450C" w:rsidRDefault="00CF450C">
      <w:pPr>
        <w:pStyle w:val="Heading2"/>
        <w:spacing w:before="300" w:after="140"/>
        <w:rPr>
          <w:b/>
          <w:bCs/>
          <w:color w:val="E8620C"/>
        </w:rPr>
      </w:pPr>
    </w:p>
    <w:p w14:paraId="6308C69F" w14:textId="28B0C9A3" w:rsidR="001A1C4A" w:rsidRDefault="004C23E1">
      <w:pPr>
        <w:pStyle w:val="Heading2"/>
        <w:spacing w:before="300" w:after="140"/>
      </w:pPr>
      <w:proofErr w:type="gramStart"/>
      <w:r>
        <w:rPr>
          <w:b/>
          <w:bCs/>
          <w:color w:val="E8620C"/>
        </w:rPr>
        <w:lastRenderedPageBreak/>
        <w:t>3.3  Operational</w:t>
      </w:r>
      <w:proofErr w:type="gramEnd"/>
      <w:r>
        <w:rPr>
          <w:b/>
          <w:bCs/>
          <w:color w:val="E8620C"/>
        </w:rPr>
        <w:t xml:space="preserve"> Feasibility</w:t>
      </w:r>
    </w:p>
    <w:p w14:paraId="62B8B693" w14:textId="77777777" w:rsidR="001A1C4A" w:rsidRDefault="004C23E1">
      <w:pPr>
        <w:spacing w:after="160" w:line="300" w:lineRule="auto"/>
        <w:jc w:val="both"/>
      </w:pPr>
      <w:r>
        <w:rPr>
          <w:color w:val="2B2F38"/>
        </w:rPr>
        <w:t>Operational feasibility considers how easily the system will be adopted and kept running day to day:</w:t>
      </w:r>
    </w:p>
    <w:p w14:paraId="6341060F" w14:textId="77777777" w:rsidR="001A1C4A" w:rsidRDefault="004C23E1">
      <w:pPr>
        <w:pStyle w:val="ListParagraph"/>
        <w:numPr>
          <w:ilvl w:val="0"/>
          <w:numId w:val="2"/>
        </w:numPr>
        <w:spacing w:after="90" w:line="290" w:lineRule="auto"/>
      </w:pPr>
      <w:r>
        <w:rPr>
          <w:color w:val="2B2F38"/>
        </w:rPr>
        <w:t>No account creation is required on either the sending or the receiving side, which removes the single biggest barrier to casual adoption.</w:t>
      </w:r>
    </w:p>
    <w:p w14:paraId="5092536D" w14:textId="77777777" w:rsidR="001A1C4A" w:rsidRDefault="004C23E1">
      <w:pPr>
        <w:pStyle w:val="ListParagraph"/>
        <w:numPr>
          <w:ilvl w:val="0"/>
          <w:numId w:val="2"/>
        </w:numPr>
        <w:spacing w:after="90" w:line="290" w:lineRule="auto"/>
      </w:pPr>
      <w:r>
        <w:rPr>
          <w:color w:val="2B2F38"/>
        </w:rPr>
        <w:t>The interface works in any modern browser on any operating system, so no installation step is needed.</w:t>
      </w:r>
    </w:p>
    <w:p w14:paraId="18975E9B" w14:textId="77777777" w:rsidR="001A1C4A" w:rsidRDefault="004C23E1">
      <w:pPr>
        <w:pStyle w:val="ListParagraph"/>
        <w:numPr>
          <w:ilvl w:val="0"/>
          <w:numId w:val="2"/>
        </w:numPr>
        <w:spacing w:after="90" w:line="290" w:lineRule="auto"/>
      </w:pPr>
      <w:r>
        <w:rPr>
          <w:color w:val="2B2F38"/>
        </w:rPr>
        <w:t>The hourly cleanup job automatically removes expired records without any manual administration.</w:t>
      </w:r>
    </w:p>
    <w:p w14:paraId="02152A44" w14:textId="77777777" w:rsidR="001A1C4A" w:rsidRDefault="004C23E1">
      <w:pPr>
        <w:pStyle w:val="ListParagraph"/>
        <w:numPr>
          <w:ilvl w:val="0"/>
          <w:numId w:val="2"/>
        </w:numPr>
        <w:spacing w:after="90" w:line="290" w:lineRule="auto"/>
      </w:pPr>
      <w:r>
        <w:rPr>
          <w:color w:val="2B2F38"/>
        </w:rPr>
        <w:t xml:space="preserve">Row Level Security and the atomic </w:t>
      </w:r>
      <w:proofErr w:type="spellStart"/>
      <w:r>
        <w:rPr>
          <w:color w:val="2B2F38"/>
        </w:rPr>
        <w:t>retrieve_</w:t>
      </w:r>
      <w:proofErr w:type="gramStart"/>
      <w:r>
        <w:rPr>
          <w:color w:val="2B2F38"/>
        </w:rPr>
        <w:t>share</w:t>
      </w:r>
      <w:proofErr w:type="spellEnd"/>
      <w:r>
        <w:rPr>
          <w:color w:val="2B2F38"/>
        </w:rPr>
        <w:t>(</w:t>
      </w:r>
      <w:proofErr w:type="gramEnd"/>
      <w:r>
        <w:rPr>
          <w:color w:val="2B2F38"/>
        </w:rPr>
        <w:t>) function keep the data model self-enforcing, so there is no separate admin panel to operate or secure.</w:t>
      </w:r>
    </w:p>
    <w:p w14:paraId="010330E6" w14:textId="77777777" w:rsidR="001A1C4A" w:rsidRDefault="004C23E1">
      <w:pPr>
        <w:spacing w:after="160" w:line="300" w:lineRule="auto"/>
        <w:jc w:val="both"/>
      </w:pPr>
      <w:r>
        <w:rPr>
          <w:color w:val="2B2F38"/>
        </w:rPr>
        <w:t>Because the system requires no ongoing manual intervention and its usage pattern (paste, generate a code, retrieve, auto-delete) mirrors habits users already have from tools like Pastebin, it was judged operationally feasible for both individual and small-group use.</w:t>
      </w:r>
    </w:p>
    <w:p w14:paraId="59FD6C95" w14:textId="77777777" w:rsidR="00CF450C" w:rsidRDefault="00CF450C">
      <w:pPr>
        <w:pStyle w:val="Heading2"/>
        <w:spacing w:before="300" w:after="140"/>
        <w:rPr>
          <w:b/>
          <w:bCs/>
          <w:color w:val="E8620C"/>
        </w:rPr>
      </w:pPr>
    </w:p>
    <w:p w14:paraId="727791E4" w14:textId="69BEDBA6" w:rsidR="001A1C4A" w:rsidRDefault="004C23E1">
      <w:pPr>
        <w:pStyle w:val="Heading2"/>
        <w:spacing w:before="300" w:after="140"/>
      </w:pPr>
      <w:proofErr w:type="gramStart"/>
      <w:r>
        <w:rPr>
          <w:b/>
          <w:bCs/>
          <w:color w:val="E8620C"/>
        </w:rPr>
        <w:t>3.4  Feasibility</w:t>
      </w:r>
      <w:proofErr w:type="gramEnd"/>
      <w:r>
        <w:rPr>
          <w:b/>
          <w:bCs/>
          <w:color w:val="E8620C"/>
        </w:rPr>
        <w:t xml:space="preserve"> Summary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843"/>
        <w:gridCol w:w="4961"/>
      </w:tblGrid>
      <w:tr w:rsidR="001A1C4A" w14:paraId="3F434131" w14:textId="77777777" w:rsidTr="00362D38">
        <w:tblPrEx>
          <w:tblCellMar>
            <w:top w:w="0" w:type="dxa"/>
            <w:bottom w:w="0" w:type="dxa"/>
          </w:tblCellMar>
        </w:tblPrEx>
        <w:tc>
          <w:tcPr>
            <w:tcW w:w="2263" w:type="dxa"/>
            <w:shd w:val="clear" w:color="auto" w:fill="E8620C"/>
            <w:tcMar>
              <w:top w:w="90" w:type="dxa"/>
              <w:left w:w="110" w:type="dxa"/>
              <w:bottom w:w="90" w:type="dxa"/>
              <w:right w:w="110" w:type="dxa"/>
            </w:tcMar>
            <w:vAlign w:val="center"/>
          </w:tcPr>
          <w:p w14:paraId="7024BA5A" w14:textId="77777777" w:rsidR="001A1C4A" w:rsidRDefault="004C23E1">
            <w:r>
              <w:rPr>
                <w:b/>
                <w:bCs/>
                <w:color w:val="FFFFFF"/>
                <w:sz w:val="20"/>
                <w:szCs w:val="20"/>
              </w:rPr>
              <w:t>Feasibility Type</w:t>
            </w:r>
          </w:p>
        </w:tc>
        <w:tc>
          <w:tcPr>
            <w:tcW w:w="1843" w:type="dxa"/>
            <w:shd w:val="clear" w:color="auto" w:fill="E8620C"/>
            <w:tcMar>
              <w:top w:w="90" w:type="dxa"/>
              <w:left w:w="110" w:type="dxa"/>
              <w:bottom w:w="90" w:type="dxa"/>
              <w:right w:w="110" w:type="dxa"/>
            </w:tcMar>
            <w:vAlign w:val="center"/>
          </w:tcPr>
          <w:p w14:paraId="4C0DF652" w14:textId="77777777" w:rsidR="001A1C4A" w:rsidRDefault="004C23E1">
            <w:r>
              <w:rPr>
                <w:b/>
                <w:bCs/>
                <w:color w:val="FFFFFF"/>
                <w:sz w:val="20"/>
                <w:szCs w:val="20"/>
              </w:rPr>
              <w:t>Verdict</w:t>
            </w:r>
          </w:p>
        </w:tc>
        <w:tc>
          <w:tcPr>
            <w:tcW w:w="4961" w:type="dxa"/>
            <w:shd w:val="clear" w:color="auto" w:fill="E8620C"/>
            <w:tcMar>
              <w:top w:w="90" w:type="dxa"/>
              <w:left w:w="110" w:type="dxa"/>
              <w:bottom w:w="90" w:type="dxa"/>
              <w:right w:w="110" w:type="dxa"/>
            </w:tcMar>
            <w:vAlign w:val="center"/>
          </w:tcPr>
          <w:p w14:paraId="4EAF89B8" w14:textId="77777777" w:rsidR="001A1C4A" w:rsidRDefault="004C23E1">
            <w:r>
              <w:rPr>
                <w:b/>
                <w:bCs/>
                <w:color w:val="FFFFFF"/>
                <w:sz w:val="20"/>
                <w:szCs w:val="20"/>
              </w:rPr>
              <w:t>Key Reason</w:t>
            </w:r>
          </w:p>
        </w:tc>
      </w:tr>
      <w:tr w:rsidR="001A1C4A" w14:paraId="209B6CF4" w14:textId="77777777" w:rsidTr="00362D38">
        <w:tblPrEx>
          <w:tblCellMar>
            <w:top w:w="0" w:type="dxa"/>
            <w:bottom w:w="0" w:type="dxa"/>
          </w:tblCellMar>
        </w:tblPrEx>
        <w:tc>
          <w:tcPr>
            <w:tcW w:w="2263" w:type="dxa"/>
            <w:tcMar>
              <w:top w:w="90" w:type="dxa"/>
              <w:left w:w="110" w:type="dxa"/>
              <w:bottom w:w="90" w:type="dxa"/>
              <w:right w:w="110" w:type="dxa"/>
            </w:tcMar>
            <w:vAlign w:val="center"/>
          </w:tcPr>
          <w:p w14:paraId="1228DD7B" w14:textId="77777777" w:rsidR="001A1C4A" w:rsidRDefault="004C23E1">
            <w:r>
              <w:rPr>
                <w:color w:val="2B2F38"/>
                <w:sz w:val="20"/>
                <w:szCs w:val="20"/>
              </w:rPr>
              <w:t>Technical</w:t>
            </w:r>
          </w:p>
        </w:tc>
        <w:tc>
          <w:tcPr>
            <w:tcW w:w="1843" w:type="dxa"/>
            <w:tcMar>
              <w:top w:w="90" w:type="dxa"/>
              <w:left w:w="110" w:type="dxa"/>
              <w:bottom w:w="90" w:type="dxa"/>
              <w:right w:w="110" w:type="dxa"/>
            </w:tcMar>
            <w:vAlign w:val="center"/>
          </w:tcPr>
          <w:p w14:paraId="44C561A5" w14:textId="77777777" w:rsidR="001A1C4A" w:rsidRDefault="004C23E1">
            <w:r>
              <w:rPr>
                <w:color w:val="2B2F38"/>
                <w:sz w:val="20"/>
                <w:szCs w:val="20"/>
              </w:rPr>
              <w:t>Feasible</w:t>
            </w:r>
          </w:p>
        </w:tc>
        <w:tc>
          <w:tcPr>
            <w:tcW w:w="4961" w:type="dxa"/>
            <w:tcMar>
              <w:top w:w="90" w:type="dxa"/>
              <w:left w:w="110" w:type="dxa"/>
              <w:bottom w:w="90" w:type="dxa"/>
              <w:right w:w="110" w:type="dxa"/>
            </w:tcMar>
            <w:vAlign w:val="center"/>
          </w:tcPr>
          <w:p w14:paraId="633FC5FD" w14:textId="77777777" w:rsidR="001A1C4A" w:rsidRDefault="004C23E1">
            <w:r>
              <w:rPr>
                <w:color w:val="2B2F38"/>
                <w:sz w:val="20"/>
                <w:szCs w:val="20"/>
              </w:rPr>
              <w:t>Mature, well-supported, free-tier-friendly stack.</w:t>
            </w:r>
          </w:p>
        </w:tc>
      </w:tr>
      <w:tr w:rsidR="001A1C4A" w14:paraId="132D7BA3" w14:textId="77777777" w:rsidTr="00362D38">
        <w:tblPrEx>
          <w:tblCellMar>
            <w:top w:w="0" w:type="dxa"/>
            <w:bottom w:w="0" w:type="dxa"/>
          </w:tblCellMar>
        </w:tblPrEx>
        <w:tc>
          <w:tcPr>
            <w:tcW w:w="2263" w:type="dxa"/>
            <w:tcMar>
              <w:top w:w="90" w:type="dxa"/>
              <w:left w:w="110" w:type="dxa"/>
              <w:bottom w:w="90" w:type="dxa"/>
              <w:right w:w="110" w:type="dxa"/>
            </w:tcMar>
            <w:vAlign w:val="center"/>
          </w:tcPr>
          <w:p w14:paraId="05AF91A7" w14:textId="77777777" w:rsidR="001A1C4A" w:rsidRDefault="004C23E1">
            <w:r>
              <w:rPr>
                <w:color w:val="2B2F38"/>
                <w:sz w:val="20"/>
                <w:szCs w:val="20"/>
              </w:rPr>
              <w:t>Economic</w:t>
            </w:r>
          </w:p>
        </w:tc>
        <w:tc>
          <w:tcPr>
            <w:tcW w:w="1843" w:type="dxa"/>
            <w:tcMar>
              <w:top w:w="90" w:type="dxa"/>
              <w:left w:w="110" w:type="dxa"/>
              <w:bottom w:w="90" w:type="dxa"/>
              <w:right w:w="110" w:type="dxa"/>
            </w:tcMar>
            <w:vAlign w:val="center"/>
          </w:tcPr>
          <w:p w14:paraId="3B73724F" w14:textId="77777777" w:rsidR="001A1C4A" w:rsidRDefault="004C23E1">
            <w:r>
              <w:rPr>
                <w:color w:val="2B2F38"/>
                <w:sz w:val="20"/>
                <w:szCs w:val="20"/>
              </w:rPr>
              <w:t>Highly Feasible</w:t>
            </w:r>
          </w:p>
        </w:tc>
        <w:tc>
          <w:tcPr>
            <w:tcW w:w="4961" w:type="dxa"/>
            <w:tcMar>
              <w:top w:w="90" w:type="dxa"/>
              <w:left w:w="110" w:type="dxa"/>
              <w:bottom w:w="90" w:type="dxa"/>
              <w:right w:w="110" w:type="dxa"/>
            </w:tcMar>
            <w:vAlign w:val="center"/>
          </w:tcPr>
          <w:p w14:paraId="56F514D8" w14:textId="77777777" w:rsidR="001A1C4A" w:rsidRDefault="004C23E1">
            <w:r>
              <w:rPr>
                <w:color w:val="2B2F38"/>
                <w:sz w:val="20"/>
                <w:szCs w:val="20"/>
              </w:rPr>
              <w:t>Zero direct cost using free hosting and managed backend tiers.</w:t>
            </w:r>
          </w:p>
        </w:tc>
      </w:tr>
      <w:tr w:rsidR="001A1C4A" w14:paraId="733301DF" w14:textId="77777777" w:rsidTr="00362D38">
        <w:tblPrEx>
          <w:tblCellMar>
            <w:top w:w="0" w:type="dxa"/>
            <w:bottom w:w="0" w:type="dxa"/>
          </w:tblCellMar>
        </w:tblPrEx>
        <w:tc>
          <w:tcPr>
            <w:tcW w:w="2263" w:type="dxa"/>
            <w:tcMar>
              <w:top w:w="90" w:type="dxa"/>
              <w:left w:w="110" w:type="dxa"/>
              <w:bottom w:w="90" w:type="dxa"/>
              <w:right w:w="110" w:type="dxa"/>
            </w:tcMar>
            <w:vAlign w:val="center"/>
          </w:tcPr>
          <w:p w14:paraId="52ECD589" w14:textId="77777777" w:rsidR="001A1C4A" w:rsidRDefault="004C23E1">
            <w:r>
              <w:rPr>
                <w:color w:val="2B2F38"/>
                <w:sz w:val="20"/>
                <w:szCs w:val="20"/>
              </w:rPr>
              <w:t>Operational</w:t>
            </w:r>
          </w:p>
        </w:tc>
        <w:tc>
          <w:tcPr>
            <w:tcW w:w="1843" w:type="dxa"/>
            <w:tcMar>
              <w:top w:w="90" w:type="dxa"/>
              <w:left w:w="110" w:type="dxa"/>
              <w:bottom w:w="90" w:type="dxa"/>
              <w:right w:w="110" w:type="dxa"/>
            </w:tcMar>
            <w:vAlign w:val="center"/>
          </w:tcPr>
          <w:p w14:paraId="62C8C0E2" w14:textId="77777777" w:rsidR="001A1C4A" w:rsidRDefault="004C23E1">
            <w:r>
              <w:rPr>
                <w:color w:val="2B2F38"/>
                <w:sz w:val="20"/>
                <w:szCs w:val="20"/>
              </w:rPr>
              <w:t>Feasible</w:t>
            </w:r>
          </w:p>
        </w:tc>
        <w:tc>
          <w:tcPr>
            <w:tcW w:w="4961" w:type="dxa"/>
            <w:tcMar>
              <w:top w:w="90" w:type="dxa"/>
              <w:left w:w="110" w:type="dxa"/>
              <w:bottom w:w="90" w:type="dxa"/>
              <w:right w:w="110" w:type="dxa"/>
            </w:tcMar>
            <w:vAlign w:val="center"/>
          </w:tcPr>
          <w:p w14:paraId="4A9C8F51" w14:textId="77777777" w:rsidR="001A1C4A" w:rsidRDefault="004C23E1">
            <w:r>
              <w:rPr>
                <w:color w:val="2B2F38"/>
                <w:sz w:val="20"/>
                <w:szCs w:val="20"/>
              </w:rPr>
              <w:t>Login-free, browser-based, self-maintaining via automated cleanup.</w:t>
            </w:r>
          </w:p>
        </w:tc>
      </w:tr>
    </w:tbl>
    <w:p w14:paraId="06DBB3FD" w14:textId="77777777" w:rsidR="001A1C4A" w:rsidRDefault="004C23E1">
      <w:r>
        <w:br w:type="page"/>
      </w:r>
    </w:p>
    <w:p w14:paraId="35949AA5" w14:textId="77777777" w:rsidR="001A1C4A" w:rsidRDefault="004C23E1">
      <w:pPr>
        <w:pStyle w:val="Heading1"/>
        <w:pBdr>
          <w:bottom w:val="single" w:sz="12" w:space="6" w:color="E8620C"/>
        </w:pBdr>
        <w:spacing w:after="240"/>
      </w:pPr>
      <w:r>
        <w:rPr>
          <w:b/>
          <w:bCs/>
          <w:color w:val="1F2430"/>
        </w:rPr>
        <w:lastRenderedPageBreak/>
        <w:t>4.  Requirement Engineering</w:t>
      </w:r>
    </w:p>
    <w:p w14:paraId="20FD8C74" w14:textId="77777777" w:rsidR="001A1C4A" w:rsidRDefault="004C23E1">
      <w:pPr>
        <w:spacing w:after="160" w:line="300" w:lineRule="auto"/>
        <w:jc w:val="both"/>
      </w:pPr>
      <w:r>
        <w:rPr>
          <w:color w:val="2B2F38"/>
        </w:rPr>
        <w:t xml:space="preserve">Requirement engineering for </w:t>
      </w:r>
      <w:proofErr w:type="spellStart"/>
      <w:r>
        <w:rPr>
          <w:color w:val="2B2F38"/>
        </w:rPr>
        <w:t>CodeDropz</w:t>
      </w:r>
      <w:proofErr w:type="spellEnd"/>
      <w:r>
        <w:rPr>
          <w:color w:val="2B2F38"/>
        </w:rPr>
        <w:t xml:space="preserve"> combined informal observation of real transfer pain-points (described in the Problem Statement) with a review of comparable tools such as Pastebin, Gist, and file-drop services, to arrive at a focused set of functional and non-functional requirements.</w:t>
      </w:r>
    </w:p>
    <w:p w14:paraId="3A01EFD2" w14:textId="77777777" w:rsidR="001A1C4A" w:rsidRDefault="004C23E1">
      <w:pPr>
        <w:pStyle w:val="Heading2"/>
        <w:spacing w:before="300" w:after="140"/>
      </w:pPr>
      <w:proofErr w:type="gramStart"/>
      <w:r>
        <w:rPr>
          <w:b/>
          <w:bCs/>
          <w:color w:val="E8620C"/>
        </w:rPr>
        <w:t>4.1  Requirement</w:t>
      </w:r>
      <w:proofErr w:type="gramEnd"/>
      <w:r>
        <w:rPr>
          <w:b/>
          <w:bCs/>
          <w:color w:val="E8620C"/>
        </w:rPr>
        <w:t xml:space="preserve"> Gathering Approach</w:t>
      </w:r>
    </w:p>
    <w:p w14:paraId="775A0F2C" w14:textId="77777777" w:rsidR="001A1C4A" w:rsidRDefault="004C23E1">
      <w:pPr>
        <w:spacing w:after="160" w:line="300" w:lineRule="auto"/>
        <w:jc w:val="both"/>
      </w:pPr>
      <w:r>
        <w:rPr>
          <w:color w:val="2B2F38"/>
        </w:rPr>
        <w:t xml:space="preserve">Because </w:t>
      </w:r>
      <w:proofErr w:type="spellStart"/>
      <w:r>
        <w:rPr>
          <w:color w:val="2B2F38"/>
        </w:rPr>
        <w:t>CodeDropz</w:t>
      </w:r>
      <w:proofErr w:type="spellEnd"/>
      <w:r>
        <w:rPr>
          <w:color w:val="2B2F38"/>
        </w:rPr>
        <w:t xml:space="preserve"> is a self-directed mini-project rather than a client-commissioned system, requirements were gathered through: (a) first-hand observation of everyday cross-device transfer friction, (b) a comparative study of the strengths and weaknesses of existing tools (summarised in Section 2.4), and (c) iterative refinement during development, where early feedback from test usage on multiple devices shaped later features such as custom codes and folder uploads.</w:t>
      </w:r>
    </w:p>
    <w:p w14:paraId="5504FA8D" w14:textId="77777777" w:rsidR="001A1C4A" w:rsidRDefault="004C23E1">
      <w:pPr>
        <w:pStyle w:val="Heading2"/>
        <w:spacing w:before="300" w:after="140"/>
      </w:pPr>
      <w:proofErr w:type="gramStart"/>
      <w:r>
        <w:rPr>
          <w:b/>
          <w:bCs/>
          <w:color w:val="E8620C"/>
        </w:rPr>
        <w:t>4.2  Functional</w:t>
      </w:r>
      <w:proofErr w:type="gramEnd"/>
      <w:r>
        <w:rPr>
          <w:b/>
          <w:bCs/>
          <w:color w:val="E8620C"/>
        </w:rPr>
        <w:t xml:space="preserve"> Requirements</w:t>
      </w:r>
    </w:p>
    <w:p w14:paraId="3B0CDEE5" w14:textId="77777777" w:rsidR="001A1C4A" w:rsidRDefault="004C23E1">
      <w:pPr>
        <w:pStyle w:val="ListParagraph"/>
        <w:numPr>
          <w:ilvl w:val="0"/>
          <w:numId w:val="3"/>
        </w:numPr>
        <w:spacing w:after="90" w:line="290" w:lineRule="auto"/>
      </w:pPr>
      <w:r>
        <w:rPr>
          <w:color w:val="2B2F38"/>
        </w:rPr>
        <w:t>FR-1: The system shall allow a user to paste text or code of any language into an editor without account creation.</w:t>
      </w:r>
    </w:p>
    <w:p w14:paraId="77CFD1B4" w14:textId="77777777" w:rsidR="001A1C4A" w:rsidRDefault="004C23E1">
      <w:pPr>
        <w:pStyle w:val="ListParagraph"/>
        <w:numPr>
          <w:ilvl w:val="0"/>
          <w:numId w:val="3"/>
        </w:numPr>
        <w:spacing w:after="90" w:line="290" w:lineRule="auto"/>
      </w:pPr>
      <w:r>
        <w:rPr>
          <w:color w:val="2B2F38"/>
        </w:rPr>
        <w:t>FR-2: The system shall allow a user to upload one or more files, or an entire folder with its structure preserved.</w:t>
      </w:r>
    </w:p>
    <w:p w14:paraId="7AACD069" w14:textId="77777777" w:rsidR="001A1C4A" w:rsidRDefault="004C23E1">
      <w:pPr>
        <w:pStyle w:val="ListParagraph"/>
        <w:numPr>
          <w:ilvl w:val="0"/>
          <w:numId w:val="3"/>
        </w:numPr>
        <w:spacing w:after="90" w:line="290" w:lineRule="auto"/>
      </w:pPr>
      <w:r>
        <w:rPr>
          <w:color w:val="2B2F38"/>
        </w:rPr>
        <w:t>FR-3: The system shall let the sender choose an expiry duration from preset options (10 minutes, 30 minutes, 1 hour, 1 day, 7 days, 1 month).</w:t>
      </w:r>
    </w:p>
    <w:p w14:paraId="52C44D3F" w14:textId="77777777" w:rsidR="001A1C4A" w:rsidRDefault="004C23E1">
      <w:pPr>
        <w:pStyle w:val="ListParagraph"/>
        <w:numPr>
          <w:ilvl w:val="0"/>
          <w:numId w:val="3"/>
        </w:numPr>
        <w:spacing w:after="90" w:line="290" w:lineRule="auto"/>
      </w:pPr>
      <w:r>
        <w:rPr>
          <w:color w:val="2B2F38"/>
        </w:rPr>
        <w:t>FR-4: The system shall let the sender set a maximum access (retrieval) limit -- 1, 5, 10, or a custom number.</w:t>
      </w:r>
    </w:p>
    <w:p w14:paraId="4FD44287" w14:textId="77777777" w:rsidR="001A1C4A" w:rsidRDefault="004C23E1">
      <w:pPr>
        <w:pStyle w:val="ListParagraph"/>
        <w:numPr>
          <w:ilvl w:val="0"/>
          <w:numId w:val="3"/>
        </w:numPr>
        <w:spacing w:after="90" w:line="290" w:lineRule="auto"/>
      </w:pPr>
      <w:r>
        <w:rPr>
          <w:color w:val="2B2F38"/>
        </w:rPr>
        <w:t xml:space="preserve">FR-5: The system shall generate a random, unambiguous 6-character share code, or accept a custom </w:t>
      </w:r>
      <w:proofErr w:type="gramStart"/>
      <w:r>
        <w:rPr>
          <w:color w:val="2B2F38"/>
        </w:rPr>
        <w:t>4-12 character</w:t>
      </w:r>
      <w:proofErr w:type="gramEnd"/>
      <w:r>
        <w:rPr>
          <w:color w:val="2B2F38"/>
        </w:rPr>
        <w:t xml:space="preserve"> code chosen by the sender.</w:t>
      </w:r>
    </w:p>
    <w:p w14:paraId="1D090A50" w14:textId="77777777" w:rsidR="001A1C4A" w:rsidRDefault="004C23E1">
      <w:pPr>
        <w:pStyle w:val="ListParagraph"/>
        <w:numPr>
          <w:ilvl w:val="0"/>
          <w:numId w:val="3"/>
        </w:numPr>
        <w:spacing w:after="90" w:line="290" w:lineRule="auto"/>
      </w:pPr>
      <w:r>
        <w:rPr>
          <w:color w:val="2B2F38"/>
        </w:rPr>
        <w:t>FR-6: The system shall produce a shareable direct link (/r/&lt;CODE&gt;) and a scannable QR code for the generated share.</w:t>
      </w:r>
    </w:p>
    <w:p w14:paraId="7EDD6DA9" w14:textId="77777777" w:rsidR="001A1C4A" w:rsidRDefault="004C23E1">
      <w:pPr>
        <w:pStyle w:val="ListParagraph"/>
        <w:numPr>
          <w:ilvl w:val="0"/>
          <w:numId w:val="3"/>
        </w:numPr>
        <w:spacing w:after="90" w:line="290" w:lineRule="auto"/>
      </w:pPr>
      <w:r>
        <w:rPr>
          <w:color w:val="2B2F38"/>
        </w:rPr>
        <w:t>FR-7: The system shall allow a receiver to enter the share code (or open the link / scan the QR) on any device and view the shared content.</w:t>
      </w:r>
    </w:p>
    <w:p w14:paraId="0FC4DAFE" w14:textId="77777777" w:rsidR="001A1C4A" w:rsidRDefault="004C23E1">
      <w:pPr>
        <w:pStyle w:val="ListParagraph"/>
        <w:numPr>
          <w:ilvl w:val="0"/>
          <w:numId w:val="3"/>
        </w:numPr>
        <w:spacing w:after="90" w:line="290" w:lineRule="auto"/>
      </w:pPr>
      <w:r>
        <w:rPr>
          <w:color w:val="2B2F38"/>
        </w:rPr>
        <w:t>FR-8: The system shall let the receiver copy the text, download it as a .txt file, or download all files as a folder-preserving .zip archive.</w:t>
      </w:r>
    </w:p>
    <w:p w14:paraId="0E11F9A6" w14:textId="77777777" w:rsidR="001A1C4A" w:rsidRDefault="004C23E1">
      <w:pPr>
        <w:pStyle w:val="ListParagraph"/>
        <w:numPr>
          <w:ilvl w:val="0"/>
          <w:numId w:val="3"/>
        </w:numPr>
        <w:spacing w:after="90" w:line="290" w:lineRule="auto"/>
      </w:pPr>
      <w:r>
        <w:rPr>
          <w:color w:val="2B2F38"/>
        </w:rPr>
        <w:t>FR-9: The system shall automatically and permanently delete a share's data once its access limit is reached or its expiry time has passed.</w:t>
      </w:r>
    </w:p>
    <w:p w14:paraId="62A311B2" w14:textId="77777777" w:rsidR="001A1C4A" w:rsidRDefault="004C23E1">
      <w:pPr>
        <w:pStyle w:val="ListParagraph"/>
        <w:numPr>
          <w:ilvl w:val="0"/>
          <w:numId w:val="3"/>
        </w:numPr>
        <w:spacing w:after="90" w:line="290" w:lineRule="auto"/>
      </w:pPr>
      <w:r>
        <w:rPr>
          <w:color w:val="2B2F38"/>
        </w:rPr>
        <w:t>FR-10: The system shall display live indicators of remaining views and time-to-expiry on the receive page.</w:t>
      </w:r>
    </w:p>
    <w:p w14:paraId="24EAC2F1" w14:textId="77777777" w:rsidR="001A1C4A" w:rsidRDefault="004C23E1">
      <w:pPr>
        <w:pStyle w:val="ListParagraph"/>
        <w:numPr>
          <w:ilvl w:val="0"/>
          <w:numId w:val="3"/>
        </w:numPr>
        <w:spacing w:after="90" w:line="290" w:lineRule="auto"/>
      </w:pPr>
      <w:r>
        <w:rPr>
          <w:color w:val="2B2F38"/>
        </w:rPr>
        <w:t>FR-11: The system shall reject a custom code that is already in use and prompt the sender to choose another.</w:t>
      </w:r>
    </w:p>
    <w:p w14:paraId="0867F236" w14:textId="77777777" w:rsidR="00CF450C" w:rsidRDefault="00CF450C">
      <w:pPr>
        <w:pStyle w:val="Heading2"/>
        <w:spacing w:before="300" w:after="140"/>
        <w:rPr>
          <w:b/>
          <w:bCs/>
          <w:color w:val="E8620C"/>
        </w:rPr>
      </w:pPr>
    </w:p>
    <w:p w14:paraId="5D4552E4" w14:textId="6A3B84F1" w:rsidR="001A1C4A" w:rsidRDefault="004C23E1">
      <w:pPr>
        <w:pStyle w:val="Heading2"/>
        <w:spacing w:before="300" w:after="140"/>
      </w:pPr>
      <w:proofErr w:type="gramStart"/>
      <w:r>
        <w:rPr>
          <w:b/>
          <w:bCs/>
          <w:color w:val="E8620C"/>
        </w:rPr>
        <w:lastRenderedPageBreak/>
        <w:t>4.3  Non</w:t>
      </w:r>
      <w:proofErr w:type="gramEnd"/>
      <w:r>
        <w:rPr>
          <w:b/>
          <w:bCs/>
          <w:color w:val="E8620C"/>
        </w:rPr>
        <w:t>-Functional Requirements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1A1C4A" w14:paraId="50371007" w14:textId="77777777" w:rsidTr="00362D38">
        <w:tblPrEx>
          <w:tblCellMar>
            <w:top w:w="0" w:type="dxa"/>
            <w:bottom w:w="0" w:type="dxa"/>
          </w:tblCellMar>
        </w:tblPrEx>
        <w:tc>
          <w:tcPr>
            <w:tcW w:w="2200" w:type="dxa"/>
            <w:shd w:val="clear" w:color="auto" w:fill="E8620C"/>
            <w:tcMar>
              <w:top w:w="90" w:type="dxa"/>
              <w:left w:w="110" w:type="dxa"/>
              <w:bottom w:w="90" w:type="dxa"/>
              <w:right w:w="110" w:type="dxa"/>
            </w:tcMar>
            <w:vAlign w:val="center"/>
          </w:tcPr>
          <w:p w14:paraId="4789EFA3" w14:textId="77777777" w:rsidR="001A1C4A" w:rsidRDefault="004C23E1">
            <w:r>
              <w:rPr>
                <w:b/>
                <w:bCs/>
                <w:color w:val="FFFFFF"/>
                <w:sz w:val="20"/>
                <w:szCs w:val="20"/>
              </w:rPr>
              <w:t>Category</w:t>
            </w:r>
          </w:p>
        </w:tc>
        <w:tc>
          <w:tcPr>
            <w:tcW w:w="6300" w:type="dxa"/>
            <w:shd w:val="clear" w:color="auto" w:fill="E8620C"/>
            <w:tcMar>
              <w:top w:w="90" w:type="dxa"/>
              <w:left w:w="110" w:type="dxa"/>
              <w:bottom w:w="90" w:type="dxa"/>
              <w:right w:w="110" w:type="dxa"/>
            </w:tcMar>
            <w:vAlign w:val="center"/>
          </w:tcPr>
          <w:p w14:paraId="11BB0EE5" w14:textId="77777777" w:rsidR="001A1C4A" w:rsidRDefault="004C23E1">
            <w:r>
              <w:rPr>
                <w:b/>
                <w:bCs/>
                <w:color w:val="FFFFFF"/>
                <w:sz w:val="20"/>
                <w:szCs w:val="20"/>
              </w:rPr>
              <w:t>Requirement</w:t>
            </w:r>
          </w:p>
        </w:tc>
      </w:tr>
      <w:tr w:rsidR="001A1C4A" w14:paraId="1EB2DC39"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6B6EB628" w14:textId="77777777" w:rsidR="001A1C4A" w:rsidRDefault="004C23E1">
            <w:r>
              <w:rPr>
                <w:color w:val="2B2F38"/>
                <w:sz w:val="20"/>
                <w:szCs w:val="20"/>
              </w:rPr>
              <w:t>Usability</w:t>
            </w:r>
          </w:p>
        </w:tc>
        <w:tc>
          <w:tcPr>
            <w:tcW w:w="6300" w:type="dxa"/>
            <w:tcMar>
              <w:top w:w="90" w:type="dxa"/>
              <w:left w:w="110" w:type="dxa"/>
              <w:bottom w:w="90" w:type="dxa"/>
              <w:right w:w="110" w:type="dxa"/>
            </w:tcMar>
            <w:vAlign w:val="center"/>
          </w:tcPr>
          <w:p w14:paraId="114EFFAA" w14:textId="77777777" w:rsidR="001A1C4A" w:rsidRDefault="004C23E1">
            <w:r>
              <w:rPr>
                <w:color w:val="2B2F38"/>
                <w:sz w:val="20"/>
                <w:szCs w:val="20"/>
              </w:rPr>
              <w:t>Zero-friction UI -- no sign-up, no email verification, minimal steps from paste to shareable code.</w:t>
            </w:r>
          </w:p>
        </w:tc>
      </w:tr>
      <w:tr w:rsidR="001A1C4A" w14:paraId="23804D37"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4EB74AC7" w14:textId="77777777" w:rsidR="001A1C4A" w:rsidRDefault="004C23E1">
            <w:r>
              <w:rPr>
                <w:color w:val="2B2F38"/>
                <w:sz w:val="20"/>
                <w:szCs w:val="20"/>
              </w:rPr>
              <w:t>Security</w:t>
            </w:r>
          </w:p>
        </w:tc>
        <w:tc>
          <w:tcPr>
            <w:tcW w:w="6300" w:type="dxa"/>
            <w:tcMar>
              <w:top w:w="90" w:type="dxa"/>
              <w:left w:w="110" w:type="dxa"/>
              <w:bottom w:w="90" w:type="dxa"/>
              <w:right w:w="110" w:type="dxa"/>
            </w:tcMar>
            <w:vAlign w:val="center"/>
          </w:tcPr>
          <w:p w14:paraId="68BC867D" w14:textId="77777777" w:rsidR="001A1C4A" w:rsidRDefault="004C23E1">
            <w:r>
              <w:rPr>
                <w:color w:val="2B2F38"/>
                <w:sz w:val="20"/>
                <w:szCs w:val="20"/>
              </w:rPr>
              <w:t>Reads are only possible through a single access-controlled function; Row Level Security prevents direct table reads; no secret key ships to the browser.</w:t>
            </w:r>
          </w:p>
        </w:tc>
      </w:tr>
      <w:tr w:rsidR="001A1C4A" w14:paraId="609E36D1"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0C1F0EBA" w14:textId="77777777" w:rsidR="001A1C4A" w:rsidRDefault="004C23E1">
            <w:r>
              <w:rPr>
                <w:color w:val="2B2F38"/>
                <w:sz w:val="20"/>
                <w:szCs w:val="20"/>
              </w:rPr>
              <w:t>Performance</w:t>
            </w:r>
          </w:p>
        </w:tc>
        <w:tc>
          <w:tcPr>
            <w:tcW w:w="6300" w:type="dxa"/>
            <w:tcMar>
              <w:top w:w="90" w:type="dxa"/>
              <w:left w:w="110" w:type="dxa"/>
              <w:bottom w:w="90" w:type="dxa"/>
              <w:right w:w="110" w:type="dxa"/>
            </w:tcMar>
            <w:vAlign w:val="center"/>
          </w:tcPr>
          <w:p w14:paraId="1E849D96" w14:textId="77777777" w:rsidR="001A1C4A" w:rsidRDefault="004C23E1">
            <w:r>
              <w:rPr>
                <w:color w:val="2B2F38"/>
                <w:sz w:val="20"/>
                <w:szCs w:val="20"/>
              </w:rPr>
              <w:t>Share retrieval should complete within a couple of seconds on a typical broadband or mobile connection.</w:t>
            </w:r>
          </w:p>
        </w:tc>
      </w:tr>
      <w:tr w:rsidR="001A1C4A" w14:paraId="3C056E0A"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30A9DA07" w14:textId="77777777" w:rsidR="001A1C4A" w:rsidRDefault="004C23E1">
            <w:r>
              <w:rPr>
                <w:color w:val="2B2F38"/>
                <w:sz w:val="20"/>
                <w:szCs w:val="20"/>
              </w:rPr>
              <w:t>Reliability</w:t>
            </w:r>
          </w:p>
        </w:tc>
        <w:tc>
          <w:tcPr>
            <w:tcW w:w="6300" w:type="dxa"/>
            <w:tcMar>
              <w:top w:w="90" w:type="dxa"/>
              <w:left w:w="110" w:type="dxa"/>
              <w:bottom w:w="90" w:type="dxa"/>
              <w:right w:w="110" w:type="dxa"/>
            </w:tcMar>
            <w:vAlign w:val="center"/>
          </w:tcPr>
          <w:p w14:paraId="7F1DF9CF" w14:textId="77777777" w:rsidR="001A1C4A" w:rsidRDefault="004C23E1">
            <w:r>
              <w:rPr>
                <w:color w:val="2B2F38"/>
                <w:sz w:val="20"/>
                <w:szCs w:val="20"/>
              </w:rPr>
              <w:t>Concurrent retrieval of the same code must be handled safely so the access limit cannot be over-consumed (row locking).</w:t>
            </w:r>
          </w:p>
        </w:tc>
      </w:tr>
      <w:tr w:rsidR="001A1C4A" w14:paraId="3D2B39F0"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375B4894" w14:textId="77777777" w:rsidR="001A1C4A" w:rsidRDefault="004C23E1">
            <w:r>
              <w:rPr>
                <w:color w:val="2B2F38"/>
                <w:sz w:val="20"/>
                <w:szCs w:val="20"/>
              </w:rPr>
              <w:t>Portability</w:t>
            </w:r>
          </w:p>
        </w:tc>
        <w:tc>
          <w:tcPr>
            <w:tcW w:w="6300" w:type="dxa"/>
            <w:tcMar>
              <w:top w:w="90" w:type="dxa"/>
              <w:left w:w="110" w:type="dxa"/>
              <w:bottom w:w="90" w:type="dxa"/>
              <w:right w:w="110" w:type="dxa"/>
            </w:tcMar>
            <w:vAlign w:val="center"/>
          </w:tcPr>
          <w:p w14:paraId="43FC3287" w14:textId="77777777" w:rsidR="001A1C4A" w:rsidRDefault="004C23E1">
            <w:r>
              <w:rPr>
                <w:color w:val="2B2F38"/>
                <w:sz w:val="20"/>
                <w:szCs w:val="20"/>
              </w:rPr>
              <w:t>The application must work identically on desktop and mobile browsers without a native app.</w:t>
            </w:r>
          </w:p>
        </w:tc>
      </w:tr>
      <w:tr w:rsidR="001A1C4A" w14:paraId="63BF58A1"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3E5A7E4F" w14:textId="77777777" w:rsidR="001A1C4A" w:rsidRDefault="004C23E1">
            <w:r>
              <w:rPr>
                <w:color w:val="2B2F38"/>
                <w:sz w:val="20"/>
                <w:szCs w:val="20"/>
              </w:rPr>
              <w:t>Maintainability</w:t>
            </w:r>
          </w:p>
        </w:tc>
        <w:tc>
          <w:tcPr>
            <w:tcW w:w="6300" w:type="dxa"/>
            <w:tcMar>
              <w:top w:w="90" w:type="dxa"/>
              <w:left w:w="110" w:type="dxa"/>
              <w:bottom w:w="90" w:type="dxa"/>
              <w:right w:w="110" w:type="dxa"/>
            </w:tcMar>
            <w:vAlign w:val="center"/>
          </w:tcPr>
          <w:p w14:paraId="30AC7989" w14:textId="77777777" w:rsidR="001A1C4A" w:rsidRDefault="004C23E1">
            <w:r>
              <w:rPr>
                <w:color w:val="2B2F38"/>
                <w:sz w:val="20"/>
                <w:szCs w:val="20"/>
              </w:rPr>
              <w:t>Expired data should be purged automatically (hourly job) without manual administrator effort.</w:t>
            </w:r>
          </w:p>
        </w:tc>
      </w:tr>
      <w:tr w:rsidR="001A1C4A" w14:paraId="5034421F" w14:textId="77777777" w:rsidTr="00362D38">
        <w:tblPrEx>
          <w:tblCellMar>
            <w:top w:w="0" w:type="dxa"/>
            <w:bottom w:w="0" w:type="dxa"/>
          </w:tblCellMar>
        </w:tblPrEx>
        <w:tc>
          <w:tcPr>
            <w:tcW w:w="2200" w:type="dxa"/>
            <w:tcMar>
              <w:top w:w="90" w:type="dxa"/>
              <w:left w:w="110" w:type="dxa"/>
              <w:bottom w:w="90" w:type="dxa"/>
              <w:right w:w="110" w:type="dxa"/>
            </w:tcMar>
            <w:vAlign w:val="center"/>
          </w:tcPr>
          <w:p w14:paraId="3EB80CDA" w14:textId="77777777" w:rsidR="001A1C4A" w:rsidRDefault="004C23E1">
            <w:r>
              <w:rPr>
                <w:color w:val="2B2F38"/>
                <w:sz w:val="20"/>
                <w:szCs w:val="20"/>
              </w:rPr>
              <w:t>Scalability</w:t>
            </w:r>
          </w:p>
        </w:tc>
        <w:tc>
          <w:tcPr>
            <w:tcW w:w="6300" w:type="dxa"/>
            <w:tcMar>
              <w:top w:w="90" w:type="dxa"/>
              <w:left w:w="110" w:type="dxa"/>
              <w:bottom w:w="90" w:type="dxa"/>
              <w:right w:w="110" w:type="dxa"/>
            </w:tcMar>
            <w:vAlign w:val="center"/>
          </w:tcPr>
          <w:p w14:paraId="35D1E468" w14:textId="77777777" w:rsidR="001A1C4A" w:rsidRDefault="004C23E1">
            <w:r>
              <w:rPr>
                <w:color w:val="2B2F38"/>
                <w:sz w:val="20"/>
                <w:szCs w:val="20"/>
              </w:rPr>
              <w:t>The stateless frontend and managed backend should scale horizontally with user load without redesign.</w:t>
            </w:r>
          </w:p>
        </w:tc>
      </w:tr>
    </w:tbl>
    <w:p w14:paraId="7FD97F04" w14:textId="77777777" w:rsidR="001A1C4A" w:rsidRDefault="001A1C4A">
      <w:pPr>
        <w:spacing w:after="160" w:line="300" w:lineRule="auto"/>
        <w:jc w:val="both"/>
      </w:pPr>
    </w:p>
    <w:p w14:paraId="55EAC1E6" w14:textId="77777777" w:rsidR="001A1C4A" w:rsidRDefault="004C23E1">
      <w:pPr>
        <w:pStyle w:val="Heading2"/>
        <w:spacing w:before="300" w:after="140"/>
      </w:pPr>
      <w:proofErr w:type="gramStart"/>
      <w:r>
        <w:rPr>
          <w:b/>
          <w:bCs/>
          <w:color w:val="E8620C"/>
        </w:rPr>
        <w:t>4.4  Hardware</w:t>
      </w:r>
      <w:proofErr w:type="gramEnd"/>
      <w:r>
        <w:rPr>
          <w:b/>
          <w:bCs/>
          <w:color w:val="E8620C"/>
        </w:rPr>
        <w:t xml:space="preserve"> Requirements (Development Environment)</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237"/>
      </w:tblGrid>
      <w:tr w:rsidR="001A1C4A" w14:paraId="1AC282F8" w14:textId="77777777" w:rsidTr="00362D38">
        <w:tblPrEx>
          <w:tblCellMar>
            <w:top w:w="0" w:type="dxa"/>
            <w:bottom w:w="0" w:type="dxa"/>
          </w:tblCellMar>
        </w:tblPrEx>
        <w:tc>
          <w:tcPr>
            <w:tcW w:w="2405" w:type="dxa"/>
            <w:shd w:val="clear" w:color="auto" w:fill="E8620C"/>
            <w:tcMar>
              <w:top w:w="90" w:type="dxa"/>
              <w:left w:w="110" w:type="dxa"/>
              <w:bottom w:w="90" w:type="dxa"/>
              <w:right w:w="110" w:type="dxa"/>
            </w:tcMar>
            <w:vAlign w:val="center"/>
          </w:tcPr>
          <w:p w14:paraId="2A1D81BA" w14:textId="77777777" w:rsidR="001A1C4A" w:rsidRDefault="004C23E1">
            <w:r>
              <w:rPr>
                <w:b/>
                <w:bCs/>
                <w:color w:val="FFFFFF"/>
                <w:sz w:val="20"/>
                <w:szCs w:val="20"/>
              </w:rPr>
              <w:t>Component</w:t>
            </w:r>
          </w:p>
        </w:tc>
        <w:tc>
          <w:tcPr>
            <w:tcW w:w="6237" w:type="dxa"/>
            <w:shd w:val="clear" w:color="auto" w:fill="E8620C"/>
            <w:tcMar>
              <w:top w:w="90" w:type="dxa"/>
              <w:left w:w="110" w:type="dxa"/>
              <w:bottom w:w="90" w:type="dxa"/>
              <w:right w:w="110" w:type="dxa"/>
            </w:tcMar>
            <w:vAlign w:val="center"/>
          </w:tcPr>
          <w:p w14:paraId="490688FF" w14:textId="77777777" w:rsidR="001A1C4A" w:rsidRDefault="004C23E1">
            <w:r>
              <w:rPr>
                <w:b/>
                <w:bCs/>
                <w:color w:val="FFFFFF"/>
                <w:sz w:val="20"/>
                <w:szCs w:val="20"/>
              </w:rPr>
              <w:t>Minimum Specification</w:t>
            </w:r>
          </w:p>
        </w:tc>
      </w:tr>
      <w:tr w:rsidR="001A1C4A" w14:paraId="1C62C25F" w14:textId="77777777" w:rsidTr="00362D38">
        <w:tblPrEx>
          <w:tblCellMar>
            <w:top w:w="0" w:type="dxa"/>
            <w:bottom w:w="0" w:type="dxa"/>
          </w:tblCellMar>
        </w:tblPrEx>
        <w:tc>
          <w:tcPr>
            <w:tcW w:w="2405" w:type="dxa"/>
            <w:tcMar>
              <w:top w:w="90" w:type="dxa"/>
              <w:left w:w="110" w:type="dxa"/>
              <w:bottom w:w="90" w:type="dxa"/>
              <w:right w:w="110" w:type="dxa"/>
            </w:tcMar>
            <w:vAlign w:val="center"/>
          </w:tcPr>
          <w:p w14:paraId="33271FE3" w14:textId="77777777" w:rsidR="001A1C4A" w:rsidRDefault="004C23E1">
            <w:r>
              <w:rPr>
                <w:color w:val="2B2F38"/>
                <w:sz w:val="20"/>
                <w:szCs w:val="20"/>
              </w:rPr>
              <w:t>Processor</w:t>
            </w:r>
          </w:p>
        </w:tc>
        <w:tc>
          <w:tcPr>
            <w:tcW w:w="6237" w:type="dxa"/>
            <w:tcMar>
              <w:top w:w="90" w:type="dxa"/>
              <w:left w:w="110" w:type="dxa"/>
              <w:bottom w:w="90" w:type="dxa"/>
              <w:right w:w="110" w:type="dxa"/>
            </w:tcMar>
            <w:vAlign w:val="center"/>
          </w:tcPr>
          <w:p w14:paraId="7EFF1F5A" w14:textId="77777777" w:rsidR="001A1C4A" w:rsidRDefault="004C23E1">
            <w:r>
              <w:rPr>
                <w:color w:val="2B2F38"/>
                <w:sz w:val="20"/>
                <w:szCs w:val="20"/>
              </w:rPr>
              <w:t>Dual-core 2.0 GHz or higher</w:t>
            </w:r>
          </w:p>
        </w:tc>
      </w:tr>
      <w:tr w:rsidR="001A1C4A" w14:paraId="696F01C8" w14:textId="77777777" w:rsidTr="00362D38">
        <w:tblPrEx>
          <w:tblCellMar>
            <w:top w:w="0" w:type="dxa"/>
            <w:bottom w:w="0" w:type="dxa"/>
          </w:tblCellMar>
        </w:tblPrEx>
        <w:tc>
          <w:tcPr>
            <w:tcW w:w="2405" w:type="dxa"/>
            <w:tcMar>
              <w:top w:w="90" w:type="dxa"/>
              <w:left w:w="110" w:type="dxa"/>
              <w:bottom w:w="90" w:type="dxa"/>
              <w:right w:w="110" w:type="dxa"/>
            </w:tcMar>
            <w:vAlign w:val="center"/>
          </w:tcPr>
          <w:p w14:paraId="13C787F6" w14:textId="77777777" w:rsidR="001A1C4A" w:rsidRDefault="004C23E1">
            <w:r>
              <w:rPr>
                <w:color w:val="2B2F38"/>
                <w:sz w:val="20"/>
                <w:szCs w:val="20"/>
              </w:rPr>
              <w:t>RAM</w:t>
            </w:r>
          </w:p>
        </w:tc>
        <w:tc>
          <w:tcPr>
            <w:tcW w:w="6237" w:type="dxa"/>
            <w:tcMar>
              <w:top w:w="90" w:type="dxa"/>
              <w:left w:w="110" w:type="dxa"/>
              <w:bottom w:w="90" w:type="dxa"/>
              <w:right w:w="110" w:type="dxa"/>
            </w:tcMar>
            <w:vAlign w:val="center"/>
          </w:tcPr>
          <w:p w14:paraId="68B7ACD9" w14:textId="77777777" w:rsidR="001A1C4A" w:rsidRDefault="004C23E1">
            <w:r>
              <w:rPr>
                <w:color w:val="2B2F38"/>
                <w:sz w:val="20"/>
                <w:szCs w:val="20"/>
              </w:rPr>
              <w:t>8 GB or higher (for a smooth Vite dev-server experience)</w:t>
            </w:r>
          </w:p>
        </w:tc>
      </w:tr>
      <w:tr w:rsidR="001A1C4A" w14:paraId="058D6ACF" w14:textId="77777777" w:rsidTr="00362D38">
        <w:tblPrEx>
          <w:tblCellMar>
            <w:top w:w="0" w:type="dxa"/>
            <w:bottom w:w="0" w:type="dxa"/>
          </w:tblCellMar>
        </w:tblPrEx>
        <w:tc>
          <w:tcPr>
            <w:tcW w:w="2405" w:type="dxa"/>
            <w:tcMar>
              <w:top w:w="90" w:type="dxa"/>
              <w:left w:w="110" w:type="dxa"/>
              <w:bottom w:w="90" w:type="dxa"/>
              <w:right w:w="110" w:type="dxa"/>
            </w:tcMar>
            <w:vAlign w:val="center"/>
          </w:tcPr>
          <w:p w14:paraId="62A446A5" w14:textId="77777777" w:rsidR="001A1C4A" w:rsidRDefault="004C23E1">
            <w:r>
              <w:rPr>
                <w:color w:val="2B2F38"/>
                <w:sz w:val="20"/>
                <w:szCs w:val="20"/>
              </w:rPr>
              <w:t>Storage</w:t>
            </w:r>
          </w:p>
        </w:tc>
        <w:tc>
          <w:tcPr>
            <w:tcW w:w="6237" w:type="dxa"/>
            <w:tcMar>
              <w:top w:w="90" w:type="dxa"/>
              <w:left w:w="110" w:type="dxa"/>
              <w:bottom w:w="90" w:type="dxa"/>
              <w:right w:w="110" w:type="dxa"/>
            </w:tcMar>
            <w:vAlign w:val="center"/>
          </w:tcPr>
          <w:p w14:paraId="533724D9" w14:textId="77777777" w:rsidR="001A1C4A" w:rsidRDefault="004C23E1">
            <w:r>
              <w:rPr>
                <w:color w:val="2B2F38"/>
                <w:sz w:val="20"/>
                <w:szCs w:val="20"/>
              </w:rPr>
              <w:t>5 GB free disk space for project, dependencies and build cache</w:t>
            </w:r>
          </w:p>
        </w:tc>
      </w:tr>
      <w:tr w:rsidR="001A1C4A" w14:paraId="2CFDF3AC" w14:textId="77777777" w:rsidTr="00362D38">
        <w:tblPrEx>
          <w:tblCellMar>
            <w:top w:w="0" w:type="dxa"/>
            <w:bottom w:w="0" w:type="dxa"/>
          </w:tblCellMar>
        </w:tblPrEx>
        <w:tc>
          <w:tcPr>
            <w:tcW w:w="2405" w:type="dxa"/>
            <w:tcMar>
              <w:top w:w="90" w:type="dxa"/>
              <w:left w:w="110" w:type="dxa"/>
              <w:bottom w:w="90" w:type="dxa"/>
              <w:right w:w="110" w:type="dxa"/>
            </w:tcMar>
            <w:vAlign w:val="center"/>
          </w:tcPr>
          <w:p w14:paraId="1D472FBD" w14:textId="77777777" w:rsidR="001A1C4A" w:rsidRDefault="004C23E1">
            <w:r>
              <w:rPr>
                <w:color w:val="2B2F38"/>
                <w:sz w:val="20"/>
                <w:szCs w:val="20"/>
              </w:rPr>
              <w:t>Internet Connection</w:t>
            </w:r>
          </w:p>
        </w:tc>
        <w:tc>
          <w:tcPr>
            <w:tcW w:w="6237" w:type="dxa"/>
            <w:tcMar>
              <w:top w:w="90" w:type="dxa"/>
              <w:left w:w="110" w:type="dxa"/>
              <w:bottom w:w="90" w:type="dxa"/>
              <w:right w:w="110" w:type="dxa"/>
            </w:tcMar>
            <w:vAlign w:val="center"/>
          </w:tcPr>
          <w:p w14:paraId="4EFF2367" w14:textId="77777777" w:rsidR="001A1C4A" w:rsidRDefault="004C23E1">
            <w:r>
              <w:rPr>
                <w:color w:val="2B2F38"/>
                <w:sz w:val="20"/>
                <w:szCs w:val="20"/>
              </w:rPr>
              <w:t>Required for package installation, backend calls and deployment</w:t>
            </w:r>
          </w:p>
        </w:tc>
      </w:tr>
    </w:tbl>
    <w:p w14:paraId="2579CB61" w14:textId="77777777" w:rsidR="001A1C4A" w:rsidRDefault="001A1C4A">
      <w:pPr>
        <w:spacing w:after="160" w:line="300" w:lineRule="auto"/>
        <w:jc w:val="both"/>
      </w:pPr>
    </w:p>
    <w:p w14:paraId="4C7BFD10" w14:textId="77777777" w:rsidR="001A1C4A" w:rsidRDefault="004C23E1">
      <w:pPr>
        <w:pStyle w:val="Heading2"/>
        <w:spacing w:before="300" w:after="140"/>
      </w:pPr>
      <w:proofErr w:type="gramStart"/>
      <w:r>
        <w:rPr>
          <w:b/>
          <w:bCs/>
          <w:color w:val="E8620C"/>
        </w:rPr>
        <w:t>4.5  Software</w:t>
      </w:r>
      <w:proofErr w:type="gramEnd"/>
      <w:r>
        <w:rPr>
          <w:b/>
          <w:bCs/>
          <w:color w:val="E8620C"/>
        </w:rPr>
        <w:t xml:space="preserve"> Requirements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42"/>
      </w:tblGrid>
      <w:tr w:rsidR="001A1C4A" w14:paraId="7872C1D2" w14:textId="77777777" w:rsidTr="00362D38">
        <w:tblPrEx>
          <w:tblCellMar>
            <w:top w:w="0" w:type="dxa"/>
            <w:bottom w:w="0" w:type="dxa"/>
          </w:tblCellMar>
        </w:tblPrEx>
        <w:tc>
          <w:tcPr>
            <w:tcW w:w="3000" w:type="dxa"/>
            <w:shd w:val="clear" w:color="auto" w:fill="E8620C"/>
            <w:tcMar>
              <w:top w:w="90" w:type="dxa"/>
              <w:left w:w="110" w:type="dxa"/>
              <w:bottom w:w="90" w:type="dxa"/>
              <w:right w:w="110" w:type="dxa"/>
            </w:tcMar>
            <w:vAlign w:val="center"/>
          </w:tcPr>
          <w:p w14:paraId="4BA82AD3" w14:textId="77777777" w:rsidR="001A1C4A" w:rsidRDefault="004C23E1">
            <w:r>
              <w:rPr>
                <w:b/>
                <w:bCs/>
                <w:color w:val="FFFFFF"/>
                <w:sz w:val="20"/>
                <w:szCs w:val="20"/>
              </w:rPr>
              <w:t>Component</w:t>
            </w:r>
          </w:p>
        </w:tc>
        <w:tc>
          <w:tcPr>
            <w:tcW w:w="5642" w:type="dxa"/>
            <w:shd w:val="clear" w:color="auto" w:fill="E8620C"/>
            <w:tcMar>
              <w:top w:w="90" w:type="dxa"/>
              <w:left w:w="110" w:type="dxa"/>
              <w:bottom w:w="90" w:type="dxa"/>
              <w:right w:w="110" w:type="dxa"/>
            </w:tcMar>
            <w:vAlign w:val="center"/>
          </w:tcPr>
          <w:p w14:paraId="0D7FBC98" w14:textId="77777777" w:rsidR="001A1C4A" w:rsidRDefault="004C23E1">
            <w:r>
              <w:rPr>
                <w:b/>
                <w:bCs/>
                <w:color w:val="FFFFFF"/>
                <w:sz w:val="20"/>
                <w:szCs w:val="20"/>
              </w:rPr>
              <w:t>Technology / Version</w:t>
            </w:r>
          </w:p>
        </w:tc>
      </w:tr>
      <w:tr w:rsidR="001A1C4A" w14:paraId="21FEAFC5"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658294BD" w14:textId="77777777" w:rsidR="001A1C4A" w:rsidRDefault="004C23E1">
            <w:r>
              <w:rPr>
                <w:color w:val="2B2F38"/>
                <w:sz w:val="20"/>
                <w:szCs w:val="20"/>
              </w:rPr>
              <w:t>Frontend Framework</w:t>
            </w:r>
          </w:p>
        </w:tc>
        <w:tc>
          <w:tcPr>
            <w:tcW w:w="5642" w:type="dxa"/>
            <w:tcMar>
              <w:top w:w="90" w:type="dxa"/>
              <w:left w:w="110" w:type="dxa"/>
              <w:bottom w:w="90" w:type="dxa"/>
              <w:right w:w="110" w:type="dxa"/>
            </w:tcMar>
            <w:vAlign w:val="center"/>
          </w:tcPr>
          <w:p w14:paraId="5D9115D0" w14:textId="77777777" w:rsidR="001A1C4A" w:rsidRDefault="004C23E1">
            <w:r>
              <w:rPr>
                <w:color w:val="2B2F38"/>
                <w:sz w:val="20"/>
                <w:szCs w:val="20"/>
              </w:rPr>
              <w:t>React 19, TypeScript 5.8</w:t>
            </w:r>
          </w:p>
        </w:tc>
      </w:tr>
      <w:tr w:rsidR="001A1C4A" w14:paraId="094F1CF6"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42A9DEED" w14:textId="77777777" w:rsidR="001A1C4A" w:rsidRDefault="004C23E1">
            <w:r>
              <w:rPr>
                <w:color w:val="2B2F38"/>
                <w:sz w:val="20"/>
                <w:szCs w:val="20"/>
              </w:rPr>
              <w:t>Build Tool</w:t>
            </w:r>
          </w:p>
        </w:tc>
        <w:tc>
          <w:tcPr>
            <w:tcW w:w="5642" w:type="dxa"/>
            <w:tcMar>
              <w:top w:w="90" w:type="dxa"/>
              <w:left w:w="110" w:type="dxa"/>
              <w:bottom w:w="90" w:type="dxa"/>
              <w:right w:w="110" w:type="dxa"/>
            </w:tcMar>
            <w:vAlign w:val="center"/>
          </w:tcPr>
          <w:p w14:paraId="09D9F315" w14:textId="77777777" w:rsidR="001A1C4A" w:rsidRDefault="004C23E1">
            <w:r>
              <w:rPr>
                <w:color w:val="2B2F38"/>
                <w:sz w:val="20"/>
                <w:szCs w:val="20"/>
              </w:rPr>
              <w:t>Vite (with Hot Module Replacement)</w:t>
            </w:r>
          </w:p>
        </w:tc>
      </w:tr>
      <w:tr w:rsidR="001A1C4A" w14:paraId="0589CB9D"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3B16C2EA" w14:textId="77777777" w:rsidR="001A1C4A" w:rsidRDefault="004C23E1">
            <w:r>
              <w:rPr>
                <w:color w:val="2B2F38"/>
                <w:sz w:val="20"/>
                <w:szCs w:val="20"/>
              </w:rPr>
              <w:t>Full-stack Framework</w:t>
            </w:r>
          </w:p>
        </w:tc>
        <w:tc>
          <w:tcPr>
            <w:tcW w:w="5642" w:type="dxa"/>
            <w:tcMar>
              <w:top w:w="90" w:type="dxa"/>
              <w:left w:w="110" w:type="dxa"/>
              <w:bottom w:w="90" w:type="dxa"/>
              <w:right w:w="110" w:type="dxa"/>
            </w:tcMar>
            <w:vAlign w:val="center"/>
          </w:tcPr>
          <w:p w14:paraId="734051AA" w14:textId="77777777" w:rsidR="001A1C4A" w:rsidRDefault="004C23E1">
            <w:proofErr w:type="spellStart"/>
            <w:r>
              <w:rPr>
                <w:color w:val="2B2F38"/>
                <w:sz w:val="20"/>
                <w:szCs w:val="20"/>
              </w:rPr>
              <w:t>TanStack</w:t>
            </w:r>
            <w:proofErr w:type="spellEnd"/>
            <w:r>
              <w:rPr>
                <w:color w:val="2B2F38"/>
                <w:sz w:val="20"/>
                <w:szCs w:val="20"/>
              </w:rPr>
              <w:t xml:space="preserve"> Start / </w:t>
            </w:r>
            <w:proofErr w:type="spellStart"/>
            <w:r>
              <w:rPr>
                <w:color w:val="2B2F38"/>
                <w:sz w:val="20"/>
                <w:szCs w:val="20"/>
              </w:rPr>
              <w:t>TanStack</w:t>
            </w:r>
            <w:proofErr w:type="spellEnd"/>
            <w:r>
              <w:rPr>
                <w:color w:val="2B2F38"/>
                <w:sz w:val="20"/>
                <w:szCs w:val="20"/>
              </w:rPr>
              <w:t xml:space="preserve"> Router v1</w:t>
            </w:r>
          </w:p>
        </w:tc>
      </w:tr>
      <w:tr w:rsidR="001A1C4A" w14:paraId="3BCF682D"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12550C65" w14:textId="77777777" w:rsidR="001A1C4A" w:rsidRDefault="004C23E1">
            <w:r>
              <w:rPr>
                <w:color w:val="2B2F38"/>
                <w:sz w:val="20"/>
                <w:szCs w:val="20"/>
              </w:rPr>
              <w:t>Styling</w:t>
            </w:r>
          </w:p>
        </w:tc>
        <w:tc>
          <w:tcPr>
            <w:tcW w:w="5642" w:type="dxa"/>
            <w:tcMar>
              <w:top w:w="90" w:type="dxa"/>
              <w:left w:w="110" w:type="dxa"/>
              <w:bottom w:w="90" w:type="dxa"/>
              <w:right w:w="110" w:type="dxa"/>
            </w:tcMar>
            <w:vAlign w:val="center"/>
          </w:tcPr>
          <w:p w14:paraId="63C947AB" w14:textId="77777777" w:rsidR="001A1C4A" w:rsidRDefault="004C23E1">
            <w:r>
              <w:rPr>
                <w:color w:val="2B2F38"/>
                <w:sz w:val="20"/>
                <w:szCs w:val="20"/>
              </w:rPr>
              <w:t xml:space="preserve">Tailwind CSS v4, </w:t>
            </w:r>
            <w:proofErr w:type="spellStart"/>
            <w:r>
              <w:rPr>
                <w:color w:val="2B2F38"/>
                <w:sz w:val="20"/>
                <w:szCs w:val="20"/>
              </w:rPr>
              <w:t>shadcn</w:t>
            </w:r>
            <w:proofErr w:type="spellEnd"/>
            <w:r>
              <w:rPr>
                <w:color w:val="2B2F38"/>
                <w:sz w:val="20"/>
                <w:szCs w:val="20"/>
              </w:rPr>
              <w:t>/</w:t>
            </w:r>
            <w:proofErr w:type="spellStart"/>
            <w:r>
              <w:rPr>
                <w:color w:val="2B2F38"/>
                <w:sz w:val="20"/>
                <w:szCs w:val="20"/>
              </w:rPr>
              <w:t>ui</w:t>
            </w:r>
            <w:proofErr w:type="spellEnd"/>
            <w:r>
              <w:rPr>
                <w:color w:val="2B2F38"/>
                <w:sz w:val="20"/>
                <w:szCs w:val="20"/>
              </w:rPr>
              <w:t>, Radix UI primitives</w:t>
            </w:r>
          </w:p>
        </w:tc>
      </w:tr>
      <w:tr w:rsidR="001A1C4A" w14:paraId="5BF703B4"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1EDC6642" w14:textId="77777777" w:rsidR="001A1C4A" w:rsidRDefault="004C23E1">
            <w:r>
              <w:rPr>
                <w:color w:val="2B2F38"/>
                <w:sz w:val="20"/>
                <w:szCs w:val="20"/>
              </w:rPr>
              <w:t>Backend / Database</w:t>
            </w:r>
          </w:p>
        </w:tc>
        <w:tc>
          <w:tcPr>
            <w:tcW w:w="5642" w:type="dxa"/>
            <w:tcMar>
              <w:top w:w="90" w:type="dxa"/>
              <w:left w:w="110" w:type="dxa"/>
              <w:bottom w:w="90" w:type="dxa"/>
              <w:right w:w="110" w:type="dxa"/>
            </w:tcMar>
            <w:vAlign w:val="center"/>
          </w:tcPr>
          <w:p w14:paraId="084BB8A3" w14:textId="77777777" w:rsidR="001A1C4A" w:rsidRDefault="004C23E1">
            <w:r>
              <w:rPr>
                <w:color w:val="2B2F38"/>
                <w:sz w:val="20"/>
                <w:szCs w:val="20"/>
              </w:rPr>
              <w:t>Managed PostgreSQL with Row Level Security</w:t>
            </w:r>
          </w:p>
        </w:tc>
      </w:tr>
      <w:tr w:rsidR="001A1C4A" w14:paraId="3EFF6CDD"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2E55FCF7" w14:textId="77777777" w:rsidR="001A1C4A" w:rsidRDefault="004C23E1">
            <w:r>
              <w:rPr>
                <w:color w:val="2B2F38"/>
                <w:sz w:val="20"/>
                <w:szCs w:val="20"/>
              </w:rPr>
              <w:t>Object Storage</w:t>
            </w:r>
          </w:p>
        </w:tc>
        <w:tc>
          <w:tcPr>
            <w:tcW w:w="5642" w:type="dxa"/>
            <w:tcMar>
              <w:top w:w="90" w:type="dxa"/>
              <w:left w:w="110" w:type="dxa"/>
              <w:bottom w:w="90" w:type="dxa"/>
              <w:right w:w="110" w:type="dxa"/>
            </w:tcMar>
            <w:vAlign w:val="center"/>
          </w:tcPr>
          <w:p w14:paraId="33D64AC6" w14:textId="77777777" w:rsidR="001A1C4A" w:rsidRDefault="004C23E1">
            <w:r>
              <w:rPr>
                <w:color w:val="2B2F38"/>
                <w:sz w:val="20"/>
                <w:szCs w:val="20"/>
              </w:rPr>
              <w:t>Cloud object storage bucket (share-files)</w:t>
            </w:r>
          </w:p>
        </w:tc>
      </w:tr>
      <w:tr w:rsidR="001A1C4A" w14:paraId="3DE0783D"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68003971" w14:textId="77777777" w:rsidR="001A1C4A" w:rsidRDefault="004C23E1">
            <w:r>
              <w:rPr>
                <w:color w:val="2B2F38"/>
                <w:sz w:val="20"/>
                <w:szCs w:val="20"/>
              </w:rPr>
              <w:t>Hosting</w:t>
            </w:r>
          </w:p>
        </w:tc>
        <w:tc>
          <w:tcPr>
            <w:tcW w:w="5642" w:type="dxa"/>
            <w:tcMar>
              <w:top w:w="90" w:type="dxa"/>
              <w:left w:w="110" w:type="dxa"/>
              <w:bottom w:w="90" w:type="dxa"/>
              <w:right w:w="110" w:type="dxa"/>
            </w:tcMar>
            <w:vAlign w:val="center"/>
          </w:tcPr>
          <w:p w14:paraId="6BA8981D" w14:textId="77777777" w:rsidR="001A1C4A" w:rsidRDefault="004C23E1">
            <w:proofErr w:type="spellStart"/>
            <w:r>
              <w:rPr>
                <w:color w:val="2B2F38"/>
                <w:sz w:val="20"/>
                <w:szCs w:val="20"/>
              </w:rPr>
              <w:t>Vercel</w:t>
            </w:r>
            <w:proofErr w:type="spellEnd"/>
          </w:p>
        </w:tc>
      </w:tr>
      <w:tr w:rsidR="001A1C4A" w14:paraId="6DF044FC" w14:textId="77777777" w:rsidTr="00362D38">
        <w:tblPrEx>
          <w:tblCellMar>
            <w:top w:w="0" w:type="dxa"/>
            <w:bottom w:w="0" w:type="dxa"/>
          </w:tblCellMar>
        </w:tblPrEx>
        <w:tc>
          <w:tcPr>
            <w:tcW w:w="3000" w:type="dxa"/>
            <w:tcMar>
              <w:top w:w="90" w:type="dxa"/>
              <w:left w:w="110" w:type="dxa"/>
              <w:bottom w:w="90" w:type="dxa"/>
              <w:right w:w="110" w:type="dxa"/>
            </w:tcMar>
            <w:vAlign w:val="center"/>
          </w:tcPr>
          <w:p w14:paraId="67717E9F" w14:textId="77777777" w:rsidR="001A1C4A" w:rsidRDefault="004C23E1">
            <w:r>
              <w:rPr>
                <w:color w:val="2B2F38"/>
                <w:sz w:val="20"/>
                <w:szCs w:val="20"/>
              </w:rPr>
              <w:t>Version Control</w:t>
            </w:r>
          </w:p>
        </w:tc>
        <w:tc>
          <w:tcPr>
            <w:tcW w:w="5642" w:type="dxa"/>
            <w:tcMar>
              <w:top w:w="90" w:type="dxa"/>
              <w:left w:w="110" w:type="dxa"/>
              <w:bottom w:w="90" w:type="dxa"/>
              <w:right w:w="110" w:type="dxa"/>
            </w:tcMar>
            <w:vAlign w:val="center"/>
          </w:tcPr>
          <w:p w14:paraId="08137806" w14:textId="77777777" w:rsidR="001A1C4A" w:rsidRDefault="004C23E1">
            <w:r>
              <w:rPr>
                <w:color w:val="2B2F38"/>
                <w:sz w:val="20"/>
                <w:szCs w:val="20"/>
              </w:rPr>
              <w:t>Git and GitHub</w:t>
            </w:r>
          </w:p>
        </w:tc>
      </w:tr>
    </w:tbl>
    <w:p w14:paraId="68767B23" w14:textId="7C608B6A" w:rsidR="001A1C4A" w:rsidRDefault="004C23E1" w:rsidP="00CF450C">
      <w:r>
        <w:br w:type="page"/>
      </w:r>
      <w:r>
        <w:rPr>
          <w:b/>
          <w:bCs/>
          <w:color w:val="1F2430"/>
          <w:sz w:val="32"/>
          <w:szCs w:val="32"/>
        </w:rPr>
        <w:lastRenderedPageBreak/>
        <w:t>5.  Software Development Life Cycle (SDLC) Planning</w:t>
      </w:r>
    </w:p>
    <w:p w14:paraId="245EDD6F" w14:textId="77777777" w:rsidR="001A1C4A" w:rsidRDefault="004C23E1">
      <w:pPr>
        <w:pStyle w:val="Heading2"/>
        <w:spacing w:before="300" w:after="140"/>
      </w:pPr>
      <w:proofErr w:type="gramStart"/>
      <w:r>
        <w:rPr>
          <w:b/>
          <w:bCs/>
          <w:color w:val="E8620C"/>
        </w:rPr>
        <w:t>5</w:t>
      </w:r>
      <w:r>
        <w:rPr>
          <w:b/>
          <w:bCs/>
          <w:color w:val="E8620C"/>
        </w:rPr>
        <w:t>.1  SDLC</w:t>
      </w:r>
      <w:proofErr w:type="gramEnd"/>
      <w:r>
        <w:rPr>
          <w:b/>
          <w:bCs/>
          <w:color w:val="E8620C"/>
        </w:rPr>
        <w:t xml:space="preserve"> Model Selected</w:t>
      </w:r>
    </w:p>
    <w:p w14:paraId="6661BE7E" w14:textId="77777777" w:rsidR="001A1C4A" w:rsidRDefault="004C23E1">
      <w:pPr>
        <w:spacing w:after="160" w:line="300" w:lineRule="auto"/>
        <w:jc w:val="both"/>
      </w:pPr>
      <w:proofErr w:type="spellStart"/>
      <w:r>
        <w:rPr>
          <w:color w:val="2B2F38"/>
        </w:rPr>
        <w:t>CodeDropz</w:t>
      </w:r>
      <w:proofErr w:type="spellEnd"/>
      <w:r>
        <w:rPr>
          <w:color w:val="2B2F38"/>
        </w:rPr>
        <w:t xml:space="preserve"> was developed using the Incremental / Iterative model. The project began with a landing page and a mock MVP running purely on browser storage, and each subsequent increment added one coherent capability -- a real backend, file and folder uploads, expiry presets, custom codes, UI polish, and finally SEO and deployment -- with each increment tested before the next one began. This model was chosen over a strict Waterfall approach because the exact shape of the storage schema and the file-upload flow only beca</w:t>
      </w:r>
      <w:r>
        <w:rPr>
          <w:color w:val="2B2F38"/>
        </w:rPr>
        <w:t>me clear once the send/receive flow had been used first-hand, and an iterative approach allowed those lessons to feed directly into the next increment.</w:t>
      </w:r>
    </w:p>
    <w:p w14:paraId="4ED5D970" w14:textId="77777777" w:rsidR="001A1C4A" w:rsidRDefault="004C23E1">
      <w:pPr>
        <w:pStyle w:val="Heading2"/>
        <w:spacing w:before="300" w:after="140"/>
      </w:pPr>
      <w:proofErr w:type="gramStart"/>
      <w:r>
        <w:rPr>
          <w:b/>
          <w:bCs/>
          <w:color w:val="E8620C"/>
        </w:rPr>
        <w:t>5.2  Work</w:t>
      </w:r>
      <w:proofErr w:type="gramEnd"/>
      <w:r>
        <w:rPr>
          <w:b/>
          <w:bCs/>
          <w:color w:val="E8620C"/>
        </w:rPr>
        <w:t xml:space="preserve"> Breakdown Structure (WBS)</w:t>
      </w:r>
    </w:p>
    <w:p w14:paraId="7D038C94" w14:textId="77777777" w:rsidR="001A1C4A" w:rsidRDefault="004C23E1">
      <w:pPr>
        <w:spacing w:after="160" w:line="300" w:lineRule="auto"/>
        <w:jc w:val="both"/>
      </w:pPr>
      <w:r>
        <w:rPr>
          <w:color w:val="2B2F38"/>
        </w:rPr>
        <w:t>The project was broken down into the following major work packages, closely mirroring the actual development journey followed: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026"/>
      </w:tblGrid>
      <w:tr w:rsidR="001A1C4A" w14:paraId="2673057E" w14:textId="77777777" w:rsidTr="00362D38">
        <w:tblPrEx>
          <w:tblCellMar>
            <w:top w:w="0" w:type="dxa"/>
            <w:bottom w:w="0" w:type="dxa"/>
          </w:tblCellMar>
        </w:tblPrEx>
        <w:tc>
          <w:tcPr>
            <w:tcW w:w="900" w:type="dxa"/>
            <w:shd w:val="clear" w:color="auto" w:fill="E8620C"/>
            <w:tcMar>
              <w:top w:w="90" w:type="dxa"/>
              <w:left w:w="110" w:type="dxa"/>
              <w:bottom w:w="90" w:type="dxa"/>
              <w:right w:w="110" w:type="dxa"/>
            </w:tcMar>
            <w:vAlign w:val="center"/>
          </w:tcPr>
          <w:p w14:paraId="0C350361" w14:textId="77777777" w:rsidR="001A1C4A" w:rsidRDefault="004C23E1">
            <w:r>
              <w:rPr>
                <w:b/>
                <w:bCs/>
                <w:color w:val="FFFFFF"/>
                <w:sz w:val="20"/>
                <w:szCs w:val="20"/>
              </w:rPr>
              <w:t>#</w:t>
            </w:r>
          </w:p>
        </w:tc>
        <w:tc>
          <w:tcPr>
            <w:tcW w:w="3000" w:type="dxa"/>
            <w:shd w:val="clear" w:color="auto" w:fill="E8620C"/>
            <w:tcMar>
              <w:top w:w="90" w:type="dxa"/>
              <w:left w:w="110" w:type="dxa"/>
              <w:bottom w:w="90" w:type="dxa"/>
              <w:right w:w="110" w:type="dxa"/>
            </w:tcMar>
            <w:vAlign w:val="center"/>
          </w:tcPr>
          <w:p w14:paraId="68CF4C38" w14:textId="77777777" w:rsidR="001A1C4A" w:rsidRDefault="004C23E1">
            <w:r>
              <w:rPr>
                <w:b/>
                <w:bCs/>
                <w:color w:val="FFFFFF"/>
                <w:sz w:val="20"/>
                <w:szCs w:val="20"/>
              </w:rPr>
              <w:t>Work Package</w:t>
            </w:r>
          </w:p>
        </w:tc>
        <w:tc>
          <w:tcPr>
            <w:tcW w:w="5026" w:type="dxa"/>
            <w:shd w:val="clear" w:color="auto" w:fill="E8620C"/>
            <w:tcMar>
              <w:top w:w="90" w:type="dxa"/>
              <w:left w:w="110" w:type="dxa"/>
              <w:bottom w:w="90" w:type="dxa"/>
              <w:right w:w="110" w:type="dxa"/>
            </w:tcMar>
            <w:vAlign w:val="center"/>
          </w:tcPr>
          <w:p w14:paraId="73ABF215" w14:textId="77777777" w:rsidR="001A1C4A" w:rsidRDefault="004C23E1">
            <w:r>
              <w:rPr>
                <w:b/>
                <w:bCs/>
                <w:color w:val="FFFFFF"/>
                <w:sz w:val="20"/>
                <w:szCs w:val="20"/>
              </w:rPr>
              <w:t>Key Deliverable(s)</w:t>
            </w:r>
          </w:p>
        </w:tc>
      </w:tr>
      <w:tr w:rsidR="001A1C4A" w14:paraId="1D5B25F3"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25A681F9" w14:textId="77777777" w:rsidR="001A1C4A" w:rsidRDefault="004C23E1">
            <w:r>
              <w:rPr>
                <w:color w:val="2B2F38"/>
                <w:sz w:val="20"/>
                <w:szCs w:val="20"/>
              </w:rPr>
              <w:t>1</w:t>
            </w:r>
          </w:p>
        </w:tc>
        <w:tc>
          <w:tcPr>
            <w:tcW w:w="3000" w:type="dxa"/>
            <w:tcMar>
              <w:top w:w="90" w:type="dxa"/>
              <w:left w:w="110" w:type="dxa"/>
              <w:bottom w:w="90" w:type="dxa"/>
              <w:right w:w="110" w:type="dxa"/>
            </w:tcMar>
            <w:vAlign w:val="center"/>
          </w:tcPr>
          <w:p w14:paraId="7FD50711" w14:textId="77777777" w:rsidR="001A1C4A" w:rsidRDefault="004C23E1">
            <w:r>
              <w:rPr>
                <w:color w:val="2B2F38"/>
                <w:sz w:val="20"/>
                <w:szCs w:val="20"/>
              </w:rPr>
              <w:t>Requirement gathering &amp; feasibility</w:t>
            </w:r>
          </w:p>
        </w:tc>
        <w:tc>
          <w:tcPr>
            <w:tcW w:w="5026" w:type="dxa"/>
            <w:tcMar>
              <w:top w:w="90" w:type="dxa"/>
              <w:left w:w="110" w:type="dxa"/>
              <w:bottom w:w="90" w:type="dxa"/>
              <w:right w:w="110" w:type="dxa"/>
            </w:tcMar>
            <w:vAlign w:val="center"/>
          </w:tcPr>
          <w:p w14:paraId="2A7D20AC" w14:textId="77777777" w:rsidR="001A1C4A" w:rsidRDefault="004C23E1">
            <w:r>
              <w:rPr>
                <w:color w:val="2B2F38"/>
                <w:sz w:val="20"/>
                <w:szCs w:val="20"/>
              </w:rPr>
              <w:t>Problem statement, feasibility study, finalised feature list</w:t>
            </w:r>
          </w:p>
        </w:tc>
      </w:tr>
      <w:tr w:rsidR="001A1C4A" w14:paraId="2D6D1593"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4CCBAF59" w14:textId="77777777" w:rsidR="001A1C4A" w:rsidRDefault="004C23E1">
            <w:r>
              <w:rPr>
                <w:color w:val="2B2F38"/>
                <w:sz w:val="20"/>
                <w:szCs w:val="20"/>
              </w:rPr>
              <w:t>2</w:t>
            </w:r>
          </w:p>
        </w:tc>
        <w:tc>
          <w:tcPr>
            <w:tcW w:w="3000" w:type="dxa"/>
            <w:tcMar>
              <w:top w:w="90" w:type="dxa"/>
              <w:left w:w="110" w:type="dxa"/>
              <w:bottom w:w="90" w:type="dxa"/>
              <w:right w:w="110" w:type="dxa"/>
            </w:tcMar>
            <w:vAlign w:val="center"/>
          </w:tcPr>
          <w:p w14:paraId="3D12BB87" w14:textId="77777777" w:rsidR="001A1C4A" w:rsidRDefault="004C23E1">
            <w:r>
              <w:rPr>
                <w:color w:val="2B2F38"/>
                <w:sz w:val="20"/>
                <w:szCs w:val="20"/>
              </w:rPr>
              <w:t>Landing page + mock MVP</w:t>
            </w:r>
          </w:p>
        </w:tc>
        <w:tc>
          <w:tcPr>
            <w:tcW w:w="5026" w:type="dxa"/>
            <w:tcMar>
              <w:top w:w="90" w:type="dxa"/>
              <w:left w:w="110" w:type="dxa"/>
              <w:bottom w:w="90" w:type="dxa"/>
              <w:right w:w="110" w:type="dxa"/>
            </w:tcMar>
            <w:vAlign w:val="center"/>
          </w:tcPr>
          <w:p w14:paraId="12B10DDA" w14:textId="77777777" w:rsidR="001A1C4A" w:rsidRDefault="004C23E1">
            <w:r>
              <w:rPr>
                <w:color w:val="2B2F38"/>
                <w:sz w:val="20"/>
                <w:szCs w:val="20"/>
              </w:rPr>
              <w:t xml:space="preserve">Marketing site and a working send/receive flow backed by </w:t>
            </w:r>
            <w:proofErr w:type="spellStart"/>
            <w:r>
              <w:rPr>
                <w:color w:val="2B2F38"/>
                <w:sz w:val="20"/>
                <w:szCs w:val="20"/>
              </w:rPr>
              <w:t>localStorage</w:t>
            </w:r>
            <w:proofErr w:type="spellEnd"/>
          </w:p>
        </w:tc>
      </w:tr>
      <w:tr w:rsidR="001A1C4A" w14:paraId="4CD347CA"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4CE176C7" w14:textId="77777777" w:rsidR="001A1C4A" w:rsidRDefault="004C23E1">
            <w:r>
              <w:rPr>
                <w:color w:val="2B2F38"/>
                <w:sz w:val="20"/>
                <w:szCs w:val="20"/>
              </w:rPr>
              <w:t>3</w:t>
            </w:r>
          </w:p>
        </w:tc>
        <w:tc>
          <w:tcPr>
            <w:tcW w:w="3000" w:type="dxa"/>
            <w:tcMar>
              <w:top w:w="90" w:type="dxa"/>
              <w:left w:w="110" w:type="dxa"/>
              <w:bottom w:w="90" w:type="dxa"/>
              <w:right w:w="110" w:type="dxa"/>
            </w:tcMar>
            <w:vAlign w:val="center"/>
          </w:tcPr>
          <w:p w14:paraId="009689FD" w14:textId="77777777" w:rsidR="001A1C4A" w:rsidRDefault="004C23E1">
            <w:r>
              <w:rPr>
                <w:color w:val="2B2F38"/>
                <w:sz w:val="20"/>
                <w:szCs w:val="20"/>
              </w:rPr>
              <w:t>Design refinements</w:t>
            </w:r>
          </w:p>
        </w:tc>
        <w:tc>
          <w:tcPr>
            <w:tcW w:w="5026" w:type="dxa"/>
            <w:tcMar>
              <w:top w:w="90" w:type="dxa"/>
              <w:left w:w="110" w:type="dxa"/>
              <w:bottom w:w="90" w:type="dxa"/>
              <w:right w:w="110" w:type="dxa"/>
            </w:tcMar>
            <w:vAlign w:val="center"/>
          </w:tcPr>
          <w:p w14:paraId="2A384C49" w14:textId="77777777" w:rsidR="001A1C4A" w:rsidRDefault="004C23E1">
            <w:r>
              <w:rPr>
                <w:color w:val="2B2F38"/>
                <w:sz w:val="20"/>
                <w:szCs w:val="20"/>
              </w:rPr>
              <w:t>Dark + orange default theme, blocking theme script, standardised 6-char codes</w:t>
            </w:r>
          </w:p>
        </w:tc>
      </w:tr>
      <w:tr w:rsidR="001A1C4A" w14:paraId="7361876F"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6075E95C" w14:textId="77777777" w:rsidR="001A1C4A" w:rsidRDefault="004C23E1">
            <w:r>
              <w:rPr>
                <w:color w:val="2B2F38"/>
                <w:sz w:val="20"/>
                <w:szCs w:val="20"/>
              </w:rPr>
              <w:t>4</w:t>
            </w:r>
          </w:p>
        </w:tc>
        <w:tc>
          <w:tcPr>
            <w:tcW w:w="3000" w:type="dxa"/>
            <w:tcMar>
              <w:top w:w="90" w:type="dxa"/>
              <w:left w:w="110" w:type="dxa"/>
              <w:bottom w:w="90" w:type="dxa"/>
              <w:right w:w="110" w:type="dxa"/>
            </w:tcMar>
            <w:vAlign w:val="center"/>
          </w:tcPr>
          <w:p w14:paraId="26864FD5" w14:textId="77777777" w:rsidR="001A1C4A" w:rsidRDefault="004C23E1">
            <w:r>
              <w:rPr>
                <w:color w:val="2B2F38"/>
                <w:sz w:val="20"/>
                <w:szCs w:val="20"/>
              </w:rPr>
              <w:t>Real backend integration</w:t>
            </w:r>
          </w:p>
        </w:tc>
        <w:tc>
          <w:tcPr>
            <w:tcW w:w="5026" w:type="dxa"/>
            <w:tcMar>
              <w:top w:w="90" w:type="dxa"/>
              <w:left w:w="110" w:type="dxa"/>
              <w:bottom w:w="90" w:type="dxa"/>
              <w:right w:w="110" w:type="dxa"/>
            </w:tcMar>
            <w:vAlign w:val="center"/>
          </w:tcPr>
          <w:p w14:paraId="09B156F4" w14:textId="77777777" w:rsidR="001A1C4A" w:rsidRDefault="004C23E1">
            <w:r>
              <w:rPr>
                <w:color w:val="2B2F38"/>
                <w:sz w:val="20"/>
                <w:szCs w:val="20"/>
              </w:rPr>
              <w:t xml:space="preserve">shares table, RLS policies, atomic </w:t>
            </w:r>
            <w:proofErr w:type="spellStart"/>
            <w:r>
              <w:rPr>
                <w:color w:val="2B2F38"/>
                <w:sz w:val="20"/>
                <w:szCs w:val="20"/>
              </w:rPr>
              <w:t>retrieve_</w:t>
            </w:r>
            <w:proofErr w:type="gramStart"/>
            <w:r>
              <w:rPr>
                <w:color w:val="2B2F38"/>
                <w:sz w:val="20"/>
                <w:szCs w:val="20"/>
              </w:rPr>
              <w:t>share</w:t>
            </w:r>
            <w:proofErr w:type="spellEnd"/>
            <w:r>
              <w:rPr>
                <w:color w:val="2B2F38"/>
                <w:sz w:val="20"/>
                <w:szCs w:val="20"/>
              </w:rPr>
              <w:t>(</w:t>
            </w:r>
            <w:proofErr w:type="gramEnd"/>
            <w:r>
              <w:rPr>
                <w:color w:val="2B2F38"/>
                <w:sz w:val="20"/>
                <w:szCs w:val="20"/>
              </w:rPr>
              <w:t>) function, hourly cleanup job</w:t>
            </w:r>
          </w:p>
        </w:tc>
      </w:tr>
      <w:tr w:rsidR="001A1C4A" w14:paraId="75EEA026"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7F95A162" w14:textId="77777777" w:rsidR="001A1C4A" w:rsidRDefault="004C23E1">
            <w:r>
              <w:rPr>
                <w:color w:val="2B2F38"/>
                <w:sz w:val="20"/>
                <w:szCs w:val="20"/>
              </w:rPr>
              <w:t>5</w:t>
            </w:r>
          </w:p>
        </w:tc>
        <w:tc>
          <w:tcPr>
            <w:tcW w:w="3000" w:type="dxa"/>
            <w:tcMar>
              <w:top w:w="90" w:type="dxa"/>
              <w:left w:w="110" w:type="dxa"/>
              <w:bottom w:w="90" w:type="dxa"/>
              <w:right w:w="110" w:type="dxa"/>
            </w:tcMar>
            <w:vAlign w:val="center"/>
          </w:tcPr>
          <w:p w14:paraId="2A5D3ABE" w14:textId="77777777" w:rsidR="001A1C4A" w:rsidRDefault="004C23E1">
            <w:r>
              <w:rPr>
                <w:color w:val="2B2F38"/>
                <w:sz w:val="20"/>
                <w:szCs w:val="20"/>
              </w:rPr>
              <w:t>File &amp; folder sharing</w:t>
            </w:r>
          </w:p>
        </w:tc>
        <w:tc>
          <w:tcPr>
            <w:tcW w:w="5026" w:type="dxa"/>
            <w:tcMar>
              <w:top w:w="90" w:type="dxa"/>
              <w:left w:w="110" w:type="dxa"/>
              <w:bottom w:w="90" w:type="dxa"/>
              <w:right w:w="110" w:type="dxa"/>
            </w:tcMar>
            <w:vAlign w:val="center"/>
          </w:tcPr>
          <w:p w14:paraId="55A35487" w14:textId="77777777" w:rsidR="001A1C4A" w:rsidRDefault="004C23E1">
            <w:r>
              <w:rPr>
                <w:color w:val="2B2F38"/>
                <w:sz w:val="20"/>
                <w:szCs w:val="20"/>
              </w:rPr>
              <w:t>Object-storage uploads with metadata, per-file and folder-preserving ZIP downloads</w:t>
            </w:r>
          </w:p>
        </w:tc>
      </w:tr>
      <w:tr w:rsidR="001A1C4A" w14:paraId="161A11E4"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5E82BB3A" w14:textId="77777777" w:rsidR="001A1C4A" w:rsidRDefault="004C23E1">
            <w:r>
              <w:rPr>
                <w:color w:val="2B2F38"/>
                <w:sz w:val="20"/>
                <w:szCs w:val="20"/>
              </w:rPr>
              <w:t>6</w:t>
            </w:r>
          </w:p>
        </w:tc>
        <w:tc>
          <w:tcPr>
            <w:tcW w:w="3000" w:type="dxa"/>
            <w:tcMar>
              <w:top w:w="90" w:type="dxa"/>
              <w:left w:w="110" w:type="dxa"/>
              <w:bottom w:w="90" w:type="dxa"/>
              <w:right w:w="110" w:type="dxa"/>
            </w:tcMar>
            <w:vAlign w:val="center"/>
          </w:tcPr>
          <w:p w14:paraId="58558FCA" w14:textId="77777777" w:rsidR="001A1C4A" w:rsidRDefault="004C23E1">
            <w:r>
              <w:rPr>
                <w:color w:val="2B2F38"/>
                <w:sz w:val="20"/>
                <w:szCs w:val="20"/>
              </w:rPr>
              <w:t>Expiry expansion</w:t>
            </w:r>
          </w:p>
        </w:tc>
        <w:tc>
          <w:tcPr>
            <w:tcW w:w="5026" w:type="dxa"/>
            <w:tcMar>
              <w:top w:w="90" w:type="dxa"/>
              <w:left w:w="110" w:type="dxa"/>
              <w:bottom w:w="90" w:type="dxa"/>
              <w:right w:w="110" w:type="dxa"/>
            </w:tcMar>
            <w:vAlign w:val="center"/>
          </w:tcPr>
          <w:p w14:paraId="657A0B8D" w14:textId="77777777" w:rsidR="001A1C4A" w:rsidRDefault="004C23E1">
            <w:r>
              <w:rPr>
                <w:color w:val="2B2F38"/>
                <w:sz w:val="20"/>
                <w:szCs w:val="20"/>
              </w:rPr>
              <w:t>Preset expiry options (10 min to 1 month) replacing free-form input</w:t>
            </w:r>
          </w:p>
        </w:tc>
      </w:tr>
      <w:tr w:rsidR="001A1C4A" w14:paraId="24F17891"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012D205D" w14:textId="77777777" w:rsidR="001A1C4A" w:rsidRDefault="004C23E1">
            <w:r>
              <w:rPr>
                <w:color w:val="2B2F38"/>
                <w:sz w:val="20"/>
                <w:szCs w:val="20"/>
              </w:rPr>
              <w:t>7</w:t>
            </w:r>
          </w:p>
        </w:tc>
        <w:tc>
          <w:tcPr>
            <w:tcW w:w="3000" w:type="dxa"/>
            <w:tcMar>
              <w:top w:w="90" w:type="dxa"/>
              <w:left w:w="110" w:type="dxa"/>
              <w:bottom w:w="90" w:type="dxa"/>
              <w:right w:w="110" w:type="dxa"/>
            </w:tcMar>
            <w:vAlign w:val="center"/>
          </w:tcPr>
          <w:p w14:paraId="3B3F3CAB" w14:textId="77777777" w:rsidR="001A1C4A" w:rsidRDefault="004C23E1">
            <w:r>
              <w:rPr>
                <w:color w:val="2B2F38"/>
                <w:sz w:val="20"/>
                <w:szCs w:val="20"/>
              </w:rPr>
              <w:t>Custom share codes</w:t>
            </w:r>
          </w:p>
        </w:tc>
        <w:tc>
          <w:tcPr>
            <w:tcW w:w="5026" w:type="dxa"/>
            <w:tcMar>
              <w:top w:w="90" w:type="dxa"/>
              <w:left w:w="110" w:type="dxa"/>
              <w:bottom w:w="90" w:type="dxa"/>
              <w:right w:w="110" w:type="dxa"/>
            </w:tcMar>
            <w:vAlign w:val="center"/>
          </w:tcPr>
          <w:p w14:paraId="04073E66" w14:textId="77777777" w:rsidR="001A1C4A" w:rsidRDefault="004C23E1">
            <w:r>
              <w:rPr>
                <w:color w:val="2B2F38"/>
                <w:sz w:val="20"/>
                <w:szCs w:val="20"/>
              </w:rPr>
              <w:t>Random/Custom toggle with validation and duplicate-code handling</w:t>
            </w:r>
          </w:p>
        </w:tc>
      </w:tr>
      <w:tr w:rsidR="001A1C4A" w14:paraId="5874B3A7"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5EAB1E47" w14:textId="77777777" w:rsidR="001A1C4A" w:rsidRDefault="004C23E1">
            <w:r>
              <w:rPr>
                <w:color w:val="2B2F38"/>
                <w:sz w:val="20"/>
                <w:szCs w:val="20"/>
              </w:rPr>
              <w:t>8</w:t>
            </w:r>
          </w:p>
        </w:tc>
        <w:tc>
          <w:tcPr>
            <w:tcW w:w="3000" w:type="dxa"/>
            <w:tcMar>
              <w:top w:w="90" w:type="dxa"/>
              <w:left w:w="110" w:type="dxa"/>
              <w:bottom w:w="90" w:type="dxa"/>
              <w:right w:w="110" w:type="dxa"/>
            </w:tcMar>
            <w:vAlign w:val="center"/>
          </w:tcPr>
          <w:p w14:paraId="65B56E32" w14:textId="77777777" w:rsidR="001A1C4A" w:rsidRDefault="004C23E1">
            <w:r>
              <w:rPr>
                <w:color w:val="2B2F38"/>
                <w:sz w:val="20"/>
                <w:szCs w:val="20"/>
              </w:rPr>
              <w:t>Scope trimming</w:t>
            </w:r>
          </w:p>
        </w:tc>
        <w:tc>
          <w:tcPr>
            <w:tcW w:w="5026" w:type="dxa"/>
            <w:tcMar>
              <w:top w:w="90" w:type="dxa"/>
              <w:left w:w="110" w:type="dxa"/>
              <w:bottom w:w="90" w:type="dxa"/>
              <w:right w:w="110" w:type="dxa"/>
            </w:tcMar>
            <w:vAlign w:val="center"/>
          </w:tcPr>
          <w:p w14:paraId="7C515D49" w14:textId="77777777" w:rsidR="001A1C4A" w:rsidRDefault="004C23E1">
            <w:r>
              <w:rPr>
                <w:color w:val="2B2F38"/>
                <w:sz w:val="20"/>
                <w:szCs w:val="20"/>
              </w:rPr>
              <w:t>Removal of an admin panel and sender-side delete to keep the product login-free</w:t>
            </w:r>
          </w:p>
        </w:tc>
      </w:tr>
      <w:tr w:rsidR="001A1C4A" w14:paraId="27ADD940"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101CEA82" w14:textId="77777777" w:rsidR="001A1C4A" w:rsidRDefault="004C23E1">
            <w:r>
              <w:rPr>
                <w:color w:val="2B2F38"/>
                <w:sz w:val="20"/>
                <w:szCs w:val="20"/>
              </w:rPr>
              <w:t>9</w:t>
            </w:r>
          </w:p>
        </w:tc>
        <w:tc>
          <w:tcPr>
            <w:tcW w:w="3000" w:type="dxa"/>
            <w:tcMar>
              <w:top w:w="90" w:type="dxa"/>
              <w:left w:w="110" w:type="dxa"/>
              <w:bottom w:w="90" w:type="dxa"/>
              <w:right w:w="110" w:type="dxa"/>
            </w:tcMar>
            <w:vAlign w:val="center"/>
          </w:tcPr>
          <w:p w14:paraId="405D32BA" w14:textId="77777777" w:rsidR="001A1C4A" w:rsidRDefault="004C23E1">
            <w:r>
              <w:rPr>
                <w:color w:val="2B2F38"/>
                <w:sz w:val="20"/>
                <w:szCs w:val="20"/>
              </w:rPr>
              <w:t>UX fixes</w:t>
            </w:r>
          </w:p>
        </w:tc>
        <w:tc>
          <w:tcPr>
            <w:tcW w:w="5026" w:type="dxa"/>
            <w:tcMar>
              <w:top w:w="90" w:type="dxa"/>
              <w:left w:w="110" w:type="dxa"/>
              <w:bottom w:w="90" w:type="dxa"/>
              <w:right w:w="110" w:type="dxa"/>
            </w:tcMar>
            <w:vAlign w:val="center"/>
          </w:tcPr>
          <w:p w14:paraId="526FD792" w14:textId="77777777" w:rsidR="001A1C4A" w:rsidRDefault="004C23E1">
            <w:r>
              <w:rPr>
                <w:color w:val="2B2F38"/>
                <w:sz w:val="20"/>
                <w:szCs w:val="20"/>
              </w:rPr>
              <w:t>Action buttons repositioned above the snippet; receive-page loading bug fixed</w:t>
            </w:r>
          </w:p>
        </w:tc>
      </w:tr>
      <w:tr w:rsidR="001A1C4A" w14:paraId="65334DFE" w14:textId="77777777" w:rsidTr="00362D38">
        <w:tblPrEx>
          <w:tblCellMar>
            <w:top w:w="0" w:type="dxa"/>
            <w:bottom w:w="0" w:type="dxa"/>
          </w:tblCellMar>
        </w:tblPrEx>
        <w:tc>
          <w:tcPr>
            <w:tcW w:w="900" w:type="dxa"/>
            <w:tcMar>
              <w:top w:w="90" w:type="dxa"/>
              <w:left w:w="110" w:type="dxa"/>
              <w:bottom w:w="90" w:type="dxa"/>
              <w:right w:w="110" w:type="dxa"/>
            </w:tcMar>
            <w:vAlign w:val="center"/>
          </w:tcPr>
          <w:p w14:paraId="53744497" w14:textId="77777777" w:rsidR="001A1C4A" w:rsidRDefault="004C23E1">
            <w:r>
              <w:rPr>
                <w:color w:val="2B2F38"/>
                <w:sz w:val="20"/>
                <w:szCs w:val="20"/>
              </w:rPr>
              <w:t>10</w:t>
            </w:r>
          </w:p>
        </w:tc>
        <w:tc>
          <w:tcPr>
            <w:tcW w:w="3000" w:type="dxa"/>
            <w:tcMar>
              <w:top w:w="90" w:type="dxa"/>
              <w:left w:w="110" w:type="dxa"/>
              <w:bottom w:w="90" w:type="dxa"/>
              <w:right w:w="110" w:type="dxa"/>
            </w:tcMar>
            <w:vAlign w:val="center"/>
          </w:tcPr>
          <w:p w14:paraId="2E78349D" w14:textId="77777777" w:rsidR="001A1C4A" w:rsidRDefault="004C23E1">
            <w:r>
              <w:rPr>
                <w:color w:val="2B2F38"/>
                <w:sz w:val="20"/>
                <w:szCs w:val="20"/>
              </w:rPr>
              <w:t>SEO, testing &amp; launch</w:t>
            </w:r>
          </w:p>
        </w:tc>
        <w:tc>
          <w:tcPr>
            <w:tcW w:w="5026" w:type="dxa"/>
            <w:tcMar>
              <w:top w:w="90" w:type="dxa"/>
              <w:left w:w="110" w:type="dxa"/>
              <w:bottom w:w="90" w:type="dxa"/>
              <w:right w:w="110" w:type="dxa"/>
            </w:tcMar>
            <w:vAlign w:val="center"/>
          </w:tcPr>
          <w:p w14:paraId="54874A1E" w14:textId="77777777" w:rsidR="001A1C4A" w:rsidRDefault="004C23E1">
            <w:r>
              <w:rPr>
                <w:color w:val="2B2F38"/>
                <w:sz w:val="20"/>
                <w:szCs w:val="20"/>
              </w:rPr>
              <w:t xml:space="preserve">Metadata, JSON-LD, sitemap, Playwright checks, deployment to </w:t>
            </w:r>
            <w:proofErr w:type="spellStart"/>
            <w:r>
              <w:rPr>
                <w:color w:val="2B2F38"/>
                <w:sz w:val="20"/>
                <w:szCs w:val="20"/>
              </w:rPr>
              <w:t>Vercel</w:t>
            </w:r>
            <w:proofErr w:type="spellEnd"/>
          </w:p>
        </w:tc>
      </w:tr>
    </w:tbl>
    <w:p w14:paraId="7C43F518" w14:textId="77777777" w:rsidR="001A1C4A" w:rsidRDefault="001A1C4A">
      <w:pPr>
        <w:spacing w:after="160" w:line="300" w:lineRule="auto"/>
        <w:jc w:val="both"/>
      </w:pPr>
    </w:p>
    <w:p w14:paraId="5F0372DE" w14:textId="77777777" w:rsidR="00CF450C" w:rsidRDefault="00CF450C">
      <w:pPr>
        <w:pStyle w:val="Heading2"/>
        <w:spacing w:before="300" w:after="140"/>
        <w:rPr>
          <w:b/>
          <w:bCs/>
          <w:color w:val="E8620C"/>
        </w:rPr>
      </w:pPr>
    </w:p>
    <w:p w14:paraId="06BA0F02" w14:textId="77777777" w:rsidR="00CF450C" w:rsidRDefault="00CF450C">
      <w:pPr>
        <w:pStyle w:val="Heading2"/>
        <w:spacing w:before="300" w:after="140"/>
        <w:rPr>
          <w:b/>
          <w:bCs/>
          <w:color w:val="E8620C"/>
        </w:rPr>
      </w:pPr>
    </w:p>
    <w:p w14:paraId="561E822B" w14:textId="225A8C03" w:rsidR="001A1C4A" w:rsidRDefault="004C23E1">
      <w:pPr>
        <w:pStyle w:val="Heading2"/>
        <w:spacing w:before="300" w:after="140"/>
      </w:pPr>
      <w:proofErr w:type="gramStart"/>
      <w:r>
        <w:rPr>
          <w:b/>
          <w:bCs/>
          <w:color w:val="E8620C"/>
        </w:rPr>
        <w:lastRenderedPageBreak/>
        <w:t>5.3  Project</w:t>
      </w:r>
      <w:proofErr w:type="gramEnd"/>
      <w:r>
        <w:rPr>
          <w:b/>
          <w:bCs/>
          <w:color w:val="E8620C"/>
        </w:rPr>
        <w:t xml:space="preserve"> Timeline</w:t>
      </w:r>
    </w:p>
    <w:p w14:paraId="6B748D8D" w14:textId="14C7CB37" w:rsidR="001A1C4A" w:rsidRDefault="004C23E1">
      <w:pPr>
        <w:spacing w:after="160" w:line="300" w:lineRule="auto"/>
        <w:jc w:val="both"/>
      </w:pPr>
      <w:r>
        <w:rPr>
          <w:color w:val="2B2F38"/>
        </w:rPr>
        <w:t xml:space="preserve">The work packages above were scheduled across a </w:t>
      </w:r>
      <w:r w:rsidR="004E7550">
        <w:rPr>
          <w:color w:val="2B2F38"/>
        </w:rPr>
        <w:t>7</w:t>
      </w:r>
      <w:r>
        <w:rPr>
          <w:color w:val="2B2F38"/>
        </w:rPr>
        <w:t>-week development cycle, with each task allotted realistic time for design, implementation and verification before the next began. The Gantt chart below visualises this schedule.</w:t>
      </w:r>
    </w:p>
    <w:p w14:paraId="71674392" w14:textId="77777777" w:rsidR="001A1C4A" w:rsidRDefault="004C23E1">
      <w:pPr>
        <w:spacing w:before="120" w:after="60"/>
        <w:jc w:val="center"/>
      </w:pPr>
      <w:r>
        <w:rPr>
          <w:noProof/>
        </w:rPr>
        <w:drawing>
          <wp:inline distT="0" distB="0" distL="0" distR="0" wp14:anchorId="396E0AE6" wp14:editId="157BA31E">
            <wp:extent cx="566674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688013" cy="3747817"/>
                    </a:xfrm>
                    <a:prstGeom prst="rect">
                      <a:avLst/>
                    </a:prstGeom>
                  </pic:spPr>
                </pic:pic>
              </a:graphicData>
            </a:graphic>
          </wp:inline>
        </w:drawing>
      </w:r>
    </w:p>
    <w:p w14:paraId="07EB4DEE" w14:textId="77777777" w:rsidR="00CF450C" w:rsidRDefault="00CF450C">
      <w:pPr>
        <w:pStyle w:val="Heading2"/>
        <w:spacing w:before="300" w:after="140"/>
        <w:rPr>
          <w:b/>
          <w:bCs/>
          <w:color w:val="E8620C"/>
        </w:rPr>
      </w:pPr>
    </w:p>
    <w:p w14:paraId="219820DE" w14:textId="7246244B" w:rsidR="001A1C4A" w:rsidRDefault="004C23E1">
      <w:pPr>
        <w:pStyle w:val="Heading2"/>
        <w:spacing w:before="300" w:after="140"/>
      </w:pPr>
      <w:proofErr w:type="gramStart"/>
      <w:r>
        <w:rPr>
          <w:b/>
          <w:bCs/>
          <w:color w:val="E8620C"/>
        </w:rPr>
        <w:t>5.4  Milestones</w:t>
      </w:r>
      <w:proofErr w:type="gramEnd"/>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5245"/>
        <w:gridCol w:w="1984"/>
      </w:tblGrid>
      <w:tr w:rsidR="001A1C4A" w14:paraId="32410064" w14:textId="77777777" w:rsidTr="00F079E9">
        <w:tblPrEx>
          <w:tblCellMar>
            <w:top w:w="0" w:type="dxa"/>
            <w:bottom w:w="0" w:type="dxa"/>
          </w:tblCellMar>
        </w:tblPrEx>
        <w:tc>
          <w:tcPr>
            <w:tcW w:w="1838" w:type="dxa"/>
            <w:shd w:val="clear" w:color="auto" w:fill="E8620C"/>
            <w:tcMar>
              <w:top w:w="90" w:type="dxa"/>
              <w:left w:w="110" w:type="dxa"/>
              <w:bottom w:w="90" w:type="dxa"/>
              <w:right w:w="110" w:type="dxa"/>
            </w:tcMar>
            <w:vAlign w:val="center"/>
          </w:tcPr>
          <w:p w14:paraId="64319C9E" w14:textId="77777777" w:rsidR="001A1C4A" w:rsidRDefault="004C23E1">
            <w:r>
              <w:rPr>
                <w:b/>
                <w:bCs/>
                <w:color w:val="FFFFFF"/>
                <w:sz w:val="20"/>
                <w:szCs w:val="20"/>
              </w:rPr>
              <w:t>Week</w:t>
            </w:r>
          </w:p>
        </w:tc>
        <w:tc>
          <w:tcPr>
            <w:tcW w:w="5245" w:type="dxa"/>
            <w:shd w:val="clear" w:color="auto" w:fill="E8620C"/>
            <w:tcMar>
              <w:top w:w="90" w:type="dxa"/>
              <w:left w:w="110" w:type="dxa"/>
              <w:bottom w:w="90" w:type="dxa"/>
              <w:right w:w="110" w:type="dxa"/>
            </w:tcMar>
            <w:vAlign w:val="center"/>
          </w:tcPr>
          <w:p w14:paraId="5E524D89" w14:textId="77777777" w:rsidR="001A1C4A" w:rsidRDefault="004C23E1">
            <w:r>
              <w:rPr>
                <w:b/>
                <w:bCs/>
                <w:color w:val="FFFFFF"/>
                <w:sz w:val="20"/>
                <w:szCs w:val="20"/>
              </w:rPr>
              <w:t>Milestone</w:t>
            </w:r>
          </w:p>
        </w:tc>
        <w:tc>
          <w:tcPr>
            <w:tcW w:w="1984" w:type="dxa"/>
            <w:shd w:val="clear" w:color="auto" w:fill="E8620C"/>
            <w:tcMar>
              <w:top w:w="90" w:type="dxa"/>
              <w:left w:w="110" w:type="dxa"/>
              <w:bottom w:w="90" w:type="dxa"/>
              <w:right w:w="110" w:type="dxa"/>
            </w:tcMar>
            <w:vAlign w:val="center"/>
          </w:tcPr>
          <w:p w14:paraId="16756F71" w14:textId="77777777" w:rsidR="001A1C4A" w:rsidRDefault="004C23E1">
            <w:r>
              <w:rPr>
                <w:b/>
                <w:bCs/>
                <w:color w:val="FFFFFF"/>
                <w:sz w:val="20"/>
                <w:szCs w:val="20"/>
              </w:rPr>
              <w:t>Status</w:t>
            </w:r>
          </w:p>
        </w:tc>
      </w:tr>
      <w:tr w:rsidR="001A1C4A" w14:paraId="27A0266A" w14:textId="77777777" w:rsidTr="00F079E9">
        <w:tblPrEx>
          <w:tblCellMar>
            <w:top w:w="0" w:type="dxa"/>
            <w:bottom w:w="0" w:type="dxa"/>
          </w:tblCellMar>
        </w:tblPrEx>
        <w:tc>
          <w:tcPr>
            <w:tcW w:w="1838" w:type="dxa"/>
            <w:tcMar>
              <w:top w:w="90" w:type="dxa"/>
              <w:left w:w="110" w:type="dxa"/>
              <w:bottom w:w="90" w:type="dxa"/>
              <w:right w:w="110" w:type="dxa"/>
            </w:tcMar>
            <w:vAlign w:val="center"/>
          </w:tcPr>
          <w:p w14:paraId="02B8DAF7" w14:textId="77777777" w:rsidR="001A1C4A" w:rsidRDefault="004C23E1">
            <w:r>
              <w:rPr>
                <w:color w:val="2B2F38"/>
                <w:sz w:val="20"/>
                <w:szCs w:val="20"/>
              </w:rPr>
              <w:t>Week 2</w:t>
            </w:r>
          </w:p>
        </w:tc>
        <w:tc>
          <w:tcPr>
            <w:tcW w:w="5245" w:type="dxa"/>
            <w:tcMar>
              <w:top w:w="90" w:type="dxa"/>
              <w:left w:w="110" w:type="dxa"/>
              <w:bottom w:w="90" w:type="dxa"/>
              <w:right w:w="110" w:type="dxa"/>
            </w:tcMar>
            <w:vAlign w:val="center"/>
          </w:tcPr>
          <w:p w14:paraId="08B4F905" w14:textId="77777777" w:rsidR="001A1C4A" w:rsidRDefault="004C23E1">
            <w:r>
              <w:rPr>
                <w:color w:val="2B2F38"/>
                <w:sz w:val="20"/>
                <w:szCs w:val="20"/>
              </w:rPr>
              <w:t>Feasibility study &amp; requirements signed off</w:t>
            </w:r>
          </w:p>
        </w:tc>
        <w:tc>
          <w:tcPr>
            <w:tcW w:w="1984" w:type="dxa"/>
            <w:tcMar>
              <w:top w:w="90" w:type="dxa"/>
              <w:left w:w="110" w:type="dxa"/>
              <w:bottom w:w="90" w:type="dxa"/>
              <w:right w:w="110" w:type="dxa"/>
            </w:tcMar>
            <w:vAlign w:val="center"/>
          </w:tcPr>
          <w:p w14:paraId="21C1ECA4" w14:textId="77777777" w:rsidR="001A1C4A" w:rsidRDefault="004C23E1">
            <w:r>
              <w:rPr>
                <w:color w:val="2B2F38"/>
                <w:sz w:val="20"/>
                <w:szCs w:val="20"/>
              </w:rPr>
              <w:t>Completed</w:t>
            </w:r>
          </w:p>
        </w:tc>
      </w:tr>
      <w:tr w:rsidR="001A1C4A" w14:paraId="3C128477" w14:textId="77777777" w:rsidTr="00F079E9">
        <w:tblPrEx>
          <w:tblCellMar>
            <w:top w:w="0" w:type="dxa"/>
            <w:bottom w:w="0" w:type="dxa"/>
          </w:tblCellMar>
        </w:tblPrEx>
        <w:tc>
          <w:tcPr>
            <w:tcW w:w="1838" w:type="dxa"/>
            <w:tcMar>
              <w:top w:w="90" w:type="dxa"/>
              <w:left w:w="110" w:type="dxa"/>
              <w:bottom w:w="90" w:type="dxa"/>
              <w:right w:w="110" w:type="dxa"/>
            </w:tcMar>
            <w:vAlign w:val="center"/>
          </w:tcPr>
          <w:p w14:paraId="45EE68BE" w14:textId="64978E5B" w:rsidR="001A1C4A" w:rsidRDefault="004C23E1">
            <w:r>
              <w:rPr>
                <w:color w:val="2B2F38"/>
                <w:sz w:val="20"/>
                <w:szCs w:val="20"/>
              </w:rPr>
              <w:t xml:space="preserve">Week </w:t>
            </w:r>
            <w:r w:rsidR="004E7550">
              <w:rPr>
                <w:color w:val="2B2F38"/>
                <w:sz w:val="20"/>
                <w:szCs w:val="20"/>
              </w:rPr>
              <w:t>4</w:t>
            </w:r>
          </w:p>
        </w:tc>
        <w:tc>
          <w:tcPr>
            <w:tcW w:w="5245" w:type="dxa"/>
            <w:tcMar>
              <w:top w:w="90" w:type="dxa"/>
              <w:left w:w="110" w:type="dxa"/>
              <w:bottom w:w="90" w:type="dxa"/>
              <w:right w:w="110" w:type="dxa"/>
            </w:tcMar>
            <w:vAlign w:val="center"/>
          </w:tcPr>
          <w:p w14:paraId="66351401" w14:textId="77777777" w:rsidR="001A1C4A" w:rsidRDefault="004C23E1">
            <w:r>
              <w:rPr>
                <w:color w:val="2B2F38"/>
                <w:sz w:val="20"/>
                <w:szCs w:val="20"/>
              </w:rPr>
              <w:t>Working send/receive flow on a real backend</w:t>
            </w:r>
          </w:p>
        </w:tc>
        <w:tc>
          <w:tcPr>
            <w:tcW w:w="1984" w:type="dxa"/>
            <w:tcMar>
              <w:top w:w="90" w:type="dxa"/>
              <w:left w:w="110" w:type="dxa"/>
              <w:bottom w:w="90" w:type="dxa"/>
              <w:right w:w="110" w:type="dxa"/>
            </w:tcMar>
            <w:vAlign w:val="center"/>
          </w:tcPr>
          <w:p w14:paraId="1D4D5DC1" w14:textId="77777777" w:rsidR="001A1C4A" w:rsidRDefault="004C23E1">
            <w:r>
              <w:rPr>
                <w:color w:val="2B2F38"/>
                <w:sz w:val="20"/>
                <w:szCs w:val="20"/>
              </w:rPr>
              <w:t>Completed</w:t>
            </w:r>
          </w:p>
        </w:tc>
      </w:tr>
      <w:tr w:rsidR="001A1C4A" w14:paraId="3B89683E" w14:textId="77777777" w:rsidTr="00F079E9">
        <w:tblPrEx>
          <w:tblCellMar>
            <w:top w:w="0" w:type="dxa"/>
            <w:bottom w:w="0" w:type="dxa"/>
          </w:tblCellMar>
        </w:tblPrEx>
        <w:tc>
          <w:tcPr>
            <w:tcW w:w="1838" w:type="dxa"/>
            <w:tcMar>
              <w:top w:w="90" w:type="dxa"/>
              <w:left w:w="110" w:type="dxa"/>
              <w:bottom w:w="90" w:type="dxa"/>
              <w:right w:w="110" w:type="dxa"/>
            </w:tcMar>
            <w:vAlign w:val="center"/>
          </w:tcPr>
          <w:p w14:paraId="2D708A6B" w14:textId="36C5284B" w:rsidR="001A1C4A" w:rsidRDefault="004C23E1">
            <w:r>
              <w:rPr>
                <w:color w:val="2B2F38"/>
                <w:sz w:val="20"/>
                <w:szCs w:val="20"/>
              </w:rPr>
              <w:t xml:space="preserve">Week </w:t>
            </w:r>
            <w:r w:rsidR="004E7550">
              <w:rPr>
                <w:color w:val="2B2F38"/>
                <w:sz w:val="20"/>
                <w:szCs w:val="20"/>
              </w:rPr>
              <w:t>5</w:t>
            </w:r>
          </w:p>
        </w:tc>
        <w:tc>
          <w:tcPr>
            <w:tcW w:w="5245" w:type="dxa"/>
            <w:tcMar>
              <w:top w:w="90" w:type="dxa"/>
              <w:left w:w="110" w:type="dxa"/>
              <w:bottom w:w="90" w:type="dxa"/>
              <w:right w:w="110" w:type="dxa"/>
            </w:tcMar>
            <w:vAlign w:val="center"/>
          </w:tcPr>
          <w:p w14:paraId="517B05C2" w14:textId="77777777" w:rsidR="001A1C4A" w:rsidRDefault="004C23E1">
            <w:r>
              <w:rPr>
                <w:color w:val="2B2F38"/>
                <w:sz w:val="20"/>
                <w:szCs w:val="20"/>
              </w:rPr>
              <w:t>File, folder and ZIP download support complete</w:t>
            </w:r>
          </w:p>
        </w:tc>
        <w:tc>
          <w:tcPr>
            <w:tcW w:w="1984" w:type="dxa"/>
            <w:tcMar>
              <w:top w:w="90" w:type="dxa"/>
              <w:left w:w="110" w:type="dxa"/>
              <w:bottom w:w="90" w:type="dxa"/>
              <w:right w:w="110" w:type="dxa"/>
            </w:tcMar>
            <w:vAlign w:val="center"/>
          </w:tcPr>
          <w:p w14:paraId="7798C9FA" w14:textId="77777777" w:rsidR="001A1C4A" w:rsidRDefault="004C23E1">
            <w:r>
              <w:rPr>
                <w:color w:val="2B2F38"/>
                <w:sz w:val="20"/>
                <w:szCs w:val="20"/>
              </w:rPr>
              <w:t>Completed</w:t>
            </w:r>
          </w:p>
        </w:tc>
      </w:tr>
      <w:tr w:rsidR="001A1C4A" w14:paraId="4DA73063" w14:textId="77777777" w:rsidTr="00F079E9">
        <w:tblPrEx>
          <w:tblCellMar>
            <w:top w:w="0" w:type="dxa"/>
            <w:bottom w:w="0" w:type="dxa"/>
          </w:tblCellMar>
        </w:tblPrEx>
        <w:tc>
          <w:tcPr>
            <w:tcW w:w="1838" w:type="dxa"/>
            <w:tcMar>
              <w:top w:w="90" w:type="dxa"/>
              <w:left w:w="110" w:type="dxa"/>
              <w:bottom w:w="90" w:type="dxa"/>
              <w:right w:w="110" w:type="dxa"/>
            </w:tcMar>
            <w:vAlign w:val="center"/>
          </w:tcPr>
          <w:p w14:paraId="2170E612" w14:textId="122294FB" w:rsidR="001A1C4A" w:rsidRDefault="004C23E1">
            <w:r>
              <w:rPr>
                <w:color w:val="2B2F38"/>
                <w:sz w:val="20"/>
                <w:szCs w:val="20"/>
              </w:rPr>
              <w:t xml:space="preserve">Week </w:t>
            </w:r>
            <w:r w:rsidR="004E7550">
              <w:rPr>
                <w:color w:val="2B2F38"/>
                <w:sz w:val="20"/>
                <w:szCs w:val="20"/>
              </w:rPr>
              <w:t>6</w:t>
            </w:r>
          </w:p>
        </w:tc>
        <w:tc>
          <w:tcPr>
            <w:tcW w:w="5245" w:type="dxa"/>
            <w:tcMar>
              <w:top w:w="90" w:type="dxa"/>
              <w:left w:w="110" w:type="dxa"/>
              <w:bottom w:w="90" w:type="dxa"/>
              <w:right w:w="110" w:type="dxa"/>
            </w:tcMar>
            <w:vAlign w:val="center"/>
          </w:tcPr>
          <w:p w14:paraId="03370853" w14:textId="77777777" w:rsidR="001A1C4A" w:rsidRDefault="004C23E1">
            <w:r>
              <w:rPr>
                <w:color w:val="2B2F38"/>
                <w:sz w:val="20"/>
                <w:szCs w:val="20"/>
              </w:rPr>
              <w:t>Custom codes and full UI polish complete</w:t>
            </w:r>
          </w:p>
        </w:tc>
        <w:tc>
          <w:tcPr>
            <w:tcW w:w="1984" w:type="dxa"/>
            <w:tcMar>
              <w:top w:w="90" w:type="dxa"/>
              <w:left w:w="110" w:type="dxa"/>
              <w:bottom w:w="90" w:type="dxa"/>
              <w:right w:w="110" w:type="dxa"/>
            </w:tcMar>
            <w:vAlign w:val="center"/>
          </w:tcPr>
          <w:p w14:paraId="71470C13" w14:textId="77777777" w:rsidR="001A1C4A" w:rsidRDefault="004C23E1">
            <w:r>
              <w:rPr>
                <w:color w:val="2B2F38"/>
                <w:sz w:val="20"/>
                <w:szCs w:val="20"/>
              </w:rPr>
              <w:t>Completed</w:t>
            </w:r>
          </w:p>
        </w:tc>
      </w:tr>
      <w:tr w:rsidR="001A1C4A" w14:paraId="5B5004F2" w14:textId="77777777" w:rsidTr="00F079E9">
        <w:tblPrEx>
          <w:tblCellMar>
            <w:top w:w="0" w:type="dxa"/>
            <w:bottom w:w="0" w:type="dxa"/>
          </w:tblCellMar>
        </w:tblPrEx>
        <w:tc>
          <w:tcPr>
            <w:tcW w:w="1838" w:type="dxa"/>
            <w:tcMar>
              <w:top w:w="90" w:type="dxa"/>
              <w:left w:w="110" w:type="dxa"/>
              <w:bottom w:w="90" w:type="dxa"/>
              <w:right w:w="110" w:type="dxa"/>
            </w:tcMar>
            <w:vAlign w:val="center"/>
          </w:tcPr>
          <w:p w14:paraId="21F81DB5" w14:textId="621BF6BE" w:rsidR="001A1C4A" w:rsidRDefault="004C23E1">
            <w:r>
              <w:rPr>
                <w:color w:val="2B2F38"/>
                <w:sz w:val="20"/>
                <w:szCs w:val="20"/>
              </w:rPr>
              <w:t xml:space="preserve">Week </w:t>
            </w:r>
            <w:r w:rsidR="004E7550">
              <w:rPr>
                <w:color w:val="2B2F38"/>
                <w:sz w:val="20"/>
                <w:szCs w:val="20"/>
              </w:rPr>
              <w:t>7</w:t>
            </w:r>
          </w:p>
        </w:tc>
        <w:tc>
          <w:tcPr>
            <w:tcW w:w="5245" w:type="dxa"/>
            <w:tcMar>
              <w:top w:w="90" w:type="dxa"/>
              <w:left w:w="110" w:type="dxa"/>
              <w:bottom w:w="90" w:type="dxa"/>
              <w:right w:w="110" w:type="dxa"/>
            </w:tcMar>
            <w:vAlign w:val="center"/>
          </w:tcPr>
          <w:p w14:paraId="46987721" w14:textId="77777777" w:rsidR="001A1C4A" w:rsidRDefault="004C23E1">
            <w:r>
              <w:rPr>
                <w:color w:val="2B2F38"/>
                <w:sz w:val="20"/>
                <w:szCs w:val="20"/>
              </w:rPr>
              <w:t>Testing, SEO and production deployment complete</w:t>
            </w:r>
          </w:p>
        </w:tc>
        <w:tc>
          <w:tcPr>
            <w:tcW w:w="1984" w:type="dxa"/>
            <w:tcMar>
              <w:top w:w="90" w:type="dxa"/>
              <w:left w:w="110" w:type="dxa"/>
              <w:bottom w:w="90" w:type="dxa"/>
              <w:right w:w="110" w:type="dxa"/>
            </w:tcMar>
            <w:vAlign w:val="center"/>
          </w:tcPr>
          <w:p w14:paraId="621F06AD" w14:textId="77777777" w:rsidR="001A1C4A" w:rsidRDefault="004C23E1">
            <w:r>
              <w:rPr>
                <w:color w:val="2B2F38"/>
                <w:sz w:val="20"/>
                <w:szCs w:val="20"/>
              </w:rPr>
              <w:t>Completed</w:t>
            </w:r>
          </w:p>
        </w:tc>
      </w:tr>
    </w:tbl>
    <w:p w14:paraId="27DA998C" w14:textId="77777777" w:rsidR="001A1C4A" w:rsidRDefault="004C23E1">
      <w:r>
        <w:br w:type="page"/>
      </w:r>
    </w:p>
    <w:p w14:paraId="08415D57" w14:textId="77777777" w:rsidR="001A1C4A" w:rsidRDefault="004C23E1">
      <w:pPr>
        <w:pStyle w:val="Heading1"/>
        <w:pBdr>
          <w:bottom w:val="single" w:sz="12" w:space="6" w:color="E8620C"/>
        </w:pBdr>
        <w:spacing w:after="240"/>
      </w:pPr>
      <w:r>
        <w:rPr>
          <w:b/>
          <w:bCs/>
          <w:color w:val="1F2430"/>
        </w:rPr>
        <w:lastRenderedPageBreak/>
        <w:t>6.  System Model using UML</w:t>
      </w:r>
    </w:p>
    <w:p w14:paraId="4EA67F0A" w14:textId="77777777" w:rsidR="001A1C4A" w:rsidRDefault="004C23E1">
      <w:pPr>
        <w:spacing w:after="160" w:line="300" w:lineRule="auto"/>
        <w:jc w:val="both"/>
      </w:pPr>
      <w:r>
        <w:rPr>
          <w:color w:val="2B2F38"/>
        </w:rPr>
        <w:t xml:space="preserve">This section models </w:t>
      </w:r>
      <w:proofErr w:type="spellStart"/>
      <w:r>
        <w:rPr>
          <w:color w:val="2B2F38"/>
        </w:rPr>
        <w:t>CodeDropz</w:t>
      </w:r>
      <w:proofErr w:type="spellEnd"/>
      <w:r>
        <w:rPr>
          <w:color w:val="2B2F38"/>
        </w:rPr>
        <w:t xml:space="preserve"> using the nine standard UML diagrams -- Use Case, Class, Object, State Chart, Activity, Sequence, Collaboration (Communication), Component, and Deployment. Together these diagrams describe the system's actors and behaviour, its static structure, a live instance of that structure, the lifecycle of its central data object, the flow of the two main use cases (create and retrieve), and the physical arrangement of its software components across client and server.</w:t>
      </w:r>
    </w:p>
    <w:p w14:paraId="64647175" w14:textId="77777777" w:rsidR="001A1C4A" w:rsidRDefault="004C23E1">
      <w:pPr>
        <w:pStyle w:val="Heading2"/>
        <w:spacing w:before="300" w:after="140"/>
      </w:pPr>
      <w:proofErr w:type="gramStart"/>
      <w:r>
        <w:rPr>
          <w:b/>
          <w:bCs/>
          <w:color w:val="E8620C"/>
        </w:rPr>
        <w:t>6.1  Use</w:t>
      </w:r>
      <w:proofErr w:type="gramEnd"/>
      <w:r>
        <w:rPr>
          <w:b/>
          <w:bCs/>
          <w:color w:val="E8620C"/>
        </w:rPr>
        <w:t xml:space="preserve"> Case Diagram</w:t>
      </w:r>
    </w:p>
    <w:p w14:paraId="7C6172A3" w14:textId="77777777" w:rsidR="001A1C4A" w:rsidRDefault="004C23E1">
      <w:pPr>
        <w:spacing w:after="160" w:line="300" w:lineRule="auto"/>
        <w:jc w:val="both"/>
      </w:pPr>
      <w:r>
        <w:rPr>
          <w:color w:val="2B2F38"/>
        </w:rPr>
        <w:t>The use case diagram identifies two human actors -- the Sender and the Receiver -- and one system actor, the Scheduler, which represents the hourly cleanup job. The Sender's use cases (paste/upload content, set expiry and access limit, choose a code, generate the share) sit alongside the Receiver's use cases (enter the code, view content, copy or download). The "Auto-Delete" use case includes "Validate Expiry &amp; Access Limit", reflecting that every retrieval first checks whether the share is still valid befo</w:t>
      </w:r>
      <w:r>
        <w:rPr>
          <w:color w:val="2B2F38"/>
        </w:rPr>
        <w:t>re it can be deleted or served.</w:t>
      </w:r>
    </w:p>
    <w:p w14:paraId="4177CEF3" w14:textId="77777777" w:rsidR="001A1C4A" w:rsidRDefault="004C23E1">
      <w:pPr>
        <w:spacing w:before="120" w:after="60"/>
        <w:jc w:val="center"/>
      </w:pPr>
      <w:r>
        <w:rPr>
          <w:noProof/>
        </w:rPr>
        <w:drawing>
          <wp:inline distT="0" distB="0" distL="0" distR="0" wp14:anchorId="4DD4E772" wp14:editId="1E7CCBA4">
            <wp:extent cx="4111236" cy="5048250"/>
            <wp:effectExtent l="0" t="0" r="3810" b="0"/>
            <wp:docPr id="1493585028" name="Picture 149358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85028" name="Picture 149358502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111236" cy="5048250"/>
                    </a:xfrm>
                    <a:prstGeom prst="rect">
                      <a:avLst/>
                    </a:prstGeom>
                  </pic:spPr>
                </pic:pic>
              </a:graphicData>
            </a:graphic>
          </wp:inline>
        </w:drawing>
      </w:r>
    </w:p>
    <w:p w14:paraId="2C4B244F" w14:textId="77777777" w:rsidR="001A1C4A" w:rsidRDefault="004C23E1">
      <w:r>
        <w:br w:type="page"/>
      </w:r>
    </w:p>
    <w:p w14:paraId="59BCB0FB" w14:textId="77777777" w:rsidR="001A1C4A" w:rsidRDefault="004C23E1">
      <w:pPr>
        <w:pStyle w:val="Heading2"/>
        <w:spacing w:before="300" w:after="140"/>
      </w:pPr>
      <w:proofErr w:type="gramStart"/>
      <w:r>
        <w:rPr>
          <w:b/>
          <w:bCs/>
          <w:color w:val="E8620C"/>
        </w:rPr>
        <w:lastRenderedPageBreak/>
        <w:t>6.2  Class</w:t>
      </w:r>
      <w:proofErr w:type="gramEnd"/>
      <w:r>
        <w:rPr>
          <w:b/>
          <w:bCs/>
          <w:color w:val="E8620C"/>
        </w:rPr>
        <w:t xml:space="preserve"> Diagram</w:t>
      </w:r>
    </w:p>
    <w:p w14:paraId="36DE758F" w14:textId="77777777" w:rsidR="001A1C4A" w:rsidRDefault="004C23E1">
      <w:pPr>
        <w:spacing w:after="160" w:line="300" w:lineRule="auto"/>
        <w:jc w:val="both"/>
      </w:pPr>
      <w:r>
        <w:rPr>
          <w:color w:val="2B2F38"/>
        </w:rPr>
        <w:t xml:space="preserve">The class diagram captures the static structure of the system. The central Share class holds the code, content, expiry, and access-control fields, and is composed of one or more </w:t>
      </w:r>
      <w:proofErr w:type="spellStart"/>
      <w:r>
        <w:rPr>
          <w:color w:val="2B2F38"/>
        </w:rPr>
        <w:t>FileMeta</w:t>
      </w:r>
      <w:proofErr w:type="spellEnd"/>
      <w:r>
        <w:rPr>
          <w:color w:val="2B2F38"/>
        </w:rPr>
        <w:t xml:space="preserve"> objects when files are attached. The </w:t>
      </w:r>
      <w:proofErr w:type="spellStart"/>
      <w:r>
        <w:rPr>
          <w:color w:val="2B2F38"/>
        </w:rPr>
        <w:t>ShareStore</w:t>
      </w:r>
      <w:proofErr w:type="spellEnd"/>
      <w:r>
        <w:rPr>
          <w:color w:val="2B2F38"/>
        </w:rPr>
        <w:t xml:space="preserve"> class represents the application's data-access layer, used by both the </w:t>
      </w:r>
      <w:proofErr w:type="spellStart"/>
      <w:r>
        <w:rPr>
          <w:color w:val="2B2F38"/>
        </w:rPr>
        <w:t>ProductApp</w:t>
      </w:r>
      <w:proofErr w:type="spellEnd"/>
      <w:r>
        <w:rPr>
          <w:color w:val="2B2F38"/>
        </w:rPr>
        <w:t xml:space="preserve"> (send flow) and </w:t>
      </w:r>
      <w:proofErr w:type="spellStart"/>
      <w:r>
        <w:rPr>
          <w:color w:val="2B2F38"/>
        </w:rPr>
        <w:t>ReceivePage</w:t>
      </w:r>
      <w:proofErr w:type="spellEnd"/>
      <w:r>
        <w:rPr>
          <w:color w:val="2B2F38"/>
        </w:rPr>
        <w:t xml:space="preserve"> (retrieve flow) components on the frontend, which in turn rely on the Database class for the atomic </w:t>
      </w:r>
      <w:proofErr w:type="spellStart"/>
      <w:r>
        <w:rPr>
          <w:color w:val="2B2F38"/>
        </w:rPr>
        <w:t>retrieve_</w:t>
      </w:r>
      <w:proofErr w:type="gramStart"/>
      <w:r>
        <w:rPr>
          <w:color w:val="2B2F38"/>
        </w:rPr>
        <w:t>share</w:t>
      </w:r>
      <w:proofErr w:type="spellEnd"/>
      <w:r>
        <w:rPr>
          <w:color w:val="2B2F38"/>
        </w:rPr>
        <w:t>(</w:t>
      </w:r>
      <w:proofErr w:type="gramEnd"/>
      <w:r>
        <w:rPr>
          <w:color w:val="2B2F38"/>
        </w:rPr>
        <w:t xml:space="preserve">) and </w:t>
      </w:r>
      <w:proofErr w:type="spellStart"/>
      <w:r>
        <w:rPr>
          <w:color w:val="2B2F38"/>
        </w:rPr>
        <w:t>cleanup_expired_</w:t>
      </w:r>
      <w:proofErr w:type="gramStart"/>
      <w:r>
        <w:rPr>
          <w:color w:val="2B2F38"/>
        </w:rPr>
        <w:t>shares</w:t>
      </w:r>
      <w:proofErr w:type="spellEnd"/>
      <w:r>
        <w:rPr>
          <w:color w:val="2B2F38"/>
        </w:rPr>
        <w:t>(</w:t>
      </w:r>
      <w:proofErr w:type="gramEnd"/>
      <w:r>
        <w:rPr>
          <w:color w:val="2B2F38"/>
        </w:rPr>
        <w:t>) operations.</w:t>
      </w:r>
    </w:p>
    <w:p w14:paraId="0F50C9C4" w14:textId="77777777" w:rsidR="001A1C4A" w:rsidRDefault="004C23E1">
      <w:pPr>
        <w:spacing w:before="120" w:after="60"/>
        <w:jc w:val="center"/>
      </w:pPr>
      <w:r>
        <w:rPr>
          <w:noProof/>
        </w:rPr>
        <w:drawing>
          <wp:inline distT="0" distB="0" distL="0" distR="0" wp14:anchorId="0CB423CD" wp14:editId="2E5BDEB5">
            <wp:extent cx="4899660" cy="2903220"/>
            <wp:effectExtent l="0" t="0" r="0" b="0"/>
            <wp:docPr id="86757963" name="Picture 8675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7963" name="Picture 8675796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899660" cy="2903220"/>
                    </a:xfrm>
                    <a:prstGeom prst="rect">
                      <a:avLst/>
                    </a:prstGeom>
                  </pic:spPr>
                </pic:pic>
              </a:graphicData>
            </a:graphic>
          </wp:inline>
        </w:drawing>
      </w:r>
    </w:p>
    <w:p w14:paraId="5AC8B60D" w14:textId="273FCFF3" w:rsidR="001A1C4A" w:rsidRDefault="004C23E1" w:rsidP="00306000">
      <w:proofErr w:type="gramStart"/>
      <w:r>
        <w:rPr>
          <w:b/>
          <w:bCs/>
          <w:color w:val="E8620C"/>
          <w:sz w:val="26"/>
          <w:szCs w:val="26"/>
        </w:rPr>
        <w:t>6.3  Object</w:t>
      </w:r>
      <w:proofErr w:type="gramEnd"/>
      <w:r>
        <w:rPr>
          <w:b/>
          <w:bCs/>
          <w:color w:val="E8620C"/>
          <w:sz w:val="26"/>
          <w:szCs w:val="26"/>
        </w:rPr>
        <w:t xml:space="preserve"> Diagram</w:t>
      </w:r>
    </w:p>
    <w:p w14:paraId="60FD0A2E" w14:textId="77777777" w:rsidR="001A1C4A" w:rsidRDefault="004C23E1">
      <w:pPr>
        <w:spacing w:after="160" w:line="300" w:lineRule="auto"/>
        <w:jc w:val="both"/>
      </w:pPr>
      <w:r>
        <w:rPr>
          <w:color w:val="2B2F38"/>
        </w:rPr>
        <w:t>T</w:t>
      </w:r>
      <w:r>
        <w:rPr>
          <w:color w:val="2B2F38"/>
        </w:rPr>
        <w:t xml:space="preserve">he object diagram shows a concrete snapshot of a Share instance at run time -- share1 -- together with two associated </w:t>
      </w:r>
      <w:proofErr w:type="spellStart"/>
      <w:r>
        <w:rPr>
          <w:color w:val="2B2F38"/>
        </w:rPr>
        <w:t>FileMeta</w:t>
      </w:r>
      <w:proofErr w:type="spellEnd"/>
      <w:r>
        <w:rPr>
          <w:color w:val="2B2F38"/>
        </w:rPr>
        <w:t xml:space="preserve"> objects, f1 and f2. It illustrates how the abstract Class Diagram is realised as real data during an actual transfer: a 6-character code, a short piece of pasted content, an expiry timestamp, and an access count that incre</w:t>
      </w:r>
      <w:r>
        <w:rPr>
          <w:color w:val="2B2F38"/>
        </w:rPr>
        <w:t>ases with every retriev</w:t>
      </w:r>
      <w:r>
        <w:rPr>
          <w:color w:val="2B2F38"/>
        </w:rPr>
        <w:t>a</w:t>
      </w:r>
      <w:r>
        <w:rPr>
          <w:color w:val="2B2F38"/>
        </w:rPr>
        <w:t>l</w:t>
      </w:r>
      <w:r>
        <w:rPr>
          <w:color w:val="2B2F38"/>
        </w:rPr>
        <w:t>.</w:t>
      </w:r>
    </w:p>
    <w:p w14:paraId="667C7168" w14:textId="20C10698" w:rsidR="001A1C4A" w:rsidRDefault="00306000" w:rsidP="00306000">
      <w:pPr>
        <w:spacing w:before="120" w:after="60"/>
      </w:pPr>
      <w:r>
        <w:t xml:space="preserve">     </w:t>
      </w:r>
      <w:r w:rsidR="004C23E1">
        <w:rPr>
          <w:noProof/>
        </w:rPr>
        <w:drawing>
          <wp:inline distT="0" distB="0" distL="0" distR="0" wp14:anchorId="02FF74D9" wp14:editId="676C2D72">
            <wp:extent cx="5124450" cy="3405193"/>
            <wp:effectExtent l="0" t="0" r="0" b="5080"/>
            <wp:docPr id="1957195545" name="Picture 195719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5545" name="Picture 195719554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124450" cy="3405193"/>
                    </a:xfrm>
                    <a:prstGeom prst="rect">
                      <a:avLst/>
                    </a:prstGeom>
                  </pic:spPr>
                </pic:pic>
              </a:graphicData>
            </a:graphic>
          </wp:inline>
        </w:drawing>
      </w:r>
    </w:p>
    <w:p w14:paraId="56DA85FB" w14:textId="68B1C1AD" w:rsidR="001A1C4A" w:rsidRDefault="004C23E1" w:rsidP="001B1338">
      <w:proofErr w:type="gramStart"/>
      <w:r>
        <w:rPr>
          <w:b/>
          <w:bCs/>
          <w:color w:val="E8620C"/>
          <w:sz w:val="26"/>
          <w:szCs w:val="26"/>
        </w:rPr>
        <w:lastRenderedPageBreak/>
        <w:t>6.4  State</w:t>
      </w:r>
      <w:proofErr w:type="gramEnd"/>
      <w:r>
        <w:rPr>
          <w:b/>
          <w:bCs/>
          <w:color w:val="E8620C"/>
          <w:sz w:val="26"/>
          <w:szCs w:val="26"/>
        </w:rPr>
        <w:t xml:space="preserve"> Chart Diagram</w:t>
      </w:r>
    </w:p>
    <w:p w14:paraId="1852C3FB" w14:textId="77777777" w:rsidR="001A1C4A" w:rsidRDefault="004C23E1">
      <w:pPr>
        <w:spacing w:after="160" w:line="300" w:lineRule="auto"/>
        <w:jc w:val="both"/>
      </w:pPr>
      <w:r>
        <w:rPr>
          <w:color w:val="2B2F38"/>
        </w:rPr>
        <w:t>T</w:t>
      </w:r>
      <w:r>
        <w:rPr>
          <w:color w:val="2B2F38"/>
        </w:rPr>
        <w:t xml:space="preserve">he state chart diagram traces the lifecycle of a single Share record from creation to deletion. A share moves from Created to Active as soon as its row is inserted; from Active it can transition to Exhausted (its </w:t>
      </w:r>
      <w:proofErr w:type="spellStart"/>
      <w:r>
        <w:rPr>
          <w:color w:val="2B2F38"/>
        </w:rPr>
        <w:t>access_count</w:t>
      </w:r>
      <w:proofErr w:type="spellEnd"/>
      <w:r>
        <w:rPr>
          <w:color w:val="2B2F38"/>
        </w:rPr>
        <w:t xml:space="preserve"> has reached its </w:t>
      </w:r>
      <w:proofErr w:type="spellStart"/>
      <w:r>
        <w:rPr>
          <w:color w:val="2B2F38"/>
        </w:rPr>
        <w:t>access_limit</w:t>
      </w:r>
      <w:proofErr w:type="spellEnd"/>
      <w:r>
        <w:rPr>
          <w:color w:val="2B2F38"/>
        </w:rPr>
        <w:t>) or, once its expiry timestamp passes, to Expired. Both of these terminal-</w:t>
      </w:r>
      <w:proofErr w:type="spellStart"/>
      <w:r>
        <w:rPr>
          <w:color w:val="2B2F38"/>
        </w:rPr>
        <w:t>ish</w:t>
      </w:r>
      <w:proofErr w:type="spellEnd"/>
      <w:r>
        <w:rPr>
          <w:color w:val="2B2F38"/>
        </w:rPr>
        <w:t xml:space="preserve"> states lead to Deleted, either immediately via the atomic </w:t>
      </w:r>
      <w:proofErr w:type="spellStart"/>
      <w:r>
        <w:rPr>
          <w:color w:val="2B2F38"/>
        </w:rPr>
        <w:t>retrieve_</w:t>
      </w:r>
      <w:proofErr w:type="gramStart"/>
      <w:r>
        <w:rPr>
          <w:color w:val="2B2F38"/>
        </w:rPr>
        <w:t>share</w:t>
      </w:r>
      <w:proofErr w:type="spellEnd"/>
      <w:r>
        <w:rPr>
          <w:color w:val="2B2F38"/>
        </w:rPr>
        <w:t>(</w:t>
      </w:r>
      <w:proofErr w:type="gramEnd"/>
      <w:r>
        <w:rPr>
          <w:color w:val="2B2F38"/>
        </w:rPr>
        <w:t xml:space="preserve">) function on the next access attempt, </w:t>
      </w:r>
      <w:r>
        <w:rPr>
          <w:color w:val="2B2F38"/>
        </w:rPr>
        <w:t xml:space="preserve">or via the hourly </w:t>
      </w:r>
      <w:proofErr w:type="spellStart"/>
      <w:r>
        <w:rPr>
          <w:color w:val="2B2F38"/>
        </w:rPr>
        <w:t>cleanup_expired_</w:t>
      </w:r>
      <w:proofErr w:type="gramStart"/>
      <w:r>
        <w:rPr>
          <w:color w:val="2B2F38"/>
        </w:rPr>
        <w:t>shares</w:t>
      </w:r>
      <w:proofErr w:type="spellEnd"/>
      <w:r>
        <w:rPr>
          <w:color w:val="2B2F38"/>
        </w:rPr>
        <w:t>(</w:t>
      </w:r>
      <w:proofErr w:type="gramEnd"/>
      <w:r>
        <w:rPr>
          <w:color w:val="2B2F38"/>
        </w:rPr>
        <w:t>) job.</w:t>
      </w:r>
    </w:p>
    <w:p w14:paraId="6FBC3EB5" w14:textId="23BEA6DB" w:rsidR="00CF450C" w:rsidRDefault="004C23E1" w:rsidP="00CF450C">
      <w:pPr>
        <w:spacing w:before="120" w:after="60"/>
        <w:jc w:val="center"/>
      </w:pPr>
      <w:r>
        <w:rPr>
          <w:noProof/>
        </w:rPr>
        <w:drawing>
          <wp:inline distT="0" distB="0" distL="0" distR="0" wp14:anchorId="2D20B600" wp14:editId="60802016">
            <wp:extent cx="4892040" cy="2423160"/>
            <wp:effectExtent l="0" t="0" r="3810" b="0"/>
            <wp:docPr id="173842769" name="Picture 17384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2769" name="Picture 17384276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05587" cy="2429870"/>
                    </a:xfrm>
                    <a:prstGeom prst="rect">
                      <a:avLst/>
                    </a:prstGeom>
                  </pic:spPr>
                </pic:pic>
              </a:graphicData>
            </a:graphic>
          </wp:inline>
        </w:drawing>
      </w:r>
    </w:p>
    <w:p w14:paraId="12BA28A9" w14:textId="77777777" w:rsidR="00CF450C" w:rsidRDefault="00CF450C" w:rsidP="00CF450C">
      <w:pPr>
        <w:rPr>
          <w:b/>
          <w:bCs/>
          <w:color w:val="E8620C"/>
          <w:sz w:val="26"/>
          <w:szCs w:val="26"/>
        </w:rPr>
      </w:pPr>
    </w:p>
    <w:p w14:paraId="6EE8E8C4" w14:textId="16A3532A" w:rsidR="001A1C4A" w:rsidRDefault="004C23E1" w:rsidP="00CF450C">
      <w:proofErr w:type="gramStart"/>
      <w:r>
        <w:rPr>
          <w:b/>
          <w:bCs/>
          <w:color w:val="E8620C"/>
          <w:sz w:val="26"/>
          <w:szCs w:val="26"/>
        </w:rPr>
        <w:t>6.5  Activity</w:t>
      </w:r>
      <w:proofErr w:type="gramEnd"/>
      <w:r>
        <w:rPr>
          <w:b/>
          <w:bCs/>
          <w:color w:val="E8620C"/>
          <w:sz w:val="26"/>
          <w:szCs w:val="26"/>
        </w:rPr>
        <w:t xml:space="preserve"> Diagram</w:t>
      </w:r>
    </w:p>
    <w:p w14:paraId="783697AB" w14:textId="77777777" w:rsidR="001A1C4A" w:rsidRDefault="004C23E1">
      <w:pPr>
        <w:spacing w:after="160" w:line="300" w:lineRule="auto"/>
        <w:jc w:val="both"/>
      </w:pPr>
      <w:r>
        <w:rPr>
          <w:color w:val="2B2F38"/>
        </w:rPr>
        <w:t>T</w:t>
      </w:r>
      <w:r>
        <w:rPr>
          <w:color w:val="2B2F38"/>
        </w:rPr>
        <w:t>he activity diagram details the step-by-step flow followed when a sender creates a new share: pasting content or selecting files, client-side validation, uploading any files to object storage, inserting the database row, and then branching on whether that insert succeeded. A successful insert proceeds to generate the share code and display it with its QR code; a failed insert triggers a rollback of any files that were already uploaded, so no orphaned files rem</w:t>
      </w:r>
      <w:r>
        <w:rPr>
          <w:color w:val="2B2F38"/>
        </w:rPr>
        <w:t>ain in storage.</w:t>
      </w:r>
    </w:p>
    <w:p w14:paraId="61656DAF" w14:textId="77777777" w:rsidR="001A1C4A" w:rsidRDefault="004C23E1">
      <w:pPr>
        <w:spacing w:before="120" w:after="60"/>
        <w:jc w:val="center"/>
      </w:pPr>
      <w:r>
        <w:rPr>
          <w:noProof/>
        </w:rPr>
        <w:drawing>
          <wp:inline distT="0" distB="0" distL="0" distR="0" wp14:anchorId="3354C4B9" wp14:editId="3895A8F9">
            <wp:extent cx="3032760" cy="3634740"/>
            <wp:effectExtent l="0" t="0" r="0" b="3810"/>
            <wp:docPr id="1777181539" name="Picture 177718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1539" name="Picture 177718153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33125" cy="3635177"/>
                    </a:xfrm>
                    <a:prstGeom prst="rect">
                      <a:avLst/>
                    </a:prstGeom>
                  </pic:spPr>
                </pic:pic>
              </a:graphicData>
            </a:graphic>
          </wp:inline>
        </w:drawing>
      </w:r>
    </w:p>
    <w:p w14:paraId="766F3FCF" w14:textId="5084D1DA" w:rsidR="001A1C4A" w:rsidRDefault="004C23E1" w:rsidP="00CF450C">
      <w:r>
        <w:br w:type="page"/>
      </w:r>
      <w:proofErr w:type="gramStart"/>
      <w:r>
        <w:rPr>
          <w:b/>
          <w:bCs/>
          <w:color w:val="E8620C"/>
          <w:sz w:val="26"/>
          <w:szCs w:val="26"/>
        </w:rPr>
        <w:lastRenderedPageBreak/>
        <w:t>6.6  Sequence</w:t>
      </w:r>
      <w:proofErr w:type="gramEnd"/>
      <w:r>
        <w:rPr>
          <w:b/>
          <w:bCs/>
          <w:color w:val="E8620C"/>
          <w:sz w:val="26"/>
          <w:szCs w:val="26"/>
        </w:rPr>
        <w:t xml:space="preserve"> Diagram</w:t>
      </w:r>
    </w:p>
    <w:p w14:paraId="24EFE136" w14:textId="77777777" w:rsidR="001A1C4A" w:rsidRDefault="004C23E1">
      <w:pPr>
        <w:spacing w:after="160" w:line="300" w:lineRule="auto"/>
        <w:jc w:val="both"/>
      </w:pPr>
      <w:r>
        <w:rPr>
          <w:color w:val="2B2F38"/>
        </w:rPr>
        <w:t>T</w:t>
      </w:r>
      <w:r>
        <w:rPr>
          <w:color w:val="2B2F38"/>
        </w:rPr>
        <w:t xml:space="preserve">he sequence diagram illustrates the retrieve-share flow across time. The Receiver's action triggers the </w:t>
      </w:r>
      <w:proofErr w:type="spellStart"/>
      <w:r>
        <w:rPr>
          <w:color w:val="2B2F38"/>
        </w:rPr>
        <w:t>ReceivePage</w:t>
      </w:r>
      <w:proofErr w:type="spellEnd"/>
      <w:r>
        <w:rPr>
          <w:color w:val="2B2F38"/>
        </w:rPr>
        <w:t xml:space="preserve"> UI to call the </w:t>
      </w:r>
      <w:proofErr w:type="spellStart"/>
      <w:r>
        <w:rPr>
          <w:color w:val="2B2F38"/>
        </w:rPr>
        <w:t>ShareStore</w:t>
      </w:r>
      <w:proofErr w:type="spellEnd"/>
      <w:r>
        <w:rPr>
          <w:color w:val="2B2F38"/>
        </w:rPr>
        <w:t xml:space="preserve"> library, which issues a single RPC call to the </w:t>
      </w:r>
      <w:proofErr w:type="spellStart"/>
      <w:r>
        <w:rPr>
          <w:color w:val="2B2F38"/>
        </w:rPr>
        <w:t>retrieve_</w:t>
      </w:r>
      <w:proofErr w:type="gramStart"/>
      <w:r>
        <w:rPr>
          <w:color w:val="2B2F38"/>
        </w:rPr>
        <w:t>share</w:t>
      </w:r>
      <w:proofErr w:type="spellEnd"/>
      <w:r>
        <w:rPr>
          <w:color w:val="2B2F38"/>
        </w:rPr>
        <w:t>(</w:t>
      </w:r>
      <w:proofErr w:type="gramEnd"/>
      <w:r>
        <w:rPr>
          <w:color w:val="2B2F38"/>
        </w:rPr>
        <w:t>) database function. That function locks the row, validates expiry and access count in one atomic step, and returns the content and file list, after which the UI fetches the actual file objects from storage and renders the result -- all before offering Copy and Download actions to the Receiver.</w:t>
      </w:r>
    </w:p>
    <w:p w14:paraId="219F9595" w14:textId="77777777" w:rsidR="001A1C4A" w:rsidRDefault="004C23E1">
      <w:pPr>
        <w:spacing w:before="120" w:after="60"/>
        <w:jc w:val="center"/>
      </w:pPr>
      <w:r>
        <w:rPr>
          <w:noProof/>
        </w:rPr>
        <w:drawing>
          <wp:inline distT="0" distB="0" distL="0" distR="0" wp14:anchorId="1A1FA8B8" wp14:editId="09AC7874">
            <wp:extent cx="4998720" cy="2979420"/>
            <wp:effectExtent l="0" t="0" r="0" b="0"/>
            <wp:docPr id="419976933" name="Picture 41997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76933" name="Picture 41997693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999354" cy="2979798"/>
                    </a:xfrm>
                    <a:prstGeom prst="rect">
                      <a:avLst/>
                    </a:prstGeom>
                  </pic:spPr>
                </pic:pic>
              </a:graphicData>
            </a:graphic>
          </wp:inline>
        </w:drawing>
      </w:r>
    </w:p>
    <w:p w14:paraId="67C2AA50" w14:textId="77777777" w:rsidR="00CF450C" w:rsidRDefault="00CF450C">
      <w:pPr>
        <w:spacing w:before="120" w:after="60"/>
        <w:jc w:val="center"/>
      </w:pPr>
    </w:p>
    <w:p w14:paraId="29219E48" w14:textId="77777777" w:rsidR="00CF450C" w:rsidRDefault="00CF450C">
      <w:pPr>
        <w:spacing w:before="120" w:after="60"/>
        <w:jc w:val="center"/>
      </w:pPr>
    </w:p>
    <w:p w14:paraId="0EFA940A" w14:textId="1401E2BB" w:rsidR="001A1C4A" w:rsidRDefault="004C23E1" w:rsidP="00CF450C">
      <w:proofErr w:type="gramStart"/>
      <w:r>
        <w:rPr>
          <w:b/>
          <w:bCs/>
          <w:color w:val="E8620C"/>
          <w:sz w:val="26"/>
          <w:szCs w:val="26"/>
        </w:rPr>
        <w:t>6.7  Collaboration</w:t>
      </w:r>
      <w:proofErr w:type="gramEnd"/>
      <w:r>
        <w:rPr>
          <w:b/>
          <w:bCs/>
          <w:color w:val="E8620C"/>
          <w:sz w:val="26"/>
          <w:szCs w:val="26"/>
        </w:rPr>
        <w:t xml:space="preserve"> / Communication Diagram</w:t>
      </w:r>
    </w:p>
    <w:p w14:paraId="3E0E0892" w14:textId="77777777" w:rsidR="001A1C4A" w:rsidRDefault="004C23E1">
      <w:pPr>
        <w:spacing w:after="160" w:line="300" w:lineRule="auto"/>
        <w:jc w:val="both"/>
      </w:pPr>
      <w:r>
        <w:rPr>
          <w:color w:val="2B2F38"/>
        </w:rPr>
        <w:t>T</w:t>
      </w:r>
      <w:r>
        <w:rPr>
          <w:color w:val="2B2F38"/>
        </w:rPr>
        <w:t xml:space="preserve">his diagram presents the same retrieve-share interaction as Fig 6.6, but organised around the collaborating objects rather than a timeline, with each message numbered in the order it occurs. It emphasises which components talk to which -- for instance, that the </w:t>
      </w:r>
      <w:proofErr w:type="spellStart"/>
      <w:r>
        <w:rPr>
          <w:color w:val="2B2F38"/>
        </w:rPr>
        <w:t>ReceivePage</w:t>
      </w:r>
      <w:proofErr w:type="spellEnd"/>
      <w:r>
        <w:rPr>
          <w:color w:val="2B2F38"/>
        </w:rPr>
        <w:t xml:space="preserve"> never talks to the database or storage directly, but always goes through the </w:t>
      </w:r>
      <w:proofErr w:type="spellStart"/>
      <w:r>
        <w:rPr>
          <w:color w:val="2B2F38"/>
        </w:rPr>
        <w:t>ShareStore</w:t>
      </w:r>
      <w:proofErr w:type="spellEnd"/>
      <w:r>
        <w:rPr>
          <w:color w:val="2B2F38"/>
        </w:rPr>
        <w:t xml:space="preserve"> layer.</w:t>
      </w:r>
    </w:p>
    <w:p w14:paraId="3B6B97B7" w14:textId="77777777" w:rsidR="001A1C4A" w:rsidRDefault="004C23E1">
      <w:pPr>
        <w:spacing w:before="120" w:after="60"/>
        <w:jc w:val="center"/>
      </w:pPr>
      <w:r>
        <w:rPr>
          <w:noProof/>
        </w:rPr>
        <w:drawing>
          <wp:inline distT="0" distB="0" distL="0" distR="0" wp14:anchorId="2EC4BD28" wp14:editId="1A7EB32D">
            <wp:extent cx="4221480" cy="3009900"/>
            <wp:effectExtent l="0" t="0" r="7620" b="0"/>
            <wp:docPr id="1782177379" name="Picture 178217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7379" name="Picture 178217737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21480" cy="3009900"/>
                    </a:xfrm>
                    <a:prstGeom prst="rect">
                      <a:avLst/>
                    </a:prstGeom>
                  </pic:spPr>
                </pic:pic>
              </a:graphicData>
            </a:graphic>
          </wp:inline>
        </w:drawing>
      </w:r>
    </w:p>
    <w:p w14:paraId="307AEAD4" w14:textId="6413F832" w:rsidR="001A1C4A" w:rsidRDefault="004C23E1" w:rsidP="00CF450C">
      <w:r>
        <w:br w:type="page"/>
      </w:r>
      <w:proofErr w:type="gramStart"/>
      <w:r>
        <w:rPr>
          <w:b/>
          <w:bCs/>
          <w:color w:val="E8620C"/>
          <w:sz w:val="26"/>
          <w:szCs w:val="26"/>
        </w:rPr>
        <w:lastRenderedPageBreak/>
        <w:t>6.8  Component</w:t>
      </w:r>
      <w:proofErr w:type="gramEnd"/>
      <w:r>
        <w:rPr>
          <w:b/>
          <w:bCs/>
          <w:color w:val="E8620C"/>
          <w:sz w:val="26"/>
          <w:szCs w:val="26"/>
        </w:rPr>
        <w:t xml:space="preserve"> Diagram</w:t>
      </w:r>
    </w:p>
    <w:p w14:paraId="768F83C8" w14:textId="77777777" w:rsidR="001A1C4A" w:rsidRDefault="004C23E1">
      <w:pPr>
        <w:spacing w:after="160" w:line="300" w:lineRule="auto"/>
        <w:jc w:val="both"/>
      </w:pPr>
      <w:r>
        <w:rPr>
          <w:color w:val="2B2F38"/>
        </w:rPr>
        <w:t>T</w:t>
      </w:r>
      <w:r>
        <w:rPr>
          <w:color w:val="2B2F38"/>
        </w:rPr>
        <w:t>he component diagram groups the system's building blocks into a Frontend package (Navbar/</w:t>
      </w:r>
      <w:proofErr w:type="spellStart"/>
      <w:r>
        <w:rPr>
          <w:color w:val="2B2F38"/>
        </w:rPr>
        <w:t>ThemeControls</w:t>
      </w:r>
      <w:proofErr w:type="spellEnd"/>
      <w:r>
        <w:rPr>
          <w:color w:val="2B2F38"/>
        </w:rPr>
        <w:t xml:space="preserve">, </w:t>
      </w:r>
      <w:proofErr w:type="spellStart"/>
      <w:r>
        <w:rPr>
          <w:color w:val="2B2F38"/>
        </w:rPr>
        <w:t>ProductApp</w:t>
      </w:r>
      <w:proofErr w:type="spellEnd"/>
      <w:r>
        <w:rPr>
          <w:color w:val="2B2F38"/>
        </w:rPr>
        <w:t xml:space="preserve">, </w:t>
      </w:r>
      <w:proofErr w:type="spellStart"/>
      <w:r>
        <w:rPr>
          <w:color w:val="2B2F38"/>
        </w:rPr>
        <w:t>ReceivePage</w:t>
      </w:r>
      <w:proofErr w:type="spellEnd"/>
      <w:r>
        <w:rPr>
          <w:color w:val="2B2F38"/>
        </w:rPr>
        <w:t>, and the share-</w:t>
      </w:r>
      <w:proofErr w:type="spellStart"/>
      <w:r>
        <w:rPr>
          <w:color w:val="2B2F38"/>
        </w:rPr>
        <w:t>store.ts</w:t>
      </w:r>
      <w:proofErr w:type="spellEnd"/>
      <w:r>
        <w:rPr>
          <w:color w:val="2B2F38"/>
        </w:rPr>
        <w:t xml:space="preserve"> data layer) and a Backend package (the </w:t>
      </w:r>
      <w:proofErr w:type="spellStart"/>
      <w:r>
        <w:rPr>
          <w:color w:val="2B2F38"/>
        </w:rPr>
        <w:t>retrieve_</w:t>
      </w:r>
      <w:proofErr w:type="gramStart"/>
      <w:r>
        <w:rPr>
          <w:color w:val="2B2F38"/>
        </w:rPr>
        <w:t>share</w:t>
      </w:r>
      <w:proofErr w:type="spellEnd"/>
      <w:r>
        <w:rPr>
          <w:color w:val="2B2F38"/>
        </w:rPr>
        <w:t>(</w:t>
      </w:r>
      <w:proofErr w:type="gramEnd"/>
      <w:r>
        <w:rPr>
          <w:color w:val="2B2F38"/>
        </w:rPr>
        <w:t xml:space="preserve">) and </w:t>
      </w:r>
      <w:proofErr w:type="spellStart"/>
      <w:r>
        <w:rPr>
          <w:color w:val="2B2F38"/>
        </w:rPr>
        <w:t>cleanup_expired_</w:t>
      </w:r>
      <w:proofErr w:type="gramStart"/>
      <w:r>
        <w:rPr>
          <w:color w:val="2B2F38"/>
        </w:rPr>
        <w:t>shares</w:t>
      </w:r>
      <w:proofErr w:type="spellEnd"/>
      <w:r>
        <w:rPr>
          <w:color w:val="2B2F38"/>
        </w:rPr>
        <w:t>(</w:t>
      </w:r>
      <w:proofErr w:type="gramEnd"/>
      <w:r>
        <w:rPr>
          <w:color w:val="2B2F38"/>
        </w:rPr>
        <w:t>) functions, the shares table, and the share-files storage bucket). The two packages communicate exclusively over REST/RPC calls issued by the generated backend client, keeping the frontend free of any direct database credentials.</w:t>
      </w:r>
    </w:p>
    <w:p w14:paraId="7ABF7568" w14:textId="77777777" w:rsidR="001A1C4A" w:rsidRDefault="004C23E1">
      <w:pPr>
        <w:spacing w:before="120" w:after="60"/>
        <w:jc w:val="center"/>
      </w:pPr>
      <w:r>
        <w:rPr>
          <w:noProof/>
        </w:rPr>
        <w:drawing>
          <wp:inline distT="0" distB="0" distL="0" distR="0" wp14:anchorId="38BA0309" wp14:editId="1C52406F">
            <wp:extent cx="4685782" cy="2750820"/>
            <wp:effectExtent l="0" t="0" r="635" b="0"/>
            <wp:docPr id="885484899" name="Picture 88548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84899" name="Picture 8854848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99599" cy="2758932"/>
                    </a:xfrm>
                    <a:prstGeom prst="rect">
                      <a:avLst/>
                    </a:prstGeom>
                  </pic:spPr>
                </pic:pic>
              </a:graphicData>
            </a:graphic>
          </wp:inline>
        </w:drawing>
      </w:r>
    </w:p>
    <w:p w14:paraId="5689DD9C" w14:textId="77777777" w:rsidR="00CF450C" w:rsidRDefault="00CF450C" w:rsidP="00CF450C"/>
    <w:p w14:paraId="77F64B9C" w14:textId="77777777" w:rsidR="00CF450C" w:rsidRDefault="00CF450C" w:rsidP="00CF450C"/>
    <w:p w14:paraId="55B07C4B" w14:textId="77777777" w:rsidR="00CF450C" w:rsidRDefault="00CF450C" w:rsidP="00CF450C"/>
    <w:p w14:paraId="3583A905" w14:textId="3EBF8DD2" w:rsidR="001A1C4A" w:rsidRDefault="004C23E1" w:rsidP="00CF450C">
      <w:proofErr w:type="gramStart"/>
      <w:r>
        <w:rPr>
          <w:b/>
          <w:bCs/>
          <w:color w:val="E8620C"/>
          <w:sz w:val="26"/>
          <w:szCs w:val="26"/>
        </w:rPr>
        <w:t>6.9  Deployment</w:t>
      </w:r>
      <w:proofErr w:type="gramEnd"/>
      <w:r>
        <w:rPr>
          <w:b/>
          <w:bCs/>
          <w:color w:val="E8620C"/>
          <w:sz w:val="26"/>
          <w:szCs w:val="26"/>
        </w:rPr>
        <w:t xml:space="preserve"> Diagram</w:t>
      </w:r>
    </w:p>
    <w:p w14:paraId="16F806FA" w14:textId="77777777" w:rsidR="001A1C4A" w:rsidRDefault="004C23E1">
      <w:pPr>
        <w:spacing w:after="160" w:line="300" w:lineRule="auto"/>
        <w:jc w:val="both"/>
      </w:pPr>
      <w:r>
        <w:rPr>
          <w:color w:val="2B2F38"/>
        </w:rPr>
        <w:t>T</w:t>
      </w:r>
      <w:r>
        <w:rPr>
          <w:color w:val="2B2F38"/>
        </w:rPr>
        <w:t xml:space="preserve">he deployment diagram shows the physical/runtime nodes involved: the Client Browser running the React single-page application, the </w:t>
      </w:r>
      <w:proofErr w:type="spellStart"/>
      <w:r>
        <w:rPr>
          <w:color w:val="2B2F38"/>
        </w:rPr>
        <w:t>Vercel</w:t>
      </w:r>
      <w:proofErr w:type="spellEnd"/>
      <w:r>
        <w:rPr>
          <w:color w:val="2B2F38"/>
        </w:rPr>
        <w:t xml:space="preserve"> Edge node serving static assets and SSR handlers over HTTPS, and the managed cloud backend split into a PostgreSQL node (table and functions) and an Object Storage node (the share-files bucket), reached over SQL/RPC and the Storage API respectively.</w:t>
      </w:r>
    </w:p>
    <w:p w14:paraId="44305659" w14:textId="77777777" w:rsidR="001A1C4A" w:rsidRDefault="004C23E1">
      <w:pPr>
        <w:spacing w:before="120" w:after="60"/>
        <w:jc w:val="center"/>
      </w:pPr>
      <w:r>
        <w:rPr>
          <w:noProof/>
        </w:rPr>
        <w:drawing>
          <wp:inline distT="0" distB="0" distL="0" distR="0" wp14:anchorId="2753B73B" wp14:editId="6E9D1C44">
            <wp:extent cx="4541520" cy="2522220"/>
            <wp:effectExtent l="0" t="0" r="0" b="0"/>
            <wp:docPr id="1458222532" name="Picture 145822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2532" name="Picture 145822253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542098" cy="2522541"/>
                    </a:xfrm>
                    <a:prstGeom prst="rect">
                      <a:avLst/>
                    </a:prstGeom>
                  </pic:spPr>
                </pic:pic>
              </a:graphicData>
            </a:graphic>
          </wp:inline>
        </w:drawing>
      </w:r>
    </w:p>
    <w:p w14:paraId="0D6D70A6" w14:textId="77777777" w:rsidR="001A1C4A" w:rsidRDefault="004C23E1">
      <w:r>
        <w:br w:type="page"/>
      </w:r>
    </w:p>
    <w:p w14:paraId="3A873B64" w14:textId="77777777" w:rsidR="001A1C4A" w:rsidRDefault="004C23E1">
      <w:pPr>
        <w:pStyle w:val="Heading1"/>
        <w:pBdr>
          <w:bottom w:val="single" w:sz="12" w:space="6" w:color="E8620C"/>
        </w:pBdr>
        <w:spacing w:after="240"/>
      </w:pPr>
      <w:r>
        <w:rPr>
          <w:b/>
          <w:bCs/>
          <w:color w:val="1F2430"/>
        </w:rPr>
        <w:lastRenderedPageBreak/>
        <w:t>7.  System Architecture Design</w:t>
      </w:r>
    </w:p>
    <w:p w14:paraId="70FE2FCF" w14:textId="77777777" w:rsidR="001A1C4A" w:rsidRDefault="004C23E1">
      <w:pPr>
        <w:spacing w:after="160" w:line="300" w:lineRule="auto"/>
        <w:jc w:val="both"/>
      </w:pPr>
      <w:proofErr w:type="spellStart"/>
      <w:r>
        <w:rPr>
          <w:color w:val="2B2F38"/>
        </w:rPr>
        <w:t>CodeDropz</w:t>
      </w:r>
      <w:proofErr w:type="spellEnd"/>
      <w:r>
        <w:rPr>
          <w:color w:val="2B2F38"/>
        </w:rPr>
        <w:t xml:space="preserve"> follows a clean three-tier architecture that separates presentation, application logic, and data/storage concerns. This separation keeps the frontend free of any direct database access and allows the backend's security rules to be enforced in exactly one place -- the database layer itself.</w:t>
      </w:r>
    </w:p>
    <w:p w14:paraId="627D1926" w14:textId="77777777" w:rsidR="001A1C4A" w:rsidRDefault="004C23E1">
      <w:pPr>
        <w:pStyle w:val="Heading2"/>
        <w:spacing w:before="300" w:after="140"/>
      </w:pPr>
      <w:proofErr w:type="gramStart"/>
      <w:r>
        <w:rPr>
          <w:b/>
          <w:bCs/>
          <w:color w:val="E8620C"/>
        </w:rPr>
        <w:t>7.1  Frontend</w:t>
      </w:r>
      <w:proofErr w:type="gramEnd"/>
      <w:r>
        <w:rPr>
          <w:b/>
          <w:bCs/>
          <w:color w:val="E8620C"/>
        </w:rPr>
        <w:t xml:space="preserve"> Architecture</w:t>
      </w:r>
    </w:p>
    <w:p w14:paraId="743AB7DE" w14:textId="77777777" w:rsidR="001A1C4A" w:rsidRDefault="004C23E1">
      <w:pPr>
        <w:spacing w:after="160" w:line="300" w:lineRule="auto"/>
        <w:jc w:val="both"/>
      </w:pPr>
      <w:r>
        <w:rPr>
          <w:color w:val="2B2F38"/>
        </w:rPr>
        <w:t xml:space="preserve">The frontend is a React 19 single-page application built with TypeScript and Vite, routed with </w:t>
      </w:r>
      <w:proofErr w:type="spellStart"/>
      <w:r>
        <w:rPr>
          <w:color w:val="2B2F38"/>
        </w:rPr>
        <w:t>TanStack</w:t>
      </w:r>
      <w:proofErr w:type="spellEnd"/>
      <w:r>
        <w:rPr>
          <w:color w:val="2B2F38"/>
        </w:rPr>
        <w:t xml:space="preserve"> Router on top of the </w:t>
      </w:r>
      <w:proofErr w:type="spellStart"/>
      <w:r>
        <w:rPr>
          <w:color w:val="2B2F38"/>
        </w:rPr>
        <w:t>TanStack</w:t>
      </w:r>
      <w:proofErr w:type="spellEnd"/>
      <w:r>
        <w:rPr>
          <w:color w:val="2B2F38"/>
        </w:rPr>
        <w:t xml:space="preserve"> Start full-stack framework, which also provides server-side rendering for the landing page. UI primitives come from </w:t>
      </w:r>
      <w:proofErr w:type="spellStart"/>
      <w:r>
        <w:rPr>
          <w:color w:val="2B2F38"/>
        </w:rPr>
        <w:t>shadcn</w:t>
      </w:r>
      <w:proofErr w:type="spellEnd"/>
      <w:r>
        <w:rPr>
          <w:color w:val="2B2F38"/>
        </w:rPr>
        <w:t>/</w:t>
      </w:r>
      <w:proofErr w:type="spellStart"/>
      <w:r>
        <w:rPr>
          <w:color w:val="2B2F38"/>
        </w:rPr>
        <w:t>ui</w:t>
      </w:r>
      <w:proofErr w:type="spellEnd"/>
      <w:r>
        <w:rPr>
          <w:color w:val="2B2F38"/>
        </w:rPr>
        <w:t xml:space="preserve"> and Radix UI, styled with Tailwind CSS v4 theme tokens; </w:t>
      </w:r>
      <w:proofErr w:type="spellStart"/>
      <w:r>
        <w:rPr>
          <w:color w:val="2B2F38"/>
        </w:rPr>
        <w:t>sonner</w:t>
      </w:r>
      <w:proofErr w:type="spellEnd"/>
      <w:r>
        <w:rPr>
          <w:color w:val="2B2F38"/>
        </w:rPr>
        <w:t xml:space="preserve"> handles toast notifications, </w:t>
      </w:r>
      <w:proofErr w:type="spellStart"/>
      <w:r>
        <w:rPr>
          <w:color w:val="2B2F38"/>
        </w:rPr>
        <w:t>jszip</w:t>
      </w:r>
      <w:proofErr w:type="spellEnd"/>
      <w:r>
        <w:rPr>
          <w:color w:val="2B2F38"/>
        </w:rPr>
        <w:t xml:space="preserve"> assembles client-side ZIP downloads, and the </w:t>
      </w:r>
      <w:proofErr w:type="spellStart"/>
      <w:r>
        <w:rPr>
          <w:color w:val="2B2F38"/>
        </w:rPr>
        <w:t>qrcode</w:t>
      </w:r>
      <w:proofErr w:type="spellEnd"/>
      <w:r>
        <w:rPr>
          <w:color w:val="2B2F38"/>
        </w:rPr>
        <w:t xml:space="preserve"> package renders the share-link QR code. The three main routes are the landing page and </w:t>
      </w:r>
      <w:proofErr w:type="spellStart"/>
      <w:r>
        <w:rPr>
          <w:color w:val="2B2F38"/>
        </w:rPr>
        <w:t>ProductApp</w:t>
      </w:r>
      <w:proofErr w:type="spellEnd"/>
      <w:r>
        <w:rPr>
          <w:color w:val="2B2F38"/>
        </w:rPr>
        <w:t xml:space="preserve"> (</w:t>
      </w:r>
      <w:proofErr w:type="spellStart"/>
      <w:r>
        <w:rPr>
          <w:color w:val="2B2F38"/>
        </w:rPr>
        <w:t>index.tsx</w:t>
      </w:r>
      <w:proofErr w:type="spellEnd"/>
      <w:r>
        <w:rPr>
          <w:color w:val="2B2F38"/>
        </w:rPr>
        <w:t>), the receive page (r.$</w:t>
      </w:r>
      <w:proofErr w:type="spellStart"/>
      <w:r>
        <w:rPr>
          <w:color w:val="2B2F38"/>
        </w:rPr>
        <w:t>code.tsx</w:t>
      </w:r>
      <w:proofErr w:type="spellEnd"/>
      <w:r>
        <w:rPr>
          <w:color w:val="2B2F38"/>
        </w:rPr>
        <w:t>), and the shared application shell (__</w:t>
      </w:r>
      <w:proofErr w:type="spellStart"/>
      <w:r>
        <w:rPr>
          <w:color w:val="2B2F38"/>
        </w:rPr>
        <w:t>root.tsx</w:t>
      </w:r>
      <w:proofErr w:type="spellEnd"/>
      <w:r>
        <w:rPr>
          <w:color w:val="2B2F38"/>
        </w:rPr>
        <w:t>) that inj</w:t>
      </w:r>
      <w:r>
        <w:rPr>
          <w:color w:val="2B2F38"/>
        </w:rPr>
        <w:t>ects the blocking theme script, global metadata, and the toaster.</w:t>
      </w:r>
    </w:p>
    <w:p w14:paraId="0BACC387" w14:textId="77777777" w:rsidR="001A1C4A" w:rsidRDefault="004C23E1">
      <w:pPr>
        <w:pStyle w:val="Heading2"/>
        <w:spacing w:before="300" w:after="140"/>
      </w:pPr>
      <w:proofErr w:type="gramStart"/>
      <w:r>
        <w:rPr>
          <w:b/>
          <w:bCs/>
          <w:color w:val="E8620C"/>
        </w:rPr>
        <w:t>7.2  Backend</w:t>
      </w:r>
      <w:proofErr w:type="gramEnd"/>
      <w:r>
        <w:rPr>
          <w:b/>
          <w:bCs/>
          <w:color w:val="E8620C"/>
        </w:rPr>
        <w:t xml:space="preserve"> Architecture</w:t>
      </w:r>
    </w:p>
    <w:p w14:paraId="7DD5B987" w14:textId="77777777" w:rsidR="001A1C4A" w:rsidRDefault="004C23E1">
      <w:pPr>
        <w:spacing w:after="160" w:line="300" w:lineRule="auto"/>
        <w:jc w:val="both"/>
      </w:pPr>
      <w:r>
        <w:rPr>
          <w:color w:val="2B2F38"/>
        </w:rPr>
        <w:t xml:space="preserve">The backend is a managed PostgreSQL platform rather than a hand-built server. The shares table stores every drop's code, content, file metadata, expiry, and access counters, protected by Row Level Security so that anonymous clients may insert a new share but can never freely SELECT existing rows. All reads instead go through the </w:t>
      </w:r>
      <w:proofErr w:type="spellStart"/>
      <w:r>
        <w:rPr>
          <w:color w:val="2B2F38"/>
        </w:rPr>
        <w:t>retrieve_share</w:t>
      </w:r>
      <w:proofErr w:type="spellEnd"/>
      <w:r>
        <w:rPr>
          <w:color w:val="2B2F38"/>
        </w:rPr>
        <w:t>(code) PL/</w:t>
      </w:r>
      <w:proofErr w:type="spellStart"/>
      <w:r>
        <w:rPr>
          <w:color w:val="2B2F38"/>
        </w:rPr>
        <w:t>pgSQL</w:t>
      </w:r>
      <w:proofErr w:type="spellEnd"/>
      <w:r>
        <w:rPr>
          <w:color w:val="2B2F38"/>
        </w:rPr>
        <w:t xml:space="preserve"> function, declared SECURITY DEFINER, which locks the target row, checks expiry and access count in a single transaction, increments the access count, and deletes the row automatically when the last permitted access has been used. A second function, </w:t>
      </w:r>
      <w:proofErr w:type="spellStart"/>
      <w:r>
        <w:rPr>
          <w:color w:val="2B2F38"/>
        </w:rPr>
        <w:t>cleanup_expired_</w:t>
      </w:r>
      <w:proofErr w:type="gramStart"/>
      <w:r>
        <w:rPr>
          <w:color w:val="2B2F38"/>
        </w:rPr>
        <w:t>shares</w:t>
      </w:r>
      <w:proofErr w:type="spellEnd"/>
      <w:r>
        <w:rPr>
          <w:color w:val="2B2F38"/>
        </w:rPr>
        <w:t>(</w:t>
      </w:r>
      <w:proofErr w:type="gramEnd"/>
      <w:r>
        <w:rPr>
          <w:color w:val="2B2F38"/>
        </w:rPr>
        <w:t>), runs on an hourly schedule to remove any shares that expired without ever being fully consumed.</w:t>
      </w:r>
    </w:p>
    <w:p w14:paraId="0B3B65AF" w14:textId="77777777" w:rsidR="001A1C4A" w:rsidRDefault="004C23E1">
      <w:pPr>
        <w:pStyle w:val="Heading2"/>
        <w:spacing w:before="300" w:after="140"/>
      </w:pPr>
      <w:proofErr w:type="gramStart"/>
      <w:r>
        <w:rPr>
          <w:b/>
          <w:bCs/>
          <w:color w:val="E8620C"/>
        </w:rPr>
        <w:t>7.3  API</w:t>
      </w:r>
      <w:proofErr w:type="gramEnd"/>
      <w:r>
        <w:rPr>
          <w:b/>
          <w:bCs/>
          <w:color w:val="E8620C"/>
        </w:rPr>
        <w:t xml:space="preserve"> / Data-Flow Structure</w:t>
      </w:r>
    </w:p>
    <w:p w14:paraId="00B8A4F3" w14:textId="77777777" w:rsidR="001A1C4A" w:rsidRDefault="004C23E1">
      <w:pPr>
        <w:spacing w:after="160" w:line="300" w:lineRule="auto"/>
        <w:jc w:val="both"/>
      </w:pPr>
      <w:r>
        <w:rPr>
          <w:color w:val="2B2F38"/>
        </w:rPr>
        <w:t xml:space="preserve">Because </w:t>
      </w:r>
      <w:proofErr w:type="spellStart"/>
      <w:r>
        <w:rPr>
          <w:color w:val="2B2F38"/>
        </w:rPr>
        <w:t>CodeDropz</w:t>
      </w:r>
      <w:proofErr w:type="spellEnd"/>
      <w:r>
        <w:rPr>
          <w:color w:val="2B2F38"/>
        </w:rPr>
        <w:t xml:space="preserve"> has no custom REST server, its "API" is the set of RPC-style operations exposed by the generated backend client and consumed through the share-</w:t>
      </w:r>
      <w:proofErr w:type="spellStart"/>
      <w:r>
        <w:rPr>
          <w:color w:val="2B2F38"/>
        </w:rPr>
        <w:t>store.ts</w:t>
      </w:r>
      <w:proofErr w:type="spellEnd"/>
      <w:r>
        <w:rPr>
          <w:color w:val="2B2F38"/>
        </w:rPr>
        <w:t xml:space="preserve"> data layer. The table below summarises the main operations.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74"/>
        <w:gridCol w:w="2552"/>
      </w:tblGrid>
      <w:tr w:rsidR="001A1C4A" w14:paraId="6249C479" w14:textId="77777777" w:rsidTr="000F546C">
        <w:tblPrEx>
          <w:tblCellMar>
            <w:top w:w="0" w:type="dxa"/>
            <w:bottom w:w="0" w:type="dxa"/>
          </w:tblCellMar>
        </w:tblPrEx>
        <w:tc>
          <w:tcPr>
            <w:tcW w:w="2000" w:type="dxa"/>
            <w:shd w:val="clear" w:color="auto" w:fill="E8620C"/>
            <w:tcMar>
              <w:top w:w="90" w:type="dxa"/>
              <w:left w:w="110" w:type="dxa"/>
              <w:bottom w:w="90" w:type="dxa"/>
              <w:right w:w="110" w:type="dxa"/>
            </w:tcMar>
            <w:vAlign w:val="center"/>
          </w:tcPr>
          <w:p w14:paraId="469C9E7F" w14:textId="77777777" w:rsidR="001A1C4A" w:rsidRDefault="004C23E1">
            <w:r>
              <w:rPr>
                <w:b/>
                <w:bCs/>
                <w:color w:val="FFFFFF"/>
                <w:sz w:val="20"/>
                <w:szCs w:val="20"/>
              </w:rPr>
              <w:t>Operation</w:t>
            </w:r>
          </w:p>
        </w:tc>
        <w:tc>
          <w:tcPr>
            <w:tcW w:w="4374" w:type="dxa"/>
            <w:shd w:val="clear" w:color="auto" w:fill="E8620C"/>
            <w:tcMar>
              <w:top w:w="90" w:type="dxa"/>
              <w:left w:w="110" w:type="dxa"/>
              <w:bottom w:w="90" w:type="dxa"/>
              <w:right w:w="110" w:type="dxa"/>
            </w:tcMar>
            <w:vAlign w:val="center"/>
          </w:tcPr>
          <w:p w14:paraId="01794C07" w14:textId="77777777" w:rsidR="001A1C4A" w:rsidRDefault="004C23E1">
            <w:r>
              <w:rPr>
                <w:b/>
                <w:bCs/>
                <w:color w:val="FFFFFF"/>
                <w:sz w:val="20"/>
                <w:szCs w:val="20"/>
              </w:rPr>
              <w:t>Purpose</w:t>
            </w:r>
          </w:p>
        </w:tc>
        <w:tc>
          <w:tcPr>
            <w:tcW w:w="2552" w:type="dxa"/>
            <w:shd w:val="clear" w:color="auto" w:fill="E8620C"/>
            <w:tcMar>
              <w:top w:w="90" w:type="dxa"/>
              <w:left w:w="110" w:type="dxa"/>
              <w:bottom w:w="90" w:type="dxa"/>
              <w:right w:w="110" w:type="dxa"/>
            </w:tcMar>
            <w:vAlign w:val="center"/>
          </w:tcPr>
          <w:p w14:paraId="256657F9" w14:textId="77777777" w:rsidR="001A1C4A" w:rsidRDefault="004C23E1">
            <w:r>
              <w:rPr>
                <w:b/>
                <w:bCs/>
                <w:color w:val="FFFFFF"/>
                <w:sz w:val="20"/>
                <w:szCs w:val="20"/>
              </w:rPr>
              <w:t>Returns</w:t>
            </w:r>
          </w:p>
        </w:tc>
      </w:tr>
      <w:tr w:rsidR="001A1C4A" w14:paraId="24EC00D5" w14:textId="77777777" w:rsidTr="000F546C">
        <w:tblPrEx>
          <w:tblCellMar>
            <w:top w:w="0" w:type="dxa"/>
            <w:bottom w:w="0" w:type="dxa"/>
          </w:tblCellMar>
        </w:tblPrEx>
        <w:tc>
          <w:tcPr>
            <w:tcW w:w="2000" w:type="dxa"/>
            <w:tcMar>
              <w:top w:w="90" w:type="dxa"/>
              <w:left w:w="110" w:type="dxa"/>
              <w:bottom w:w="90" w:type="dxa"/>
              <w:right w:w="110" w:type="dxa"/>
            </w:tcMar>
            <w:vAlign w:val="center"/>
          </w:tcPr>
          <w:p w14:paraId="43033335" w14:textId="77777777" w:rsidR="001A1C4A" w:rsidRDefault="004C23E1">
            <w:proofErr w:type="spellStart"/>
            <w:proofErr w:type="gramStart"/>
            <w:r>
              <w:rPr>
                <w:color w:val="2B2F38"/>
                <w:sz w:val="20"/>
                <w:szCs w:val="20"/>
              </w:rPr>
              <w:t>createShare</w:t>
            </w:r>
            <w:proofErr w:type="spellEnd"/>
            <w:r>
              <w:rPr>
                <w:color w:val="2B2F38"/>
                <w:sz w:val="20"/>
                <w:szCs w:val="20"/>
              </w:rPr>
              <w:t>(</w:t>
            </w:r>
            <w:proofErr w:type="gramEnd"/>
            <w:r>
              <w:rPr>
                <w:color w:val="2B2F38"/>
                <w:sz w:val="20"/>
                <w:szCs w:val="20"/>
              </w:rPr>
              <w:t>)</w:t>
            </w:r>
          </w:p>
        </w:tc>
        <w:tc>
          <w:tcPr>
            <w:tcW w:w="4374" w:type="dxa"/>
            <w:tcMar>
              <w:top w:w="90" w:type="dxa"/>
              <w:left w:w="110" w:type="dxa"/>
              <w:bottom w:w="90" w:type="dxa"/>
              <w:right w:w="110" w:type="dxa"/>
            </w:tcMar>
            <w:vAlign w:val="center"/>
          </w:tcPr>
          <w:p w14:paraId="6CD040EF" w14:textId="77777777" w:rsidR="001A1C4A" w:rsidRDefault="004C23E1">
            <w:r>
              <w:rPr>
                <w:color w:val="2B2F38"/>
                <w:sz w:val="20"/>
                <w:szCs w:val="20"/>
              </w:rPr>
              <w:t>Validates input, uploads files, inserts the shares row, retries on code collision</w:t>
            </w:r>
          </w:p>
        </w:tc>
        <w:tc>
          <w:tcPr>
            <w:tcW w:w="2552" w:type="dxa"/>
            <w:tcMar>
              <w:top w:w="90" w:type="dxa"/>
              <w:left w:w="110" w:type="dxa"/>
              <w:bottom w:w="90" w:type="dxa"/>
              <w:right w:w="110" w:type="dxa"/>
            </w:tcMar>
            <w:vAlign w:val="center"/>
          </w:tcPr>
          <w:p w14:paraId="0C57F202" w14:textId="77777777" w:rsidR="001A1C4A" w:rsidRDefault="004C23E1">
            <w:r>
              <w:rPr>
                <w:color w:val="2B2F38"/>
                <w:sz w:val="20"/>
                <w:szCs w:val="20"/>
              </w:rPr>
              <w:t>Generated share code + link</w:t>
            </w:r>
          </w:p>
        </w:tc>
      </w:tr>
      <w:tr w:rsidR="001A1C4A" w14:paraId="42678096" w14:textId="77777777" w:rsidTr="000F546C">
        <w:tblPrEx>
          <w:tblCellMar>
            <w:top w:w="0" w:type="dxa"/>
            <w:bottom w:w="0" w:type="dxa"/>
          </w:tblCellMar>
        </w:tblPrEx>
        <w:tc>
          <w:tcPr>
            <w:tcW w:w="2000" w:type="dxa"/>
            <w:tcMar>
              <w:top w:w="90" w:type="dxa"/>
              <w:left w:w="110" w:type="dxa"/>
              <w:bottom w:w="90" w:type="dxa"/>
              <w:right w:w="110" w:type="dxa"/>
            </w:tcMar>
            <w:vAlign w:val="center"/>
          </w:tcPr>
          <w:p w14:paraId="0CE8B782" w14:textId="77777777" w:rsidR="001A1C4A" w:rsidRDefault="004C23E1">
            <w:proofErr w:type="spellStart"/>
            <w:proofErr w:type="gramStart"/>
            <w:r>
              <w:rPr>
                <w:color w:val="2B2F38"/>
                <w:sz w:val="20"/>
                <w:szCs w:val="20"/>
              </w:rPr>
              <w:t>uploadFile</w:t>
            </w:r>
            <w:proofErr w:type="spellEnd"/>
            <w:r>
              <w:rPr>
                <w:color w:val="2B2F38"/>
                <w:sz w:val="20"/>
                <w:szCs w:val="20"/>
              </w:rPr>
              <w:t>(</w:t>
            </w:r>
            <w:proofErr w:type="gramEnd"/>
            <w:r>
              <w:rPr>
                <w:color w:val="2B2F38"/>
                <w:sz w:val="20"/>
                <w:szCs w:val="20"/>
              </w:rPr>
              <w:t>)</w:t>
            </w:r>
          </w:p>
        </w:tc>
        <w:tc>
          <w:tcPr>
            <w:tcW w:w="4374" w:type="dxa"/>
            <w:tcMar>
              <w:top w:w="90" w:type="dxa"/>
              <w:left w:w="110" w:type="dxa"/>
              <w:bottom w:w="90" w:type="dxa"/>
              <w:right w:w="110" w:type="dxa"/>
            </w:tcMar>
            <w:vAlign w:val="center"/>
          </w:tcPr>
          <w:p w14:paraId="56D4BEAE" w14:textId="77777777" w:rsidR="001A1C4A" w:rsidRDefault="004C23E1">
            <w:r>
              <w:rPr>
                <w:color w:val="2B2F38"/>
                <w:sz w:val="20"/>
                <w:szCs w:val="20"/>
              </w:rPr>
              <w:t>Uploads a single file to the share-files bucket under &lt;CODE&gt;/&lt;</w:t>
            </w:r>
            <w:proofErr w:type="spellStart"/>
            <w:r>
              <w:rPr>
                <w:color w:val="2B2F38"/>
                <w:sz w:val="20"/>
                <w:szCs w:val="20"/>
              </w:rPr>
              <w:t>relativePath</w:t>
            </w:r>
            <w:proofErr w:type="spellEnd"/>
            <w:r>
              <w:rPr>
                <w:color w:val="2B2F38"/>
                <w:sz w:val="20"/>
                <w:szCs w:val="20"/>
              </w:rPr>
              <w:t>&gt;</w:t>
            </w:r>
          </w:p>
        </w:tc>
        <w:tc>
          <w:tcPr>
            <w:tcW w:w="2552" w:type="dxa"/>
            <w:tcMar>
              <w:top w:w="90" w:type="dxa"/>
              <w:left w:w="110" w:type="dxa"/>
              <w:bottom w:w="90" w:type="dxa"/>
              <w:right w:w="110" w:type="dxa"/>
            </w:tcMar>
            <w:vAlign w:val="center"/>
          </w:tcPr>
          <w:p w14:paraId="3AA40BDA" w14:textId="77777777" w:rsidR="001A1C4A" w:rsidRDefault="004C23E1">
            <w:r>
              <w:rPr>
                <w:color w:val="2B2F38"/>
                <w:sz w:val="20"/>
                <w:szCs w:val="20"/>
              </w:rPr>
              <w:t>Storage path + metadata</w:t>
            </w:r>
          </w:p>
        </w:tc>
      </w:tr>
      <w:tr w:rsidR="001A1C4A" w14:paraId="29B00613" w14:textId="77777777" w:rsidTr="000F546C">
        <w:tblPrEx>
          <w:tblCellMar>
            <w:top w:w="0" w:type="dxa"/>
            <w:bottom w:w="0" w:type="dxa"/>
          </w:tblCellMar>
        </w:tblPrEx>
        <w:tc>
          <w:tcPr>
            <w:tcW w:w="2000" w:type="dxa"/>
            <w:tcMar>
              <w:top w:w="90" w:type="dxa"/>
              <w:left w:w="110" w:type="dxa"/>
              <w:bottom w:w="90" w:type="dxa"/>
              <w:right w:w="110" w:type="dxa"/>
            </w:tcMar>
            <w:vAlign w:val="center"/>
          </w:tcPr>
          <w:p w14:paraId="17BCE4E5" w14:textId="77777777" w:rsidR="001A1C4A" w:rsidRDefault="004C23E1">
            <w:proofErr w:type="spellStart"/>
            <w:proofErr w:type="gramStart"/>
            <w:r>
              <w:rPr>
                <w:color w:val="2B2F38"/>
                <w:sz w:val="20"/>
                <w:szCs w:val="20"/>
              </w:rPr>
              <w:t>retrieveShare</w:t>
            </w:r>
            <w:proofErr w:type="spellEnd"/>
            <w:r>
              <w:rPr>
                <w:color w:val="2B2F38"/>
                <w:sz w:val="20"/>
                <w:szCs w:val="20"/>
              </w:rPr>
              <w:t>(</w:t>
            </w:r>
            <w:proofErr w:type="gramEnd"/>
            <w:r>
              <w:rPr>
                <w:color w:val="2B2F38"/>
                <w:sz w:val="20"/>
                <w:szCs w:val="20"/>
              </w:rPr>
              <w:t>)</w:t>
            </w:r>
          </w:p>
        </w:tc>
        <w:tc>
          <w:tcPr>
            <w:tcW w:w="4374" w:type="dxa"/>
            <w:tcMar>
              <w:top w:w="90" w:type="dxa"/>
              <w:left w:w="110" w:type="dxa"/>
              <w:bottom w:w="90" w:type="dxa"/>
              <w:right w:w="110" w:type="dxa"/>
            </w:tcMar>
            <w:vAlign w:val="center"/>
          </w:tcPr>
          <w:p w14:paraId="44A5D5F8" w14:textId="77777777" w:rsidR="001A1C4A" w:rsidRDefault="004C23E1">
            <w:r>
              <w:rPr>
                <w:color w:val="2B2F38"/>
                <w:sz w:val="20"/>
                <w:szCs w:val="20"/>
              </w:rPr>
              <w:t xml:space="preserve">Calls the </w:t>
            </w:r>
            <w:proofErr w:type="spellStart"/>
            <w:r>
              <w:rPr>
                <w:color w:val="2B2F38"/>
                <w:sz w:val="20"/>
                <w:szCs w:val="20"/>
              </w:rPr>
              <w:t>retrieve_share</w:t>
            </w:r>
            <w:proofErr w:type="spellEnd"/>
            <w:r>
              <w:rPr>
                <w:color w:val="2B2F38"/>
                <w:sz w:val="20"/>
                <w:szCs w:val="20"/>
              </w:rPr>
              <w:t>(code) RPC to fetch and account for one access</w:t>
            </w:r>
          </w:p>
        </w:tc>
        <w:tc>
          <w:tcPr>
            <w:tcW w:w="2552" w:type="dxa"/>
            <w:tcMar>
              <w:top w:w="90" w:type="dxa"/>
              <w:left w:w="110" w:type="dxa"/>
              <w:bottom w:w="90" w:type="dxa"/>
              <w:right w:w="110" w:type="dxa"/>
            </w:tcMar>
            <w:vAlign w:val="center"/>
          </w:tcPr>
          <w:p w14:paraId="290E6E73" w14:textId="77777777" w:rsidR="001A1C4A" w:rsidRDefault="004C23E1">
            <w:r>
              <w:rPr>
                <w:color w:val="2B2F38"/>
                <w:sz w:val="20"/>
                <w:szCs w:val="20"/>
              </w:rPr>
              <w:t>Content, files, remaining count</w:t>
            </w:r>
          </w:p>
        </w:tc>
      </w:tr>
      <w:tr w:rsidR="001A1C4A" w14:paraId="25FC1B63" w14:textId="77777777" w:rsidTr="000F546C">
        <w:tblPrEx>
          <w:tblCellMar>
            <w:top w:w="0" w:type="dxa"/>
            <w:bottom w:w="0" w:type="dxa"/>
          </w:tblCellMar>
        </w:tblPrEx>
        <w:tc>
          <w:tcPr>
            <w:tcW w:w="2000" w:type="dxa"/>
            <w:tcMar>
              <w:top w:w="90" w:type="dxa"/>
              <w:left w:w="110" w:type="dxa"/>
              <w:bottom w:w="90" w:type="dxa"/>
              <w:right w:w="110" w:type="dxa"/>
            </w:tcMar>
            <w:vAlign w:val="center"/>
          </w:tcPr>
          <w:p w14:paraId="60E5C7A4" w14:textId="77777777" w:rsidR="001A1C4A" w:rsidRDefault="004C23E1">
            <w:proofErr w:type="spellStart"/>
            <w:proofErr w:type="gramStart"/>
            <w:r>
              <w:rPr>
                <w:color w:val="2B2F38"/>
                <w:sz w:val="20"/>
                <w:szCs w:val="20"/>
              </w:rPr>
              <w:t>buildShareLink</w:t>
            </w:r>
            <w:proofErr w:type="spellEnd"/>
            <w:r>
              <w:rPr>
                <w:color w:val="2B2F38"/>
                <w:sz w:val="20"/>
                <w:szCs w:val="20"/>
              </w:rPr>
              <w:t>(</w:t>
            </w:r>
            <w:proofErr w:type="gramEnd"/>
            <w:r>
              <w:rPr>
                <w:color w:val="2B2F38"/>
                <w:sz w:val="20"/>
                <w:szCs w:val="20"/>
              </w:rPr>
              <w:t>)</w:t>
            </w:r>
          </w:p>
        </w:tc>
        <w:tc>
          <w:tcPr>
            <w:tcW w:w="4374" w:type="dxa"/>
            <w:tcMar>
              <w:top w:w="90" w:type="dxa"/>
              <w:left w:w="110" w:type="dxa"/>
              <w:bottom w:w="90" w:type="dxa"/>
              <w:right w:w="110" w:type="dxa"/>
            </w:tcMar>
            <w:vAlign w:val="center"/>
          </w:tcPr>
          <w:p w14:paraId="6A28B604" w14:textId="77777777" w:rsidR="001A1C4A" w:rsidRDefault="004C23E1">
            <w:r>
              <w:rPr>
                <w:color w:val="2B2F38"/>
                <w:sz w:val="20"/>
                <w:szCs w:val="20"/>
              </w:rPr>
              <w:t>Builds the /r/&lt;CODE&gt; shareable URL for the QR code and copy button</w:t>
            </w:r>
          </w:p>
        </w:tc>
        <w:tc>
          <w:tcPr>
            <w:tcW w:w="2552" w:type="dxa"/>
            <w:tcMar>
              <w:top w:w="90" w:type="dxa"/>
              <w:left w:w="110" w:type="dxa"/>
              <w:bottom w:w="90" w:type="dxa"/>
              <w:right w:w="110" w:type="dxa"/>
            </w:tcMar>
            <w:vAlign w:val="center"/>
          </w:tcPr>
          <w:p w14:paraId="36DBB6AF" w14:textId="77777777" w:rsidR="001A1C4A" w:rsidRDefault="004C23E1">
            <w:r>
              <w:rPr>
                <w:color w:val="2B2F38"/>
                <w:sz w:val="20"/>
                <w:szCs w:val="20"/>
              </w:rPr>
              <w:t>Absolute share URL</w:t>
            </w:r>
          </w:p>
        </w:tc>
      </w:tr>
    </w:tbl>
    <w:p w14:paraId="53B36733" w14:textId="77777777" w:rsidR="001A1C4A" w:rsidRDefault="001A1C4A">
      <w:pPr>
        <w:spacing w:after="160" w:line="300" w:lineRule="auto"/>
        <w:jc w:val="both"/>
      </w:pPr>
    </w:p>
    <w:p w14:paraId="248AFF3F" w14:textId="77777777" w:rsidR="001A1C4A" w:rsidRDefault="004C23E1">
      <w:pPr>
        <w:spacing w:after="160" w:line="300" w:lineRule="auto"/>
        <w:jc w:val="both"/>
      </w:pPr>
      <w:r>
        <w:rPr>
          <w:color w:val="2B2F38"/>
        </w:rPr>
        <w:lastRenderedPageBreak/>
        <w:t>The architecture diagram below places these pieces into the presentation, application, data, and storage layers described above.</w:t>
      </w:r>
    </w:p>
    <w:p w14:paraId="036EE710" w14:textId="77777777" w:rsidR="001A1C4A" w:rsidRDefault="004C23E1">
      <w:pPr>
        <w:spacing w:before="120" w:after="60"/>
        <w:jc w:val="center"/>
      </w:pPr>
      <w:r>
        <w:rPr>
          <w:noProof/>
        </w:rPr>
        <w:drawing>
          <wp:inline distT="0" distB="0" distL="0" distR="0" wp14:anchorId="6136F50F" wp14:editId="0AA88A9F">
            <wp:extent cx="5762625" cy="3841750"/>
            <wp:effectExtent l="0" t="0" r="9525" b="6350"/>
            <wp:docPr id="1056818506" name="Picture 105681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8506" name="Picture 105681850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62625" cy="3841750"/>
                    </a:xfrm>
                    <a:prstGeom prst="rect">
                      <a:avLst/>
                    </a:prstGeom>
                  </pic:spPr>
                </pic:pic>
              </a:graphicData>
            </a:graphic>
          </wp:inline>
        </w:drawing>
      </w:r>
    </w:p>
    <w:p w14:paraId="50A2F5C0" w14:textId="77777777" w:rsidR="001A1C4A" w:rsidRDefault="004C23E1">
      <w:pPr>
        <w:pStyle w:val="Heading2"/>
        <w:spacing w:before="300" w:after="140"/>
      </w:pPr>
      <w:proofErr w:type="gramStart"/>
      <w:r>
        <w:rPr>
          <w:b/>
          <w:bCs/>
          <w:color w:val="E8620C"/>
        </w:rPr>
        <w:t>7.4  Security</w:t>
      </w:r>
      <w:proofErr w:type="gramEnd"/>
      <w:r>
        <w:rPr>
          <w:b/>
          <w:bCs/>
          <w:color w:val="E8620C"/>
        </w:rPr>
        <w:t xml:space="preserve"> Architecture</w:t>
      </w:r>
    </w:p>
    <w:p w14:paraId="16BAB5A6" w14:textId="77777777" w:rsidR="001A1C4A" w:rsidRDefault="004C23E1">
      <w:pPr>
        <w:pStyle w:val="ListParagraph"/>
        <w:numPr>
          <w:ilvl w:val="0"/>
          <w:numId w:val="2"/>
        </w:numPr>
        <w:spacing w:after="90" w:line="290" w:lineRule="auto"/>
      </w:pPr>
      <w:r>
        <w:rPr>
          <w:color w:val="2B2F38"/>
        </w:rPr>
        <w:t xml:space="preserve">Row Level Security on the shares table blocks anonymous SELECT queries -- reads are only possible through the access-controlled </w:t>
      </w:r>
      <w:proofErr w:type="spellStart"/>
      <w:r>
        <w:rPr>
          <w:color w:val="2B2F38"/>
        </w:rPr>
        <w:t>retrieve_</w:t>
      </w:r>
      <w:proofErr w:type="gramStart"/>
      <w:r>
        <w:rPr>
          <w:color w:val="2B2F38"/>
        </w:rPr>
        <w:t>share</w:t>
      </w:r>
      <w:proofErr w:type="spellEnd"/>
      <w:r>
        <w:rPr>
          <w:color w:val="2B2F38"/>
        </w:rPr>
        <w:t>(</w:t>
      </w:r>
      <w:proofErr w:type="gramEnd"/>
      <w:r>
        <w:rPr>
          <w:color w:val="2B2F38"/>
        </w:rPr>
        <w:t>) function.</w:t>
      </w:r>
    </w:p>
    <w:p w14:paraId="13D74E31" w14:textId="77777777" w:rsidR="001A1C4A" w:rsidRDefault="004C23E1">
      <w:pPr>
        <w:pStyle w:val="ListParagraph"/>
        <w:numPr>
          <w:ilvl w:val="0"/>
          <w:numId w:val="2"/>
        </w:numPr>
        <w:spacing w:after="90" w:line="290" w:lineRule="auto"/>
      </w:pPr>
      <w:r>
        <w:rPr>
          <w:color w:val="2B2F38"/>
        </w:rPr>
        <w:t xml:space="preserve">Row locking (SELECT ... FOR UPDATE) inside </w:t>
      </w:r>
      <w:proofErr w:type="spellStart"/>
      <w:r>
        <w:rPr>
          <w:color w:val="2B2F38"/>
        </w:rPr>
        <w:t>retrieve_</w:t>
      </w:r>
      <w:proofErr w:type="gramStart"/>
      <w:r>
        <w:rPr>
          <w:color w:val="2B2F38"/>
        </w:rPr>
        <w:t>share</w:t>
      </w:r>
      <w:proofErr w:type="spellEnd"/>
      <w:r>
        <w:rPr>
          <w:color w:val="2B2F38"/>
        </w:rPr>
        <w:t>(</w:t>
      </w:r>
      <w:proofErr w:type="gramEnd"/>
      <w:r>
        <w:rPr>
          <w:color w:val="2B2F38"/>
        </w:rPr>
        <w:t>) prevents two simultaneous readers from both over-consuming a share's access limit.</w:t>
      </w:r>
    </w:p>
    <w:p w14:paraId="45DF59B5" w14:textId="77777777" w:rsidR="001A1C4A" w:rsidRDefault="004C23E1">
      <w:pPr>
        <w:pStyle w:val="ListParagraph"/>
        <w:numPr>
          <w:ilvl w:val="0"/>
          <w:numId w:val="2"/>
        </w:numPr>
        <w:spacing w:after="90" w:line="290" w:lineRule="auto"/>
      </w:pPr>
      <w:r>
        <w:rPr>
          <w:color w:val="2B2F38"/>
        </w:rPr>
        <w:t>Only publishable, browser-safe keys are shipped to the client; no secret or service-role key exists in frontend code.</w:t>
      </w:r>
    </w:p>
    <w:p w14:paraId="24815F87" w14:textId="77777777" w:rsidR="001A1C4A" w:rsidRDefault="004C23E1">
      <w:pPr>
        <w:pStyle w:val="ListParagraph"/>
        <w:numPr>
          <w:ilvl w:val="0"/>
          <w:numId w:val="2"/>
        </w:numPr>
        <w:spacing w:after="90" w:line="290" w:lineRule="auto"/>
      </w:pPr>
      <w:r>
        <w:rPr>
          <w:color w:val="2B2F38"/>
        </w:rPr>
        <w:t>The random share-code alphabet excludes visually ambiguous characters (0/O, 1/I), reducing accidental collisions from mistyped codes.</w:t>
      </w:r>
    </w:p>
    <w:p w14:paraId="123A91AB" w14:textId="77777777" w:rsidR="001A1C4A" w:rsidRDefault="004C23E1">
      <w:pPr>
        <w:pStyle w:val="ListParagraph"/>
        <w:numPr>
          <w:ilvl w:val="0"/>
          <w:numId w:val="2"/>
        </w:numPr>
        <w:spacing w:after="90" w:line="290" w:lineRule="auto"/>
      </w:pPr>
      <w:r>
        <w:rPr>
          <w:color w:val="2B2F38"/>
        </w:rPr>
        <w:t>Because reads always consume part of the access limit, a code cannot be brute-force enumerated into readable data without also exhausting the share it targets.</w:t>
      </w:r>
    </w:p>
    <w:p w14:paraId="6BF2F581" w14:textId="77777777" w:rsidR="001A1C4A" w:rsidRDefault="004C23E1">
      <w:r>
        <w:br w:type="page"/>
      </w:r>
    </w:p>
    <w:p w14:paraId="62C15264" w14:textId="77777777" w:rsidR="001A1C4A" w:rsidRDefault="004C23E1">
      <w:pPr>
        <w:pStyle w:val="Heading1"/>
        <w:pBdr>
          <w:bottom w:val="single" w:sz="12" w:space="6" w:color="E8620C"/>
        </w:pBdr>
        <w:spacing w:after="240"/>
      </w:pPr>
      <w:r>
        <w:rPr>
          <w:b/>
          <w:bCs/>
          <w:color w:val="1F2430"/>
        </w:rPr>
        <w:lastRenderedPageBreak/>
        <w:t>8.  Implementation, Testing, Deployment &amp; Evaluation Phase</w:t>
      </w:r>
    </w:p>
    <w:p w14:paraId="2D82C256" w14:textId="77777777" w:rsidR="001A1C4A" w:rsidRDefault="004C23E1">
      <w:pPr>
        <w:pStyle w:val="Heading2"/>
        <w:spacing w:before="300" w:after="140"/>
      </w:pPr>
      <w:proofErr w:type="gramStart"/>
      <w:r>
        <w:rPr>
          <w:b/>
          <w:bCs/>
          <w:color w:val="E8620C"/>
        </w:rPr>
        <w:t>8.1  Implementation</w:t>
      </w:r>
      <w:proofErr w:type="gramEnd"/>
    </w:p>
    <w:p w14:paraId="0C662853" w14:textId="77777777" w:rsidR="001A1C4A" w:rsidRDefault="004C23E1">
      <w:pPr>
        <w:spacing w:after="160" w:line="300" w:lineRule="auto"/>
        <w:jc w:val="both"/>
      </w:pPr>
      <w:r>
        <w:rPr>
          <w:color w:val="2B2F38"/>
        </w:rPr>
        <w:t>Implementation followed the increments defined in the Work Breakdown Structure (Section 5.2). The most significant implementation modules are summarised below.</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5828"/>
      </w:tblGrid>
      <w:tr w:rsidR="001A1C4A" w14:paraId="47C9FF11" w14:textId="77777777" w:rsidTr="000F546C">
        <w:tblPrEx>
          <w:tblCellMar>
            <w:top w:w="0" w:type="dxa"/>
            <w:bottom w:w="0" w:type="dxa"/>
          </w:tblCellMar>
        </w:tblPrEx>
        <w:tc>
          <w:tcPr>
            <w:tcW w:w="3239" w:type="dxa"/>
            <w:shd w:val="clear" w:color="auto" w:fill="E8620C"/>
            <w:tcMar>
              <w:top w:w="90" w:type="dxa"/>
              <w:left w:w="110" w:type="dxa"/>
              <w:bottom w:w="90" w:type="dxa"/>
              <w:right w:w="110" w:type="dxa"/>
            </w:tcMar>
            <w:vAlign w:val="center"/>
          </w:tcPr>
          <w:p w14:paraId="4625ABC7" w14:textId="77777777" w:rsidR="001A1C4A" w:rsidRDefault="004C23E1">
            <w:r>
              <w:rPr>
                <w:b/>
                <w:bCs/>
                <w:color w:val="FFFFFF"/>
                <w:sz w:val="20"/>
                <w:szCs w:val="20"/>
              </w:rPr>
              <w:t>Module</w:t>
            </w:r>
          </w:p>
        </w:tc>
        <w:tc>
          <w:tcPr>
            <w:tcW w:w="5828" w:type="dxa"/>
            <w:shd w:val="clear" w:color="auto" w:fill="E8620C"/>
            <w:tcMar>
              <w:top w:w="90" w:type="dxa"/>
              <w:left w:w="110" w:type="dxa"/>
              <w:bottom w:w="90" w:type="dxa"/>
              <w:right w:w="110" w:type="dxa"/>
            </w:tcMar>
            <w:vAlign w:val="center"/>
          </w:tcPr>
          <w:p w14:paraId="2E3BD0E7" w14:textId="77777777" w:rsidR="001A1C4A" w:rsidRDefault="004C23E1">
            <w:r>
              <w:rPr>
                <w:b/>
                <w:bCs/>
                <w:color w:val="FFFFFF"/>
                <w:sz w:val="20"/>
                <w:szCs w:val="20"/>
              </w:rPr>
              <w:t>Responsibility</w:t>
            </w:r>
          </w:p>
        </w:tc>
      </w:tr>
      <w:tr w:rsidR="001A1C4A" w14:paraId="11809ADF" w14:textId="77777777" w:rsidTr="000F546C">
        <w:tblPrEx>
          <w:tblCellMar>
            <w:top w:w="0" w:type="dxa"/>
            <w:bottom w:w="0" w:type="dxa"/>
          </w:tblCellMar>
        </w:tblPrEx>
        <w:tc>
          <w:tcPr>
            <w:tcW w:w="3239" w:type="dxa"/>
            <w:tcMar>
              <w:top w:w="90" w:type="dxa"/>
              <w:left w:w="110" w:type="dxa"/>
              <w:bottom w:w="90" w:type="dxa"/>
              <w:right w:w="110" w:type="dxa"/>
            </w:tcMar>
            <w:vAlign w:val="center"/>
          </w:tcPr>
          <w:p w14:paraId="2B4AFE27" w14:textId="77777777" w:rsidR="001A1C4A" w:rsidRDefault="004C23E1">
            <w:proofErr w:type="spellStart"/>
            <w:r>
              <w:rPr>
                <w:color w:val="2B2F38"/>
                <w:sz w:val="20"/>
                <w:szCs w:val="20"/>
              </w:rPr>
              <w:t>src</w:t>
            </w:r>
            <w:proofErr w:type="spellEnd"/>
            <w:r>
              <w:rPr>
                <w:color w:val="2B2F38"/>
                <w:sz w:val="20"/>
                <w:szCs w:val="20"/>
              </w:rPr>
              <w:t>/lib/share-</w:t>
            </w:r>
            <w:proofErr w:type="spellStart"/>
            <w:r>
              <w:rPr>
                <w:color w:val="2B2F38"/>
                <w:sz w:val="20"/>
                <w:szCs w:val="20"/>
              </w:rPr>
              <w:t>store.ts</w:t>
            </w:r>
            <w:proofErr w:type="spellEnd"/>
          </w:p>
        </w:tc>
        <w:tc>
          <w:tcPr>
            <w:tcW w:w="5828" w:type="dxa"/>
            <w:tcMar>
              <w:top w:w="90" w:type="dxa"/>
              <w:left w:w="110" w:type="dxa"/>
              <w:bottom w:w="90" w:type="dxa"/>
              <w:right w:w="110" w:type="dxa"/>
            </w:tcMar>
            <w:vAlign w:val="center"/>
          </w:tcPr>
          <w:p w14:paraId="7704E2E0" w14:textId="77777777" w:rsidR="001A1C4A" w:rsidRDefault="004C23E1">
            <w:r>
              <w:rPr>
                <w:color w:val="2B2F38"/>
                <w:sz w:val="20"/>
                <w:szCs w:val="20"/>
              </w:rPr>
              <w:t>The entire data layer -- code generation, custom-code validation (/^[A-Z0-</w:t>
            </w:r>
            <w:proofErr w:type="gramStart"/>
            <w:r>
              <w:rPr>
                <w:color w:val="2B2F38"/>
                <w:sz w:val="20"/>
                <w:szCs w:val="20"/>
              </w:rPr>
              <w:t>9]{</w:t>
            </w:r>
            <w:proofErr w:type="gramEnd"/>
            <w:r>
              <w:rPr>
                <w:color w:val="2B2F38"/>
                <w:sz w:val="20"/>
                <w:szCs w:val="20"/>
              </w:rPr>
              <w:t>4,</w:t>
            </w:r>
            <w:proofErr w:type="gramStart"/>
            <w:r>
              <w:rPr>
                <w:color w:val="2B2F38"/>
                <w:sz w:val="20"/>
                <w:szCs w:val="20"/>
              </w:rPr>
              <w:t>12}$</w:t>
            </w:r>
            <w:proofErr w:type="gramEnd"/>
            <w:r>
              <w:rPr>
                <w:color w:val="2B2F38"/>
                <w:sz w:val="20"/>
                <w:szCs w:val="20"/>
              </w:rPr>
              <w:t>/), file upload with rollback on failure, share creation with collision retry, retrieval, single-file download, and share-link building.</w:t>
            </w:r>
          </w:p>
        </w:tc>
      </w:tr>
      <w:tr w:rsidR="001A1C4A" w14:paraId="2F3E5846" w14:textId="77777777" w:rsidTr="000F546C">
        <w:tblPrEx>
          <w:tblCellMar>
            <w:top w:w="0" w:type="dxa"/>
            <w:bottom w:w="0" w:type="dxa"/>
          </w:tblCellMar>
        </w:tblPrEx>
        <w:tc>
          <w:tcPr>
            <w:tcW w:w="3239" w:type="dxa"/>
            <w:tcMar>
              <w:top w:w="90" w:type="dxa"/>
              <w:left w:w="110" w:type="dxa"/>
              <w:bottom w:w="90" w:type="dxa"/>
              <w:right w:w="110" w:type="dxa"/>
            </w:tcMar>
            <w:vAlign w:val="center"/>
          </w:tcPr>
          <w:p w14:paraId="0DC21B48" w14:textId="77777777" w:rsidR="001A1C4A" w:rsidRDefault="004C23E1">
            <w:proofErr w:type="spellStart"/>
            <w:r>
              <w:rPr>
                <w:color w:val="2B2F38"/>
                <w:sz w:val="20"/>
                <w:szCs w:val="20"/>
              </w:rPr>
              <w:t>src</w:t>
            </w:r>
            <w:proofErr w:type="spellEnd"/>
            <w:r>
              <w:rPr>
                <w:color w:val="2B2F38"/>
                <w:sz w:val="20"/>
                <w:szCs w:val="20"/>
              </w:rPr>
              <w:t>/components/site/</w:t>
            </w:r>
            <w:proofErr w:type="spellStart"/>
            <w:r>
              <w:rPr>
                <w:color w:val="2B2F38"/>
                <w:sz w:val="20"/>
                <w:szCs w:val="20"/>
              </w:rPr>
              <w:t>ProductApp.tsx</w:t>
            </w:r>
            <w:proofErr w:type="spellEnd"/>
          </w:p>
        </w:tc>
        <w:tc>
          <w:tcPr>
            <w:tcW w:w="5828" w:type="dxa"/>
            <w:tcMar>
              <w:top w:w="90" w:type="dxa"/>
              <w:left w:w="110" w:type="dxa"/>
              <w:bottom w:w="90" w:type="dxa"/>
              <w:right w:w="110" w:type="dxa"/>
            </w:tcMar>
            <w:vAlign w:val="center"/>
          </w:tcPr>
          <w:p w14:paraId="6A9D4A75" w14:textId="77777777" w:rsidR="001A1C4A" w:rsidRDefault="004C23E1">
            <w:r>
              <w:rPr>
                <w:color w:val="2B2F38"/>
                <w:sz w:val="20"/>
                <w:szCs w:val="20"/>
              </w:rPr>
              <w:t>The interactive send/receive UI -- editor, file/folder pickers with size limits, expiry and access-limit selectors, random-vs-custom code toggle, and the generated-code card with copy/QR/link actions.</w:t>
            </w:r>
          </w:p>
        </w:tc>
      </w:tr>
      <w:tr w:rsidR="001A1C4A" w14:paraId="499CA741" w14:textId="77777777" w:rsidTr="000F546C">
        <w:tblPrEx>
          <w:tblCellMar>
            <w:top w:w="0" w:type="dxa"/>
            <w:bottom w:w="0" w:type="dxa"/>
          </w:tblCellMar>
        </w:tblPrEx>
        <w:tc>
          <w:tcPr>
            <w:tcW w:w="3239" w:type="dxa"/>
            <w:tcMar>
              <w:top w:w="90" w:type="dxa"/>
              <w:left w:w="110" w:type="dxa"/>
              <w:bottom w:w="90" w:type="dxa"/>
              <w:right w:w="110" w:type="dxa"/>
            </w:tcMar>
            <w:vAlign w:val="center"/>
          </w:tcPr>
          <w:p w14:paraId="05CD533E" w14:textId="77777777" w:rsidR="001A1C4A" w:rsidRDefault="004C23E1">
            <w:proofErr w:type="spellStart"/>
            <w:r>
              <w:rPr>
                <w:color w:val="2B2F38"/>
                <w:sz w:val="20"/>
                <w:szCs w:val="20"/>
              </w:rPr>
              <w:t>src</w:t>
            </w:r>
            <w:proofErr w:type="spellEnd"/>
            <w:r>
              <w:rPr>
                <w:color w:val="2B2F38"/>
                <w:sz w:val="20"/>
                <w:szCs w:val="20"/>
              </w:rPr>
              <w:t>/routes/r.$</w:t>
            </w:r>
            <w:proofErr w:type="spellStart"/>
            <w:r>
              <w:rPr>
                <w:color w:val="2B2F38"/>
                <w:sz w:val="20"/>
                <w:szCs w:val="20"/>
              </w:rPr>
              <w:t>code.tsx</w:t>
            </w:r>
            <w:proofErr w:type="spellEnd"/>
          </w:p>
        </w:tc>
        <w:tc>
          <w:tcPr>
            <w:tcW w:w="5828" w:type="dxa"/>
            <w:tcMar>
              <w:top w:w="90" w:type="dxa"/>
              <w:left w:w="110" w:type="dxa"/>
              <w:bottom w:w="90" w:type="dxa"/>
              <w:right w:w="110" w:type="dxa"/>
            </w:tcMar>
            <w:vAlign w:val="center"/>
          </w:tcPr>
          <w:p w14:paraId="30FF34E3" w14:textId="77777777" w:rsidR="001A1C4A" w:rsidRDefault="004C23E1">
            <w:r>
              <w:rPr>
                <w:color w:val="2B2F38"/>
                <w:sz w:val="20"/>
                <w:szCs w:val="20"/>
              </w:rPr>
              <w:t>The receive page -- fetches the share on mount, shows an expiry/remaining-access info bar, exposes Copy/Download actions above the snippet, and renders friendly not-found, expired, and exhausted states.</w:t>
            </w:r>
          </w:p>
        </w:tc>
      </w:tr>
      <w:tr w:rsidR="001A1C4A" w14:paraId="65B6DDEC" w14:textId="77777777" w:rsidTr="000F546C">
        <w:tblPrEx>
          <w:tblCellMar>
            <w:top w:w="0" w:type="dxa"/>
            <w:bottom w:w="0" w:type="dxa"/>
          </w:tblCellMar>
        </w:tblPrEx>
        <w:tc>
          <w:tcPr>
            <w:tcW w:w="3239" w:type="dxa"/>
            <w:tcMar>
              <w:top w:w="90" w:type="dxa"/>
              <w:left w:w="110" w:type="dxa"/>
              <w:bottom w:w="90" w:type="dxa"/>
              <w:right w:w="110" w:type="dxa"/>
            </w:tcMar>
            <w:vAlign w:val="center"/>
          </w:tcPr>
          <w:p w14:paraId="19C94AB2" w14:textId="77777777" w:rsidR="001A1C4A" w:rsidRDefault="004C23E1">
            <w:proofErr w:type="spellStart"/>
            <w:r>
              <w:rPr>
                <w:color w:val="2B2F38"/>
                <w:sz w:val="20"/>
                <w:szCs w:val="20"/>
              </w:rPr>
              <w:t>supabase</w:t>
            </w:r>
            <w:proofErr w:type="spellEnd"/>
            <w:r>
              <w:rPr>
                <w:color w:val="2B2F38"/>
                <w:sz w:val="20"/>
                <w:szCs w:val="20"/>
              </w:rPr>
              <w:t>/migrations/</w:t>
            </w:r>
          </w:p>
        </w:tc>
        <w:tc>
          <w:tcPr>
            <w:tcW w:w="5828" w:type="dxa"/>
            <w:tcMar>
              <w:top w:w="90" w:type="dxa"/>
              <w:left w:w="110" w:type="dxa"/>
              <w:bottom w:w="90" w:type="dxa"/>
              <w:right w:w="110" w:type="dxa"/>
            </w:tcMar>
            <w:vAlign w:val="center"/>
          </w:tcPr>
          <w:p w14:paraId="5A435F96" w14:textId="77777777" w:rsidR="001A1C4A" w:rsidRDefault="004C23E1">
            <w:r>
              <w:rPr>
                <w:color w:val="2B2F38"/>
                <w:sz w:val="20"/>
                <w:szCs w:val="20"/>
              </w:rPr>
              <w:t xml:space="preserve">SQL migrations defining the shares table, Row Level Security policies, the </w:t>
            </w:r>
            <w:proofErr w:type="spellStart"/>
            <w:r>
              <w:rPr>
                <w:color w:val="2B2F38"/>
                <w:sz w:val="20"/>
                <w:szCs w:val="20"/>
              </w:rPr>
              <w:t>retrieve_</w:t>
            </w:r>
            <w:proofErr w:type="gramStart"/>
            <w:r>
              <w:rPr>
                <w:color w:val="2B2F38"/>
                <w:sz w:val="20"/>
                <w:szCs w:val="20"/>
              </w:rPr>
              <w:t>share</w:t>
            </w:r>
            <w:proofErr w:type="spellEnd"/>
            <w:r>
              <w:rPr>
                <w:color w:val="2B2F38"/>
                <w:sz w:val="20"/>
                <w:szCs w:val="20"/>
              </w:rPr>
              <w:t>(</w:t>
            </w:r>
            <w:proofErr w:type="gramEnd"/>
            <w:r>
              <w:rPr>
                <w:color w:val="2B2F38"/>
                <w:sz w:val="20"/>
                <w:szCs w:val="20"/>
              </w:rPr>
              <w:t xml:space="preserve">) and </w:t>
            </w:r>
            <w:proofErr w:type="spellStart"/>
            <w:r>
              <w:rPr>
                <w:color w:val="2B2F38"/>
                <w:sz w:val="20"/>
                <w:szCs w:val="20"/>
              </w:rPr>
              <w:t>cleanup_expired_</w:t>
            </w:r>
            <w:proofErr w:type="gramStart"/>
            <w:r>
              <w:rPr>
                <w:color w:val="2B2F38"/>
                <w:sz w:val="20"/>
                <w:szCs w:val="20"/>
              </w:rPr>
              <w:t>shares</w:t>
            </w:r>
            <w:proofErr w:type="spellEnd"/>
            <w:r>
              <w:rPr>
                <w:color w:val="2B2F38"/>
                <w:sz w:val="20"/>
                <w:szCs w:val="20"/>
              </w:rPr>
              <w:t>(</w:t>
            </w:r>
            <w:proofErr w:type="gramEnd"/>
            <w:r>
              <w:rPr>
                <w:color w:val="2B2F38"/>
                <w:sz w:val="20"/>
                <w:szCs w:val="20"/>
              </w:rPr>
              <w:t>) functions, and storage bucket policies.</w:t>
            </w:r>
          </w:p>
        </w:tc>
      </w:tr>
    </w:tbl>
    <w:p w14:paraId="336C9E2C" w14:textId="77777777" w:rsidR="001A1C4A" w:rsidRDefault="001A1C4A">
      <w:pPr>
        <w:spacing w:after="160" w:line="300" w:lineRule="auto"/>
        <w:jc w:val="both"/>
      </w:pPr>
    </w:p>
    <w:p w14:paraId="68FCC5FD" w14:textId="77777777" w:rsidR="001A1C4A" w:rsidRDefault="004C23E1">
      <w:pPr>
        <w:spacing w:after="160" w:line="300" w:lineRule="auto"/>
        <w:jc w:val="both"/>
      </w:pPr>
      <w:r>
        <w:rPr>
          <w:color w:val="2B2F38"/>
        </w:rPr>
        <w:t>Constraints enforced throughout implementation include a 25 MB per-file limit, a 100 MB total-upload limit per share, a fixed 6-character random code length (4-12 characters for a custom code), and the fixed set of expiry presets listed in Section 4.2.</w:t>
      </w:r>
    </w:p>
    <w:p w14:paraId="44446A1B" w14:textId="77777777" w:rsidR="001A1C4A" w:rsidRDefault="004C23E1">
      <w:pPr>
        <w:pStyle w:val="Heading2"/>
        <w:spacing w:before="300" w:after="140"/>
      </w:pPr>
      <w:proofErr w:type="gramStart"/>
      <w:r>
        <w:rPr>
          <w:b/>
          <w:bCs/>
          <w:color w:val="E8620C"/>
        </w:rPr>
        <w:t>8.2  Testing</w:t>
      </w:r>
      <w:proofErr w:type="gramEnd"/>
    </w:p>
    <w:p w14:paraId="0FA75691" w14:textId="77777777" w:rsidR="001A1C4A" w:rsidRDefault="004C23E1">
      <w:pPr>
        <w:spacing w:after="160" w:line="300" w:lineRule="auto"/>
        <w:jc w:val="both"/>
      </w:pPr>
      <w:r>
        <w:rPr>
          <w:color w:val="2B2F38"/>
        </w:rPr>
        <w:t>Testing combined manual end-to-end verification with browser automation, covering both the happy path and the edge cases that matter most for a self-destructing, access-limited system.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4767"/>
      </w:tblGrid>
      <w:tr w:rsidR="001A1C4A" w14:paraId="3333E717" w14:textId="77777777" w:rsidTr="000F546C">
        <w:tblPrEx>
          <w:tblCellMar>
            <w:top w:w="0" w:type="dxa"/>
            <w:bottom w:w="0" w:type="dxa"/>
          </w:tblCellMar>
        </w:tblPrEx>
        <w:tc>
          <w:tcPr>
            <w:tcW w:w="700" w:type="dxa"/>
            <w:shd w:val="clear" w:color="auto" w:fill="E8620C"/>
            <w:tcMar>
              <w:top w:w="90" w:type="dxa"/>
              <w:left w:w="110" w:type="dxa"/>
              <w:bottom w:w="90" w:type="dxa"/>
              <w:right w:w="110" w:type="dxa"/>
            </w:tcMar>
            <w:vAlign w:val="center"/>
          </w:tcPr>
          <w:p w14:paraId="21B0BA77" w14:textId="77777777" w:rsidR="001A1C4A" w:rsidRDefault="004C23E1">
            <w:r>
              <w:rPr>
                <w:b/>
                <w:bCs/>
                <w:color w:val="FFFFFF"/>
                <w:sz w:val="20"/>
                <w:szCs w:val="20"/>
              </w:rPr>
              <w:t>#</w:t>
            </w:r>
          </w:p>
        </w:tc>
        <w:tc>
          <w:tcPr>
            <w:tcW w:w="3600" w:type="dxa"/>
            <w:shd w:val="clear" w:color="auto" w:fill="E8620C"/>
            <w:tcMar>
              <w:top w:w="90" w:type="dxa"/>
              <w:left w:w="110" w:type="dxa"/>
              <w:bottom w:w="90" w:type="dxa"/>
              <w:right w:w="110" w:type="dxa"/>
            </w:tcMar>
            <w:vAlign w:val="center"/>
          </w:tcPr>
          <w:p w14:paraId="13EE2D24" w14:textId="77777777" w:rsidR="001A1C4A" w:rsidRDefault="004C23E1">
            <w:r>
              <w:rPr>
                <w:b/>
                <w:bCs/>
                <w:color w:val="FFFFFF"/>
                <w:sz w:val="20"/>
                <w:szCs w:val="20"/>
              </w:rPr>
              <w:t>Test Case</w:t>
            </w:r>
          </w:p>
        </w:tc>
        <w:tc>
          <w:tcPr>
            <w:tcW w:w="4767" w:type="dxa"/>
            <w:shd w:val="clear" w:color="auto" w:fill="E8620C"/>
            <w:tcMar>
              <w:top w:w="90" w:type="dxa"/>
              <w:left w:w="110" w:type="dxa"/>
              <w:bottom w:w="90" w:type="dxa"/>
              <w:right w:w="110" w:type="dxa"/>
            </w:tcMar>
            <w:vAlign w:val="center"/>
          </w:tcPr>
          <w:p w14:paraId="3346839D" w14:textId="77777777" w:rsidR="001A1C4A" w:rsidRDefault="004C23E1">
            <w:r>
              <w:rPr>
                <w:b/>
                <w:bCs/>
                <w:color w:val="FFFFFF"/>
                <w:sz w:val="20"/>
                <w:szCs w:val="20"/>
              </w:rPr>
              <w:t>Expected Result</w:t>
            </w:r>
          </w:p>
        </w:tc>
      </w:tr>
      <w:tr w:rsidR="001A1C4A" w14:paraId="75C059EA"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69353B03" w14:textId="77777777" w:rsidR="001A1C4A" w:rsidRDefault="004C23E1">
            <w:r>
              <w:rPr>
                <w:color w:val="2B2F38"/>
                <w:sz w:val="20"/>
                <w:szCs w:val="20"/>
              </w:rPr>
              <w:t>1</w:t>
            </w:r>
          </w:p>
        </w:tc>
        <w:tc>
          <w:tcPr>
            <w:tcW w:w="3600" w:type="dxa"/>
            <w:tcMar>
              <w:top w:w="90" w:type="dxa"/>
              <w:left w:w="110" w:type="dxa"/>
              <w:bottom w:w="90" w:type="dxa"/>
              <w:right w:w="110" w:type="dxa"/>
            </w:tcMar>
            <w:vAlign w:val="center"/>
          </w:tcPr>
          <w:p w14:paraId="3A25E43E" w14:textId="77777777" w:rsidR="001A1C4A" w:rsidRDefault="004C23E1">
            <w:r>
              <w:rPr>
                <w:color w:val="2B2F38"/>
                <w:sz w:val="20"/>
                <w:szCs w:val="20"/>
              </w:rPr>
              <w:t>Create a text-only share and retrieve it from a second browser context</w:t>
            </w:r>
          </w:p>
        </w:tc>
        <w:tc>
          <w:tcPr>
            <w:tcW w:w="4767" w:type="dxa"/>
            <w:tcMar>
              <w:top w:w="90" w:type="dxa"/>
              <w:left w:w="110" w:type="dxa"/>
              <w:bottom w:w="90" w:type="dxa"/>
              <w:right w:w="110" w:type="dxa"/>
            </w:tcMar>
            <w:vAlign w:val="center"/>
          </w:tcPr>
          <w:p w14:paraId="5AB1E58E" w14:textId="77777777" w:rsidR="001A1C4A" w:rsidRDefault="004C23E1">
            <w:r>
              <w:rPr>
                <w:color w:val="2B2F38"/>
                <w:sz w:val="20"/>
                <w:szCs w:val="20"/>
              </w:rPr>
              <w:t>Content appears identically on the receiving device</w:t>
            </w:r>
          </w:p>
        </w:tc>
      </w:tr>
      <w:tr w:rsidR="001A1C4A" w14:paraId="53054950"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6F466456" w14:textId="77777777" w:rsidR="001A1C4A" w:rsidRDefault="004C23E1">
            <w:r>
              <w:rPr>
                <w:color w:val="2B2F38"/>
                <w:sz w:val="20"/>
                <w:szCs w:val="20"/>
              </w:rPr>
              <w:t>2</w:t>
            </w:r>
          </w:p>
        </w:tc>
        <w:tc>
          <w:tcPr>
            <w:tcW w:w="3600" w:type="dxa"/>
            <w:tcMar>
              <w:top w:w="90" w:type="dxa"/>
              <w:left w:w="110" w:type="dxa"/>
              <w:bottom w:w="90" w:type="dxa"/>
              <w:right w:w="110" w:type="dxa"/>
            </w:tcMar>
            <w:vAlign w:val="center"/>
          </w:tcPr>
          <w:p w14:paraId="7A841AAB" w14:textId="77777777" w:rsidR="001A1C4A" w:rsidRDefault="004C23E1">
            <w:r>
              <w:rPr>
                <w:color w:val="2B2F38"/>
                <w:sz w:val="20"/>
                <w:szCs w:val="20"/>
              </w:rPr>
              <w:t>Create a share with multiple files and a nested folder</w:t>
            </w:r>
          </w:p>
        </w:tc>
        <w:tc>
          <w:tcPr>
            <w:tcW w:w="4767" w:type="dxa"/>
            <w:tcMar>
              <w:top w:w="90" w:type="dxa"/>
              <w:left w:w="110" w:type="dxa"/>
              <w:bottom w:w="90" w:type="dxa"/>
              <w:right w:w="110" w:type="dxa"/>
            </w:tcMar>
            <w:vAlign w:val="center"/>
          </w:tcPr>
          <w:p w14:paraId="390013D3" w14:textId="77777777" w:rsidR="001A1C4A" w:rsidRDefault="004C23E1">
            <w:r>
              <w:rPr>
                <w:color w:val="2B2F38"/>
                <w:sz w:val="20"/>
                <w:szCs w:val="20"/>
              </w:rPr>
              <w:t>Folder structure survives the ZIP download</w:t>
            </w:r>
          </w:p>
        </w:tc>
      </w:tr>
      <w:tr w:rsidR="001A1C4A" w14:paraId="65E9F157"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0CDA5CBB" w14:textId="77777777" w:rsidR="001A1C4A" w:rsidRDefault="004C23E1">
            <w:r>
              <w:rPr>
                <w:color w:val="2B2F38"/>
                <w:sz w:val="20"/>
                <w:szCs w:val="20"/>
              </w:rPr>
              <w:t>3</w:t>
            </w:r>
          </w:p>
        </w:tc>
        <w:tc>
          <w:tcPr>
            <w:tcW w:w="3600" w:type="dxa"/>
            <w:tcMar>
              <w:top w:w="90" w:type="dxa"/>
              <w:left w:w="110" w:type="dxa"/>
              <w:bottom w:w="90" w:type="dxa"/>
              <w:right w:w="110" w:type="dxa"/>
            </w:tcMar>
            <w:vAlign w:val="center"/>
          </w:tcPr>
          <w:p w14:paraId="30241D2B" w14:textId="77777777" w:rsidR="001A1C4A" w:rsidRDefault="004C23E1">
            <w:r>
              <w:rPr>
                <w:color w:val="2B2F38"/>
                <w:sz w:val="20"/>
                <w:szCs w:val="20"/>
              </w:rPr>
              <w:t xml:space="preserve">Retrieve a share whose </w:t>
            </w:r>
            <w:proofErr w:type="spellStart"/>
            <w:r>
              <w:rPr>
                <w:color w:val="2B2F38"/>
                <w:sz w:val="20"/>
                <w:szCs w:val="20"/>
              </w:rPr>
              <w:t>access_limit</w:t>
            </w:r>
            <w:proofErr w:type="spellEnd"/>
            <w:r>
              <w:rPr>
                <w:color w:val="2B2F38"/>
                <w:sz w:val="20"/>
                <w:szCs w:val="20"/>
              </w:rPr>
              <w:t xml:space="preserve"> is 1, then retrieve it again</w:t>
            </w:r>
          </w:p>
        </w:tc>
        <w:tc>
          <w:tcPr>
            <w:tcW w:w="4767" w:type="dxa"/>
            <w:tcMar>
              <w:top w:w="90" w:type="dxa"/>
              <w:left w:w="110" w:type="dxa"/>
              <w:bottom w:w="90" w:type="dxa"/>
              <w:right w:w="110" w:type="dxa"/>
            </w:tcMar>
            <w:vAlign w:val="center"/>
          </w:tcPr>
          <w:p w14:paraId="747FCD0A" w14:textId="77777777" w:rsidR="001A1C4A" w:rsidRDefault="004C23E1">
            <w:r>
              <w:rPr>
                <w:color w:val="2B2F38"/>
                <w:sz w:val="20"/>
                <w:szCs w:val="20"/>
              </w:rPr>
              <w:t>Second attempt reports "exhausted"; row is deleted</w:t>
            </w:r>
          </w:p>
        </w:tc>
      </w:tr>
      <w:tr w:rsidR="001A1C4A" w14:paraId="79AEBEB5"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5ADC886C" w14:textId="77777777" w:rsidR="001A1C4A" w:rsidRDefault="004C23E1">
            <w:r>
              <w:rPr>
                <w:color w:val="2B2F38"/>
                <w:sz w:val="20"/>
                <w:szCs w:val="20"/>
              </w:rPr>
              <w:t>4</w:t>
            </w:r>
          </w:p>
        </w:tc>
        <w:tc>
          <w:tcPr>
            <w:tcW w:w="3600" w:type="dxa"/>
            <w:tcMar>
              <w:top w:w="90" w:type="dxa"/>
              <w:left w:w="110" w:type="dxa"/>
              <w:bottom w:w="90" w:type="dxa"/>
              <w:right w:w="110" w:type="dxa"/>
            </w:tcMar>
            <w:vAlign w:val="center"/>
          </w:tcPr>
          <w:p w14:paraId="596A6DB3" w14:textId="77777777" w:rsidR="001A1C4A" w:rsidRDefault="004C23E1">
            <w:r>
              <w:rPr>
                <w:color w:val="2B2F38"/>
                <w:sz w:val="20"/>
                <w:szCs w:val="20"/>
              </w:rPr>
              <w:t xml:space="preserve">Retrieve a share after </w:t>
            </w:r>
            <w:proofErr w:type="gramStart"/>
            <w:r>
              <w:rPr>
                <w:color w:val="2B2F38"/>
                <w:sz w:val="20"/>
                <w:szCs w:val="20"/>
              </w:rPr>
              <w:t>its</w:t>
            </w:r>
            <w:proofErr w:type="gramEnd"/>
            <w:r>
              <w:rPr>
                <w:color w:val="2B2F38"/>
                <w:sz w:val="20"/>
                <w:szCs w:val="20"/>
              </w:rPr>
              <w:t xml:space="preserve"> </w:t>
            </w:r>
            <w:proofErr w:type="spellStart"/>
            <w:r>
              <w:rPr>
                <w:color w:val="2B2F38"/>
                <w:sz w:val="20"/>
                <w:szCs w:val="20"/>
              </w:rPr>
              <w:t>expires_at</w:t>
            </w:r>
            <w:proofErr w:type="spellEnd"/>
            <w:r>
              <w:rPr>
                <w:color w:val="2B2F38"/>
                <w:sz w:val="20"/>
                <w:szCs w:val="20"/>
              </w:rPr>
              <w:t xml:space="preserve"> has passed</w:t>
            </w:r>
          </w:p>
        </w:tc>
        <w:tc>
          <w:tcPr>
            <w:tcW w:w="4767" w:type="dxa"/>
            <w:tcMar>
              <w:top w:w="90" w:type="dxa"/>
              <w:left w:w="110" w:type="dxa"/>
              <w:bottom w:w="90" w:type="dxa"/>
              <w:right w:w="110" w:type="dxa"/>
            </w:tcMar>
            <w:vAlign w:val="center"/>
          </w:tcPr>
          <w:p w14:paraId="62FF5D64" w14:textId="77777777" w:rsidR="001A1C4A" w:rsidRDefault="004C23E1">
            <w:r>
              <w:rPr>
                <w:color w:val="2B2F38"/>
                <w:sz w:val="20"/>
                <w:szCs w:val="20"/>
              </w:rPr>
              <w:t>Attempt reports "expired"; row is removed by cleanup</w:t>
            </w:r>
          </w:p>
        </w:tc>
      </w:tr>
      <w:tr w:rsidR="001A1C4A" w14:paraId="1197260B"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3FD72FD9" w14:textId="77777777" w:rsidR="001A1C4A" w:rsidRDefault="004C23E1">
            <w:r>
              <w:rPr>
                <w:color w:val="2B2F38"/>
                <w:sz w:val="20"/>
                <w:szCs w:val="20"/>
              </w:rPr>
              <w:t>5</w:t>
            </w:r>
          </w:p>
        </w:tc>
        <w:tc>
          <w:tcPr>
            <w:tcW w:w="3600" w:type="dxa"/>
            <w:tcMar>
              <w:top w:w="90" w:type="dxa"/>
              <w:left w:w="110" w:type="dxa"/>
              <w:bottom w:w="90" w:type="dxa"/>
              <w:right w:w="110" w:type="dxa"/>
            </w:tcMar>
            <w:vAlign w:val="center"/>
          </w:tcPr>
          <w:p w14:paraId="3D5368AE" w14:textId="77777777" w:rsidR="001A1C4A" w:rsidRDefault="004C23E1">
            <w:r>
              <w:rPr>
                <w:color w:val="2B2F38"/>
                <w:sz w:val="20"/>
                <w:szCs w:val="20"/>
              </w:rPr>
              <w:t>Enter a custom code already in use</w:t>
            </w:r>
          </w:p>
        </w:tc>
        <w:tc>
          <w:tcPr>
            <w:tcW w:w="4767" w:type="dxa"/>
            <w:tcMar>
              <w:top w:w="90" w:type="dxa"/>
              <w:left w:w="110" w:type="dxa"/>
              <w:bottom w:w="90" w:type="dxa"/>
              <w:right w:w="110" w:type="dxa"/>
            </w:tcMar>
            <w:vAlign w:val="center"/>
          </w:tcPr>
          <w:p w14:paraId="43E3B4AD" w14:textId="77777777" w:rsidR="001A1C4A" w:rsidRDefault="004C23E1">
            <w:r>
              <w:rPr>
                <w:color w:val="2B2F38"/>
                <w:sz w:val="20"/>
                <w:szCs w:val="20"/>
              </w:rPr>
              <w:t>System returns a clear "code already in use" error</w:t>
            </w:r>
          </w:p>
        </w:tc>
      </w:tr>
      <w:tr w:rsidR="001A1C4A" w14:paraId="61F9AF60"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6E9B3BA0" w14:textId="77777777" w:rsidR="001A1C4A" w:rsidRDefault="004C23E1">
            <w:r>
              <w:rPr>
                <w:color w:val="2B2F38"/>
                <w:sz w:val="20"/>
                <w:szCs w:val="20"/>
              </w:rPr>
              <w:t>6</w:t>
            </w:r>
          </w:p>
        </w:tc>
        <w:tc>
          <w:tcPr>
            <w:tcW w:w="3600" w:type="dxa"/>
            <w:tcMar>
              <w:top w:w="90" w:type="dxa"/>
              <w:left w:w="110" w:type="dxa"/>
              <w:bottom w:w="90" w:type="dxa"/>
              <w:right w:w="110" w:type="dxa"/>
            </w:tcMar>
            <w:vAlign w:val="center"/>
          </w:tcPr>
          <w:p w14:paraId="544B5BD7" w14:textId="77777777" w:rsidR="001A1C4A" w:rsidRDefault="004C23E1">
            <w:r>
              <w:rPr>
                <w:color w:val="2B2F38"/>
                <w:sz w:val="20"/>
                <w:szCs w:val="20"/>
              </w:rPr>
              <w:t>Two clients retrieve the same 1-access share simultaneously</w:t>
            </w:r>
          </w:p>
        </w:tc>
        <w:tc>
          <w:tcPr>
            <w:tcW w:w="4767" w:type="dxa"/>
            <w:tcMar>
              <w:top w:w="90" w:type="dxa"/>
              <w:left w:w="110" w:type="dxa"/>
              <w:bottom w:w="90" w:type="dxa"/>
              <w:right w:w="110" w:type="dxa"/>
            </w:tcMar>
            <w:vAlign w:val="center"/>
          </w:tcPr>
          <w:p w14:paraId="6A0F248A" w14:textId="77777777" w:rsidR="001A1C4A" w:rsidRDefault="004C23E1">
            <w:r>
              <w:rPr>
                <w:color w:val="2B2F38"/>
                <w:sz w:val="20"/>
                <w:szCs w:val="20"/>
              </w:rPr>
              <w:t>Row locking allows exactly one successful retrieval</w:t>
            </w:r>
          </w:p>
        </w:tc>
      </w:tr>
      <w:tr w:rsidR="001A1C4A" w14:paraId="1337B88E"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42C9EFA2" w14:textId="77777777" w:rsidR="001A1C4A" w:rsidRDefault="004C23E1">
            <w:r>
              <w:rPr>
                <w:color w:val="2B2F38"/>
                <w:sz w:val="20"/>
                <w:szCs w:val="20"/>
              </w:rPr>
              <w:lastRenderedPageBreak/>
              <w:t>7</w:t>
            </w:r>
          </w:p>
        </w:tc>
        <w:tc>
          <w:tcPr>
            <w:tcW w:w="3600" w:type="dxa"/>
            <w:tcMar>
              <w:top w:w="90" w:type="dxa"/>
              <w:left w:w="110" w:type="dxa"/>
              <w:bottom w:w="90" w:type="dxa"/>
              <w:right w:w="110" w:type="dxa"/>
            </w:tcMar>
            <w:vAlign w:val="center"/>
          </w:tcPr>
          <w:p w14:paraId="57FAFA0F" w14:textId="77777777" w:rsidR="001A1C4A" w:rsidRDefault="004C23E1">
            <w:r>
              <w:rPr>
                <w:color w:val="2B2F38"/>
                <w:sz w:val="20"/>
                <w:szCs w:val="20"/>
              </w:rPr>
              <w:t>Toggle dark/light theme and hard-refresh the page</w:t>
            </w:r>
          </w:p>
        </w:tc>
        <w:tc>
          <w:tcPr>
            <w:tcW w:w="4767" w:type="dxa"/>
            <w:tcMar>
              <w:top w:w="90" w:type="dxa"/>
              <w:left w:w="110" w:type="dxa"/>
              <w:bottom w:w="90" w:type="dxa"/>
              <w:right w:w="110" w:type="dxa"/>
            </w:tcMar>
            <w:vAlign w:val="center"/>
          </w:tcPr>
          <w:p w14:paraId="5257F3FB" w14:textId="77777777" w:rsidR="001A1C4A" w:rsidRDefault="004C23E1">
            <w:r>
              <w:rPr>
                <w:color w:val="2B2F38"/>
                <w:sz w:val="20"/>
                <w:szCs w:val="20"/>
              </w:rPr>
              <w:t>No colour flash; theme choice persists</w:t>
            </w:r>
          </w:p>
        </w:tc>
      </w:tr>
      <w:tr w:rsidR="001A1C4A" w14:paraId="2E2D71A9"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5BAFE74A" w14:textId="77777777" w:rsidR="001A1C4A" w:rsidRDefault="004C23E1">
            <w:r>
              <w:rPr>
                <w:color w:val="2B2F38"/>
                <w:sz w:val="20"/>
                <w:szCs w:val="20"/>
              </w:rPr>
              <w:t>8</w:t>
            </w:r>
          </w:p>
        </w:tc>
        <w:tc>
          <w:tcPr>
            <w:tcW w:w="3600" w:type="dxa"/>
            <w:tcMar>
              <w:top w:w="90" w:type="dxa"/>
              <w:left w:w="110" w:type="dxa"/>
              <w:bottom w:w="90" w:type="dxa"/>
              <w:right w:w="110" w:type="dxa"/>
            </w:tcMar>
            <w:vAlign w:val="center"/>
          </w:tcPr>
          <w:p w14:paraId="0648FB92" w14:textId="77777777" w:rsidR="001A1C4A" w:rsidRDefault="004C23E1">
            <w:r>
              <w:rPr>
                <w:color w:val="2B2F38"/>
                <w:sz w:val="20"/>
                <w:szCs w:val="20"/>
              </w:rPr>
              <w:t>Load the app on mobile, tablet and desktop widths</w:t>
            </w:r>
          </w:p>
        </w:tc>
        <w:tc>
          <w:tcPr>
            <w:tcW w:w="4767" w:type="dxa"/>
            <w:tcMar>
              <w:top w:w="90" w:type="dxa"/>
              <w:left w:w="110" w:type="dxa"/>
              <w:bottom w:w="90" w:type="dxa"/>
              <w:right w:w="110" w:type="dxa"/>
            </w:tcMar>
            <w:vAlign w:val="center"/>
          </w:tcPr>
          <w:p w14:paraId="38E7C2EB" w14:textId="77777777" w:rsidR="001A1C4A" w:rsidRDefault="004C23E1">
            <w:r>
              <w:rPr>
                <w:color w:val="2B2F38"/>
                <w:sz w:val="20"/>
                <w:szCs w:val="20"/>
              </w:rPr>
              <w:t>Layout remains fully usable at every breakpoint</w:t>
            </w:r>
          </w:p>
        </w:tc>
      </w:tr>
      <w:tr w:rsidR="001A1C4A" w14:paraId="6406CEF4" w14:textId="77777777" w:rsidTr="000F546C">
        <w:tblPrEx>
          <w:tblCellMar>
            <w:top w:w="0" w:type="dxa"/>
            <w:bottom w:w="0" w:type="dxa"/>
          </w:tblCellMar>
        </w:tblPrEx>
        <w:tc>
          <w:tcPr>
            <w:tcW w:w="700" w:type="dxa"/>
            <w:tcMar>
              <w:top w:w="90" w:type="dxa"/>
              <w:left w:w="110" w:type="dxa"/>
              <w:bottom w:w="90" w:type="dxa"/>
              <w:right w:w="110" w:type="dxa"/>
            </w:tcMar>
            <w:vAlign w:val="center"/>
          </w:tcPr>
          <w:p w14:paraId="206E3464" w14:textId="77777777" w:rsidR="001A1C4A" w:rsidRDefault="004C23E1">
            <w:r>
              <w:rPr>
                <w:color w:val="2B2F38"/>
                <w:sz w:val="20"/>
                <w:szCs w:val="20"/>
              </w:rPr>
              <w:t>9</w:t>
            </w:r>
          </w:p>
        </w:tc>
        <w:tc>
          <w:tcPr>
            <w:tcW w:w="3600" w:type="dxa"/>
            <w:tcMar>
              <w:top w:w="90" w:type="dxa"/>
              <w:left w:w="110" w:type="dxa"/>
              <w:bottom w:w="90" w:type="dxa"/>
              <w:right w:w="110" w:type="dxa"/>
            </w:tcMar>
            <w:vAlign w:val="center"/>
          </w:tcPr>
          <w:p w14:paraId="3EDCAB8E" w14:textId="77777777" w:rsidR="001A1C4A" w:rsidRDefault="004C23E1">
            <w:r>
              <w:rPr>
                <w:color w:val="2B2F38"/>
                <w:sz w:val="20"/>
                <w:szCs w:val="20"/>
              </w:rPr>
              <w:t>Automated Playwright run of the send flow and receive page</w:t>
            </w:r>
          </w:p>
        </w:tc>
        <w:tc>
          <w:tcPr>
            <w:tcW w:w="4767" w:type="dxa"/>
            <w:tcMar>
              <w:top w:w="90" w:type="dxa"/>
              <w:left w:w="110" w:type="dxa"/>
              <w:bottom w:w="90" w:type="dxa"/>
              <w:right w:w="110" w:type="dxa"/>
            </w:tcMar>
            <w:vAlign w:val="center"/>
          </w:tcPr>
          <w:p w14:paraId="32AE4E83" w14:textId="77777777" w:rsidR="001A1C4A" w:rsidRDefault="004C23E1">
            <w:r>
              <w:rPr>
                <w:color w:val="2B2F38"/>
                <w:sz w:val="20"/>
                <w:szCs w:val="20"/>
              </w:rPr>
              <w:t>Copy/Download buttons render above the snippet as expected</w:t>
            </w:r>
          </w:p>
        </w:tc>
      </w:tr>
    </w:tbl>
    <w:p w14:paraId="743E5EE6" w14:textId="77777777" w:rsidR="001A1C4A" w:rsidRDefault="001A1C4A">
      <w:pPr>
        <w:spacing w:after="160" w:line="300" w:lineRule="auto"/>
        <w:jc w:val="both"/>
      </w:pPr>
    </w:p>
    <w:p w14:paraId="17CB8BDA" w14:textId="77777777" w:rsidR="001A1C4A" w:rsidRDefault="004C23E1">
      <w:pPr>
        <w:spacing w:after="160" w:line="300" w:lineRule="auto"/>
        <w:jc w:val="both"/>
      </w:pPr>
      <w:r>
        <w:rPr>
          <w:color w:val="2B2F38"/>
        </w:rPr>
        <w:t>These cases were chosen to directly validate the functional requirements in Section 4.2 (especially FR-9 on auto-deletion and FR-11 on duplicate codes) and the non-functional reliability requirement around concurrent access.</w:t>
      </w:r>
    </w:p>
    <w:p w14:paraId="76C0EC0E" w14:textId="77777777" w:rsidR="001A1C4A" w:rsidRDefault="004C23E1">
      <w:pPr>
        <w:pStyle w:val="Heading2"/>
        <w:spacing w:before="300" w:after="140"/>
      </w:pPr>
      <w:proofErr w:type="gramStart"/>
      <w:r>
        <w:rPr>
          <w:b/>
          <w:bCs/>
          <w:color w:val="E8620C"/>
        </w:rPr>
        <w:t>8.3  Deployment</w:t>
      </w:r>
      <w:proofErr w:type="gramEnd"/>
    </w:p>
    <w:p w14:paraId="622CC853" w14:textId="77777777" w:rsidR="001A1C4A" w:rsidRDefault="004C23E1">
      <w:pPr>
        <w:spacing w:after="160" w:line="300" w:lineRule="auto"/>
        <w:jc w:val="both"/>
      </w:pPr>
      <w:proofErr w:type="spellStart"/>
      <w:r>
        <w:rPr>
          <w:color w:val="2B2F38"/>
        </w:rPr>
        <w:t>CodeDropz</w:t>
      </w:r>
      <w:proofErr w:type="spellEnd"/>
      <w:r>
        <w:rPr>
          <w:color w:val="2B2F38"/>
        </w:rPr>
        <w:t xml:space="preserve"> is deployed with a simple, fully automated pipeline: the GitHub repository is connected to </w:t>
      </w:r>
      <w:proofErr w:type="spellStart"/>
      <w:r>
        <w:rPr>
          <w:color w:val="2B2F38"/>
        </w:rPr>
        <w:t>Vercel</w:t>
      </w:r>
      <w:proofErr w:type="spellEnd"/>
      <w:r>
        <w:rPr>
          <w:color w:val="2B2F38"/>
        </w:rPr>
        <w:t xml:space="preserve">, and every push to the default branch triggers a fresh build and deployment. The three environment variables the frontend needs -- the project URL, the publishable key, and the project ID -- are configured identically in both the local .env file and the </w:t>
      </w:r>
      <w:proofErr w:type="spellStart"/>
      <w:r>
        <w:rPr>
          <w:color w:val="2B2F38"/>
        </w:rPr>
        <w:t>Vercel</w:t>
      </w:r>
      <w:proofErr w:type="spellEnd"/>
      <w:r>
        <w:rPr>
          <w:color w:val="2B2F38"/>
        </w:rPr>
        <w:t xml:space="preserve"> project settings, and only publishable, browser-safe values are ever exposed to the client.</w:t>
      </w:r>
    </w:p>
    <w:p w14:paraId="6B0E0013" w14:textId="77777777" w:rsidR="001A1C4A" w:rsidRDefault="004C23E1">
      <w:pPr>
        <w:pStyle w:val="ListParagraph"/>
        <w:numPr>
          <w:ilvl w:val="0"/>
          <w:numId w:val="2"/>
        </w:numPr>
        <w:spacing w:after="90" w:line="290" w:lineRule="auto"/>
      </w:pPr>
      <w:r>
        <w:rPr>
          <w:color w:val="2B2F38"/>
        </w:rPr>
        <w:t>Live application: https://codedropz.vercel.app</w:t>
      </w:r>
    </w:p>
    <w:p w14:paraId="1325D6A3" w14:textId="77777777" w:rsidR="001A1C4A" w:rsidRDefault="004C23E1">
      <w:pPr>
        <w:pStyle w:val="ListParagraph"/>
        <w:numPr>
          <w:ilvl w:val="0"/>
          <w:numId w:val="2"/>
        </w:numPr>
        <w:spacing w:after="90" w:line="290" w:lineRule="auto"/>
      </w:pPr>
      <w:r>
        <w:rPr>
          <w:color w:val="2B2F38"/>
        </w:rPr>
        <w:t>Source repository: https://github.com/LeviHQ/codedropz</w:t>
      </w:r>
    </w:p>
    <w:p w14:paraId="2DA7D6E6" w14:textId="77777777" w:rsidR="001A1C4A" w:rsidRDefault="004C23E1">
      <w:pPr>
        <w:pStyle w:val="ListParagraph"/>
        <w:numPr>
          <w:ilvl w:val="0"/>
          <w:numId w:val="2"/>
        </w:numPr>
        <w:spacing w:after="90" w:line="290" w:lineRule="auto"/>
      </w:pPr>
      <w:r>
        <w:rPr>
          <w:color w:val="2B2F38"/>
        </w:rPr>
        <w:t xml:space="preserve">Local development: </w:t>
      </w:r>
      <w:proofErr w:type="spellStart"/>
      <w:r>
        <w:rPr>
          <w:color w:val="2B2F38"/>
        </w:rPr>
        <w:t>npm</w:t>
      </w:r>
      <w:proofErr w:type="spellEnd"/>
      <w:r>
        <w:rPr>
          <w:color w:val="2B2F38"/>
        </w:rPr>
        <w:t xml:space="preserve"> install, followed by </w:t>
      </w:r>
      <w:proofErr w:type="spellStart"/>
      <w:r>
        <w:rPr>
          <w:color w:val="2B2F38"/>
        </w:rPr>
        <w:t>npm</w:t>
      </w:r>
      <w:proofErr w:type="spellEnd"/>
      <w:r>
        <w:rPr>
          <w:color w:val="2B2F38"/>
        </w:rPr>
        <w:t xml:space="preserve"> run dev (served at http://localhost:8080)</w:t>
      </w:r>
    </w:p>
    <w:p w14:paraId="1AEC0B6D" w14:textId="77777777" w:rsidR="001A1C4A" w:rsidRDefault="004C23E1">
      <w:pPr>
        <w:pStyle w:val="ListParagraph"/>
        <w:numPr>
          <w:ilvl w:val="0"/>
          <w:numId w:val="2"/>
        </w:numPr>
        <w:spacing w:after="90" w:line="290" w:lineRule="auto"/>
      </w:pPr>
      <w:r>
        <w:rPr>
          <w:color w:val="2B2F38"/>
        </w:rPr>
        <w:t xml:space="preserve">Production build: </w:t>
      </w:r>
      <w:proofErr w:type="spellStart"/>
      <w:r>
        <w:rPr>
          <w:color w:val="2B2F38"/>
        </w:rPr>
        <w:t>npm</w:t>
      </w:r>
      <w:proofErr w:type="spellEnd"/>
      <w:r>
        <w:rPr>
          <w:color w:val="2B2F38"/>
        </w:rPr>
        <w:t xml:space="preserve"> run build, with deployment handled automatically by the connected </w:t>
      </w:r>
      <w:proofErr w:type="spellStart"/>
      <w:r>
        <w:rPr>
          <w:color w:val="2B2F38"/>
        </w:rPr>
        <w:t>Vercel</w:t>
      </w:r>
      <w:proofErr w:type="spellEnd"/>
      <w:r>
        <w:rPr>
          <w:color w:val="2B2F38"/>
        </w:rPr>
        <w:t xml:space="preserve"> project</w:t>
      </w:r>
    </w:p>
    <w:p w14:paraId="6C7F0E37" w14:textId="77777777" w:rsidR="001A1C4A" w:rsidRDefault="004C23E1">
      <w:pPr>
        <w:pStyle w:val="Heading2"/>
        <w:spacing w:before="300" w:after="140"/>
      </w:pPr>
      <w:proofErr w:type="gramStart"/>
      <w:r>
        <w:rPr>
          <w:b/>
          <w:bCs/>
          <w:color w:val="E8620C"/>
        </w:rPr>
        <w:t>8.4  Evaluation</w:t>
      </w:r>
      <w:proofErr w:type="gramEnd"/>
      <w:r>
        <w:rPr>
          <w:b/>
          <w:bCs/>
          <w:color w:val="E8620C"/>
        </w:rPr>
        <w:t xml:space="preserve"> Phase</w:t>
      </w:r>
    </w:p>
    <w:p w14:paraId="615147F8" w14:textId="77777777" w:rsidR="001A1C4A" w:rsidRDefault="004C23E1">
      <w:pPr>
        <w:pStyle w:val="Heading3"/>
        <w:spacing w:before="200" w:after="100"/>
      </w:pPr>
      <w:proofErr w:type="gramStart"/>
      <w:r>
        <w:rPr>
          <w:b/>
          <w:bCs/>
          <w:color w:val="1F2430"/>
          <w:sz w:val="23"/>
          <w:szCs w:val="23"/>
        </w:rPr>
        <w:t>8.4.1  Objectives</w:t>
      </w:r>
      <w:proofErr w:type="gramEnd"/>
      <w:r>
        <w:rPr>
          <w:b/>
          <w:bCs/>
          <w:color w:val="1F2430"/>
          <w:sz w:val="23"/>
          <w:szCs w:val="23"/>
        </w:rPr>
        <w:t xml:space="preserve"> Achieved</w:t>
      </w:r>
    </w:p>
    <w:p w14:paraId="0642D5D4" w14:textId="77777777" w:rsidR="001A1C4A" w:rsidRDefault="004C23E1">
      <w:pPr>
        <w:pStyle w:val="ListParagraph"/>
        <w:numPr>
          <w:ilvl w:val="0"/>
          <w:numId w:val="2"/>
        </w:numPr>
        <w:spacing w:after="90" w:line="290" w:lineRule="auto"/>
      </w:pPr>
      <w:r>
        <w:rPr>
          <w:color w:val="2B2F38"/>
        </w:rPr>
        <w:t>A genuinely cross-device, login-free transfer flow for text, code, files and whole folders.</w:t>
      </w:r>
    </w:p>
    <w:p w14:paraId="4D11EC99" w14:textId="77777777" w:rsidR="001A1C4A" w:rsidRDefault="004C23E1">
      <w:pPr>
        <w:pStyle w:val="ListParagraph"/>
        <w:numPr>
          <w:ilvl w:val="0"/>
          <w:numId w:val="2"/>
        </w:numPr>
        <w:spacing w:after="90" w:line="290" w:lineRule="auto"/>
      </w:pPr>
      <w:r>
        <w:rPr>
          <w:color w:val="2B2F38"/>
        </w:rPr>
        <w:t>Fully self-destructing shares, enforced atomically at the database layer rather than trusted to the client.</w:t>
      </w:r>
    </w:p>
    <w:p w14:paraId="43AE8778" w14:textId="77777777" w:rsidR="001A1C4A" w:rsidRDefault="004C23E1">
      <w:pPr>
        <w:pStyle w:val="ListParagraph"/>
        <w:numPr>
          <w:ilvl w:val="0"/>
          <w:numId w:val="2"/>
        </w:numPr>
        <w:spacing w:after="90" w:line="290" w:lineRule="auto"/>
      </w:pPr>
      <w:r>
        <w:rPr>
          <w:color w:val="2B2F38"/>
        </w:rPr>
        <w:t>A polished, responsive, dark-by-default interface with no first-paint theme flash.</w:t>
      </w:r>
    </w:p>
    <w:p w14:paraId="198FD0ED" w14:textId="77777777" w:rsidR="001A1C4A" w:rsidRDefault="004C23E1">
      <w:pPr>
        <w:pStyle w:val="ListParagraph"/>
        <w:numPr>
          <w:ilvl w:val="0"/>
          <w:numId w:val="2"/>
        </w:numPr>
        <w:spacing w:after="90" w:line="290" w:lineRule="auto"/>
      </w:pPr>
      <w:r>
        <w:rPr>
          <w:color w:val="2B2F38"/>
        </w:rPr>
        <w:t>A production deployment reachable from any modern browser, with SEO metadata and automated cleanup already in place.</w:t>
      </w:r>
    </w:p>
    <w:p w14:paraId="3D4ECEC4" w14:textId="77777777" w:rsidR="001A1C4A" w:rsidRDefault="004C23E1">
      <w:pPr>
        <w:pStyle w:val="Heading3"/>
        <w:spacing w:before="200" w:after="100"/>
      </w:pPr>
      <w:proofErr w:type="gramStart"/>
      <w:r>
        <w:rPr>
          <w:b/>
          <w:bCs/>
          <w:color w:val="1F2430"/>
          <w:sz w:val="23"/>
          <w:szCs w:val="23"/>
        </w:rPr>
        <w:t>8.4.2  Known</w:t>
      </w:r>
      <w:proofErr w:type="gramEnd"/>
      <w:r>
        <w:rPr>
          <w:b/>
          <w:bCs/>
          <w:color w:val="1F2430"/>
          <w:sz w:val="23"/>
          <w:szCs w:val="23"/>
        </w:rPr>
        <w:t xml:space="preserve"> Limitations</w:t>
      </w:r>
    </w:p>
    <w:p w14:paraId="135F17A9" w14:textId="77777777" w:rsidR="001A1C4A" w:rsidRDefault="004C23E1">
      <w:pPr>
        <w:pStyle w:val="ListParagraph"/>
        <w:numPr>
          <w:ilvl w:val="0"/>
          <w:numId w:val="2"/>
        </w:numPr>
        <w:spacing w:after="90" w:line="290" w:lineRule="auto"/>
      </w:pPr>
      <w:r>
        <w:rPr>
          <w:color w:val="2B2F38"/>
        </w:rPr>
        <w:t>Content is protected by code secrecy, the access limit and the expiry -- not by end-to-end encryption.</w:t>
      </w:r>
    </w:p>
    <w:p w14:paraId="421B7BCC" w14:textId="77777777" w:rsidR="001A1C4A" w:rsidRDefault="004C23E1">
      <w:pPr>
        <w:pStyle w:val="ListParagraph"/>
        <w:numPr>
          <w:ilvl w:val="0"/>
          <w:numId w:val="2"/>
        </w:numPr>
        <w:spacing w:after="90" w:line="290" w:lineRule="auto"/>
      </w:pPr>
      <w:r>
        <w:rPr>
          <w:color w:val="2B2F38"/>
        </w:rPr>
        <w:t>There is no password-protection option for an individual share.</w:t>
      </w:r>
    </w:p>
    <w:p w14:paraId="33690CF0" w14:textId="77777777" w:rsidR="001A1C4A" w:rsidRDefault="004C23E1">
      <w:pPr>
        <w:pStyle w:val="ListParagraph"/>
        <w:numPr>
          <w:ilvl w:val="0"/>
          <w:numId w:val="2"/>
        </w:numPr>
        <w:spacing w:after="90" w:line="290" w:lineRule="auto"/>
      </w:pPr>
      <w:r>
        <w:rPr>
          <w:color w:val="2B2F38"/>
        </w:rPr>
        <w:t>There is no sender-side history or manual revoke, which was a deliberate trade-off to keep the product login-free.</w:t>
      </w:r>
    </w:p>
    <w:p w14:paraId="60222622" w14:textId="77777777" w:rsidR="001A1C4A" w:rsidRDefault="004C23E1">
      <w:pPr>
        <w:pStyle w:val="ListParagraph"/>
        <w:numPr>
          <w:ilvl w:val="0"/>
          <w:numId w:val="2"/>
        </w:numPr>
        <w:spacing w:after="90" w:line="290" w:lineRule="auto"/>
      </w:pPr>
      <w:r>
        <w:rPr>
          <w:color w:val="2B2F38"/>
        </w:rPr>
        <w:lastRenderedPageBreak/>
        <w:t>Upload limits (25 MB per file, 100 MB per share) are intentionally modest to keep the service fast and inexpensive to run.</w:t>
      </w:r>
    </w:p>
    <w:p w14:paraId="191DC31E" w14:textId="77777777" w:rsidR="001A1C4A" w:rsidRDefault="004C23E1">
      <w:pPr>
        <w:pStyle w:val="ListParagraph"/>
        <w:numPr>
          <w:ilvl w:val="0"/>
          <w:numId w:val="2"/>
        </w:numPr>
        <w:spacing w:after="90" w:line="290" w:lineRule="auto"/>
      </w:pPr>
      <w:r>
        <w:rPr>
          <w:color w:val="2B2F38"/>
        </w:rPr>
        <w:t>Dedicated rate limiting is not yet implemented; abuse prevention currently relies on platform-level limits.</w:t>
      </w:r>
    </w:p>
    <w:p w14:paraId="25D3046E" w14:textId="77777777" w:rsidR="001A1C4A" w:rsidRDefault="004C23E1">
      <w:pPr>
        <w:pStyle w:val="Heading3"/>
        <w:spacing w:before="200" w:after="100"/>
      </w:pPr>
      <w:proofErr w:type="gramStart"/>
      <w:r>
        <w:rPr>
          <w:b/>
          <w:bCs/>
          <w:color w:val="1F2430"/>
          <w:sz w:val="23"/>
          <w:szCs w:val="23"/>
        </w:rPr>
        <w:t>8.4.3  Future</w:t>
      </w:r>
      <w:proofErr w:type="gramEnd"/>
      <w:r>
        <w:rPr>
          <w:b/>
          <w:bCs/>
          <w:color w:val="1F2430"/>
          <w:sz w:val="23"/>
          <w:szCs w:val="23"/>
        </w:rPr>
        <w:t xml:space="preserve"> Scope</w:t>
      </w:r>
    </w:p>
    <w:p w14:paraId="2B5DC215" w14:textId="77777777" w:rsidR="001A1C4A" w:rsidRDefault="004C23E1">
      <w:pPr>
        <w:pStyle w:val="ListParagraph"/>
        <w:numPr>
          <w:ilvl w:val="0"/>
          <w:numId w:val="2"/>
        </w:numPr>
        <w:spacing w:after="90" w:line="290" w:lineRule="auto"/>
      </w:pPr>
      <w:r>
        <w:rPr>
          <w:color w:val="2B2F38"/>
        </w:rPr>
        <w:t>Client-side encryption with the key embedded in the share link's URL fragment, so the server never sees plaintext content.</w:t>
      </w:r>
    </w:p>
    <w:p w14:paraId="46EB7C77" w14:textId="77777777" w:rsidR="001A1C4A" w:rsidRDefault="004C23E1">
      <w:pPr>
        <w:pStyle w:val="ListParagraph"/>
        <w:numPr>
          <w:ilvl w:val="0"/>
          <w:numId w:val="2"/>
        </w:numPr>
        <w:spacing w:after="90" w:line="290" w:lineRule="auto"/>
      </w:pPr>
      <w:r>
        <w:rPr>
          <w:color w:val="2B2F38"/>
        </w:rPr>
        <w:t>Password-protected drops with a server-side hash check.</w:t>
      </w:r>
    </w:p>
    <w:p w14:paraId="5312BD17" w14:textId="77777777" w:rsidR="001A1C4A" w:rsidRDefault="004C23E1">
      <w:pPr>
        <w:pStyle w:val="ListParagraph"/>
        <w:numPr>
          <w:ilvl w:val="0"/>
          <w:numId w:val="2"/>
        </w:numPr>
        <w:spacing w:after="90" w:line="290" w:lineRule="auto"/>
      </w:pPr>
      <w:r>
        <w:rPr>
          <w:color w:val="2B2F38"/>
        </w:rPr>
        <w:t>Syntax highlighting and automatic language detection on the receive page.</w:t>
      </w:r>
    </w:p>
    <w:p w14:paraId="10ED0FB9" w14:textId="77777777" w:rsidR="001A1C4A" w:rsidRDefault="004C23E1">
      <w:pPr>
        <w:pStyle w:val="ListParagraph"/>
        <w:numPr>
          <w:ilvl w:val="0"/>
          <w:numId w:val="2"/>
        </w:numPr>
        <w:spacing w:after="90" w:line="290" w:lineRule="auto"/>
      </w:pPr>
      <w:r>
        <w:rPr>
          <w:color w:val="2B2F38"/>
        </w:rPr>
        <w:t>Per-IP rate limiting for stronger abuse protection.</w:t>
      </w:r>
    </w:p>
    <w:p w14:paraId="7180E30D" w14:textId="77777777" w:rsidR="001A1C4A" w:rsidRDefault="004C23E1">
      <w:pPr>
        <w:pStyle w:val="ListParagraph"/>
        <w:numPr>
          <w:ilvl w:val="0"/>
          <w:numId w:val="2"/>
        </w:numPr>
        <w:spacing w:after="90" w:line="290" w:lineRule="auto"/>
      </w:pPr>
      <w:r>
        <w:rPr>
          <w:color w:val="2B2F38"/>
        </w:rPr>
        <w:t xml:space="preserve">A PWA build with Web Share Target support, so a phone can share directly into </w:t>
      </w:r>
      <w:proofErr w:type="spellStart"/>
      <w:r>
        <w:rPr>
          <w:color w:val="2B2F38"/>
        </w:rPr>
        <w:t>CodeDropz</w:t>
      </w:r>
      <w:proofErr w:type="spellEnd"/>
      <w:r>
        <w:rPr>
          <w:color w:val="2B2F38"/>
        </w:rPr>
        <w:t>.</w:t>
      </w:r>
    </w:p>
    <w:p w14:paraId="7893686C" w14:textId="77777777" w:rsidR="001A1C4A" w:rsidRDefault="004C23E1">
      <w:pPr>
        <w:pStyle w:val="ListParagraph"/>
        <w:numPr>
          <w:ilvl w:val="0"/>
          <w:numId w:val="2"/>
        </w:numPr>
        <w:spacing w:after="90" w:line="290" w:lineRule="auto"/>
      </w:pPr>
      <w:r>
        <w:rPr>
          <w:color w:val="2B2F38"/>
        </w:rPr>
        <w:t>Optional accounts for a private drop history, without breaking the existing anonymous path.</w:t>
      </w:r>
    </w:p>
    <w:p w14:paraId="4A19FD6E" w14:textId="77777777" w:rsidR="001A1C4A" w:rsidRDefault="004C23E1">
      <w:pPr>
        <w:pStyle w:val="ListParagraph"/>
        <w:numPr>
          <w:ilvl w:val="0"/>
          <w:numId w:val="2"/>
        </w:numPr>
        <w:spacing w:after="90" w:line="290" w:lineRule="auto"/>
      </w:pPr>
      <w:r>
        <w:rPr>
          <w:color w:val="2B2F38"/>
        </w:rPr>
        <w:t>A browser extension or CLI (</w:t>
      </w:r>
      <w:proofErr w:type="spellStart"/>
      <w:r>
        <w:rPr>
          <w:color w:val="2B2F38"/>
        </w:rPr>
        <w:t>codedropz</w:t>
      </w:r>
      <w:proofErr w:type="spellEnd"/>
      <w:r>
        <w:rPr>
          <w:color w:val="2B2F38"/>
        </w:rPr>
        <w:t xml:space="preserve"> push file.js) for developer workflows.</w:t>
      </w:r>
    </w:p>
    <w:p w14:paraId="621C4B16" w14:textId="77777777" w:rsidR="001A1C4A" w:rsidRDefault="004C23E1">
      <w:pPr>
        <w:pStyle w:val="Heading3"/>
        <w:spacing w:before="200" w:after="100"/>
      </w:pPr>
      <w:proofErr w:type="gramStart"/>
      <w:r>
        <w:rPr>
          <w:b/>
          <w:bCs/>
          <w:color w:val="1F2430"/>
          <w:sz w:val="23"/>
          <w:szCs w:val="23"/>
        </w:rPr>
        <w:t>8.4.4  Conclusion</w:t>
      </w:r>
      <w:proofErr w:type="gramEnd"/>
    </w:p>
    <w:p w14:paraId="72797AEF" w14:textId="77777777" w:rsidR="001A1C4A" w:rsidRDefault="004C23E1">
      <w:pPr>
        <w:spacing w:after="160" w:line="300" w:lineRule="auto"/>
        <w:jc w:val="both"/>
      </w:pPr>
      <w:proofErr w:type="spellStart"/>
      <w:r>
        <w:rPr>
          <w:color w:val="2B2F38"/>
        </w:rPr>
        <w:t>CodeDropz</w:t>
      </w:r>
      <w:proofErr w:type="spellEnd"/>
      <w:r>
        <w:rPr>
          <w:color w:val="2B2F38"/>
        </w:rPr>
        <w:t xml:space="preserve"> demonstrates a complete, production-deployed full-stack web application built on a modern React/TypeScript stack with a real relational backend, object storage, row-level security, and atomic server-side business rules. Across the problem statement, feasibility study, requirement engineering, SDLC planning, UML modelling, architecture design, and implementation/testing/deployment phases documented in this report, the project solves a small but very real everyday problem -- moving code and files between two</w:t>
      </w:r>
      <w:r>
        <w:rPr>
          <w:color w:val="2B2F38"/>
        </w:rPr>
        <w:t xml:space="preserve"> devices -- with a design that prioritises speed, privacy through ephemerality, and zero onboarding friction.</w:t>
      </w:r>
    </w:p>
    <w:sectPr w:rsidR="001A1C4A">
      <w:headerReference w:type="default" r:id="rId18"/>
      <w:footerReference w:type="default" r:id="rId19"/>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B297" w14:textId="77777777" w:rsidR="004C23E1" w:rsidRDefault="004C23E1">
      <w:r>
        <w:separator/>
      </w:r>
    </w:p>
  </w:endnote>
  <w:endnote w:type="continuationSeparator" w:id="0">
    <w:p w14:paraId="0C60438A" w14:textId="77777777" w:rsidR="004C23E1" w:rsidRDefault="004C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7C20" w14:textId="77777777" w:rsidR="001A1C4A" w:rsidRDefault="004C23E1">
    <w:pP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362D38">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98E3" w14:textId="77777777" w:rsidR="004C23E1" w:rsidRDefault="004C23E1">
      <w:r>
        <w:separator/>
      </w:r>
    </w:p>
  </w:footnote>
  <w:footnote w:type="continuationSeparator" w:id="0">
    <w:p w14:paraId="56E8AFA8" w14:textId="77777777" w:rsidR="004C23E1" w:rsidRDefault="004C2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8F15" w14:textId="77777777" w:rsidR="001A1C4A" w:rsidRDefault="004C23E1">
    <w:pPr>
      <w:jc w:val="right"/>
    </w:pPr>
    <w:proofErr w:type="spellStart"/>
    <w:r>
      <w:rPr>
        <w:i/>
        <w:iCs/>
        <w:color w:val="9CA3AF"/>
        <w:sz w:val="16"/>
        <w:szCs w:val="16"/>
      </w:rPr>
      <w:t>CodeDropz</w:t>
    </w:r>
    <w:proofErr w:type="spellEnd"/>
    <w:r>
      <w:rPr>
        <w:i/>
        <w:iCs/>
        <w:color w:val="9CA3AF"/>
        <w:sz w:val="16"/>
        <w:szCs w:val="16"/>
      </w:rPr>
      <w:t xml:space="preserve"> -- Mini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040"/>
    <w:multiLevelType w:val="hybridMultilevel"/>
    <w:tmpl w:val="90EC32F2"/>
    <w:lvl w:ilvl="0" w:tplc="C352D204">
      <w:start w:val="1"/>
      <w:numFmt w:val="decimal"/>
      <w:lvlText w:val="%1."/>
      <w:lvlJc w:val="left"/>
      <w:pPr>
        <w:ind w:left="576" w:hanging="360"/>
      </w:pPr>
    </w:lvl>
    <w:lvl w:ilvl="1" w:tplc="688E9448">
      <w:numFmt w:val="decimal"/>
      <w:lvlText w:val=""/>
      <w:lvlJc w:val="left"/>
    </w:lvl>
    <w:lvl w:ilvl="2" w:tplc="F0C2FCD2">
      <w:numFmt w:val="decimal"/>
      <w:lvlText w:val=""/>
      <w:lvlJc w:val="left"/>
    </w:lvl>
    <w:lvl w:ilvl="3" w:tplc="9034A80A">
      <w:numFmt w:val="decimal"/>
      <w:lvlText w:val=""/>
      <w:lvlJc w:val="left"/>
    </w:lvl>
    <w:lvl w:ilvl="4" w:tplc="FCD292E8">
      <w:numFmt w:val="decimal"/>
      <w:lvlText w:val=""/>
      <w:lvlJc w:val="left"/>
    </w:lvl>
    <w:lvl w:ilvl="5" w:tplc="4466518C">
      <w:numFmt w:val="decimal"/>
      <w:lvlText w:val=""/>
      <w:lvlJc w:val="left"/>
    </w:lvl>
    <w:lvl w:ilvl="6" w:tplc="BA9CACD6">
      <w:numFmt w:val="decimal"/>
      <w:lvlText w:val=""/>
      <w:lvlJc w:val="left"/>
    </w:lvl>
    <w:lvl w:ilvl="7" w:tplc="309065F0">
      <w:numFmt w:val="decimal"/>
      <w:lvlText w:val=""/>
      <w:lvlJc w:val="left"/>
    </w:lvl>
    <w:lvl w:ilvl="8" w:tplc="FF7E3EE6">
      <w:numFmt w:val="decimal"/>
      <w:lvlText w:val=""/>
      <w:lvlJc w:val="left"/>
    </w:lvl>
  </w:abstractNum>
  <w:abstractNum w:abstractNumId="1" w15:restartNumberingAfterBreak="0">
    <w:nsid w:val="23C16B86"/>
    <w:multiLevelType w:val="hybridMultilevel"/>
    <w:tmpl w:val="5E6476B2"/>
    <w:lvl w:ilvl="0" w:tplc="254C4B92">
      <w:start w:val="1"/>
      <w:numFmt w:val="bullet"/>
      <w:lvlText w:val="•"/>
      <w:lvlJc w:val="left"/>
      <w:pPr>
        <w:ind w:left="504" w:hanging="288"/>
      </w:pPr>
    </w:lvl>
    <w:lvl w:ilvl="1" w:tplc="899EF492">
      <w:numFmt w:val="decimal"/>
      <w:lvlText w:val=""/>
      <w:lvlJc w:val="left"/>
    </w:lvl>
    <w:lvl w:ilvl="2" w:tplc="3D0C8588">
      <w:numFmt w:val="decimal"/>
      <w:lvlText w:val=""/>
      <w:lvlJc w:val="left"/>
    </w:lvl>
    <w:lvl w:ilvl="3" w:tplc="2AA461FE">
      <w:numFmt w:val="decimal"/>
      <w:lvlText w:val=""/>
      <w:lvlJc w:val="left"/>
    </w:lvl>
    <w:lvl w:ilvl="4" w:tplc="BC965EC0">
      <w:numFmt w:val="decimal"/>
      <w:lvlText w:val=""/>
      <w:lvlJc w:val="left"/>
    </w:lvl>
    <w:lvl w:ilvl="5" w:tplc="86CE3126">
      <w:numFmt w:val="decimal"/>
      <w:lvlText w:val=""/>
      <w:lvlJc w:val="left"/>
    </w:lvl>
    <w:lvl w:ilvl="6" w:tplc="FD8EE264">
      <w:numFmt w:val="decimal"/>
      <w:lvlText w:val=""/>
      <w:lvlJc w:val="left"/>
    </w:lvl>
    <w:lvl w:ilvl="7" w:tplc="CCE4E1B0">
      <w:numFmt w:val="decimal"/>
      <w:lvlText w:val=""/>
      <w:lvlJc w:val="left"/>
    </w:lvl>
    <w:lvl w:ilvl="8" w:tplc="B7303E78">
      <w:numFmt w:val="decimal"/>
      <w:lvlText w:val=""/>
      <w:lvlJc w:val="left"/>
    </w:lvl>
  </w:abstractNum>
  <w:abstractNum w:abstractNumId="2" w15:restartNumberingAfterBreak="0">
    <w:nsid w:val="4ACE0613"/>
    <w:multiLevelType w:val="hybridMultilevel"/>
    <w:tmpl w:val="CAFA5872"/>
    <w:lvl w:ilvl="0" w:tplc="68C847E4">
      <w:start w:val="1"/>
      <w:numFmt w:val="bullet"/>
      <w:lvlText w:val="●"/>
      <w:lvlJc w:val="left"/>
      <w:pPr>
        <w:ind w:left="720" w:hanging="360"/>
      </w:pPr>
    </w:lvl>
    <w:lvl w:ilvl="1" w:tplc="555C0E22">
      <w:start w:val="1"/>
      <w:numFmt w:val="bullet"/>
      <w:lvlText w:val="○"/>
      <w:lvlJc w:val="left"/>
      <w:pPr>
        <w:ind w:left="1440" w:hanging="360"/>
      </w:pPr>
    </w:lvl>
    <w:lvl w:ilvl="2" w:tplc="6EB47D72">
      <w:start w:val="1"/>
      <w:numFmt w:val="bullet"/>
      <w:lvlText w:val="■"/>
      <w:lvlJc w:val="left"/>
      <w:pPr>
        <w:ind w:left="2160" w:hanging="360"/>
      </w:pPr>
    </w:lvl>
    <w:lvl w:ilvl="3" w:tplc="1E424194">
      <w:start w:val="1"/>
      <w:numFmt w:val="bullet"/>
      <w:lvlText w:val="●"/>
      <w:lvlJc w:val="left"/>
      <w:pPr>
        <w:ind w:left="2880" w:hanging="360"/>
      </w:pPr>
    </w:lvl>
    <w:lvl w:ilvl="4" w:tplc="3DAEC89E">
      <w:start w:val="1"/>
      <w:numFmt w:val="bullet"/>
      <w:lvlText w:val="○"/>
      <w:lvlJc w:val="left"/>
      <w:pPr>
        <w:ind w:left="3600" w:hanging="360"/>
      </w:pPr>
    </w:lvl>
    <w:lvl w:ilvl="5" w:tplc="ED36EAA0">
      <w:start w:val="1"/>
      <w:numFmt w:val="bullet"/>
      <w:lvlText w:val="■"/>
      <w:lvlJc w:val="left"/>
      <w:pPr>
        <w:ind w:left="4320" w:hanging="360"/>
      </w:pPr>
    </w:lvl>
    <w:lvl w:ilvl="6" w:tplc="884EA29A">
      <w:start w:val="1"/>
      <w:numFmt w:val="bullet"/>
      <w:lvlText w:val="●"/>
      <w:lvlJc w:val="left"/>
      <w:pPr>
        <w:ind w:left="5040" w:hanging="360"/>
      </w:pPr>
    </w:lvl>
    <w:lvl w:ilvl="7" w:tplc="5A026E78">
      <w:start w:val="1"/>
      <w:numFmt w:val="bullet"/>
      <w:lvlText w:val="●"/>
      <w:lvlJc w:val="left"/>
      <w:pPr>
        <w:ind w:left="5760" w:hanging="360"/>
      </w:pPr>
    </w:lvl>
    <w:lvl w:ilvl="8" w:tplc="73C249C0">
      <w:start w:val="1"/>
      <w:numFmt w:val="bullet"/>
      <w:lvlText w:val="●"/>
      <w:lvlJc w:val="left"/>
      <w:pPr>
        <w:ind w:left="6480" w:hanging="360"/>
      </w:pPr>
    </w:lvl>
  </w:abstractNum>
  <w:num w:numId="1" w16cid:durableId="686718092">
    <w:abstractNumId w:val="2"/>
    <w:lvlOverride w:ilvl="0">
      <w:startOverride w:val="1"/>
    </w:lvlOverride>
  </w:num>
  <w:num w:numId="2" w16cid:durableId="1271620935">
    <w:abstractNumId w:val="1"/>
    <w:lvlOverride w:ilvl="0">
      <w:startOverride w:val="1"/>
    </w:lvlOverride>
  </w:num>
  <w:num w:numId="3" w16cid:durableId="1519930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C4A"/>
    <w:rsid w:val="000F546C"/>
    <w:rsid w:val="001A1C4A"/>
    <w:rsid w:val="001B1338"/>
    <w:rsid w:val="00306000"/>
    <w:rsid w:val="00362D38"/>
    <w:rsid w:val="003E32EE"/>
    <w:rsid w:val="004C23E1"/>
    <w:rsid w:val="004E7550"/>
    <w:rsid w:val="00A03201"/>
    <w:rsid w:val="00CF450C"/>
    <w:rsid w:val="00F07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962B"/>
  <w15:docId w15:val="{56E3E7ED-4D78-428E-8179-D3012DB7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4291</Words>
  <Characters>24464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Mishra</cp:lastModifiedBy>
  <cp:revision>2</cp:revision>
  <dcterms:created xsi:type="dcterms:W3CDTF">2026-09-16T03:06:00Z</dcterms:created>
  <dcterms:modified xsi:type="dcterms:W3CDTF">2026-09-16T03:06:00Z</dcterms:modified>
</cp:coreProperties>
</file>