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A79EE" w14:textId="77777777" w:rsidR="009A2851" w:rsidRPr="009A2851" w:rsidRDefault="009A2851" w:rsidP="009A2851">
      <w:pPr>
        <w:rPr>
          <w:b/>
          <w:bCs/>
        </w:rPr>
      </w:pPr>
      <w:r w:rsidRPr="009A2851">
        <w:rPr>
          <w:b/>
          <w:bCs/>
        </w:rPr>
        <w:t>Respond to job offers</w:t>
      </w:r>
    </w:p>
    <w:p w14:paraId="6D446DFC" w14:textId="70C8D1ED" w:rsidR="009A2851" w:rsidRPr="009A2851" w:rsidRDefault="009A2851" w:rsidP="009A2851">
      <w:r w:rsidRPr="009A2851">
        <w:drawing>
          <wp:inline distT="0" distB="0" distL="0" distR="0" wp14:anchorId="241389CE" wp14:editId="08B3B238">
            <wp:extent cx="6858000" cy="339725"/>
            <wp:effectExtent l="0" t="0" r="0" b="0"/>
            <wp:docPr id="1119992753" name="Picture 2"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339725"/>
                    </a:xfrm>
                    <a:prstGeom prst="rect">
                      <a:avLst/>
                    </a:prstGeom>
                    <a:noFill/>
                    <a:ln>
                      <a:noFill/>
                    </a:ln>
                  </pic:spPr>
                </pic:pic>
              </a:graphicData>
            </a:graphic>
          </wp:inline>
        </w:drawing>
      </w:r>
    </w:p>
    <w:p w14:paraId="753C442B" w14:textId="77777777" w:rsidR="009A2851" w:rsidRPr="009A2851" w:rsidRDefault="009A2851" w:rsidP="009A2851">
      <w:r w:rsidRPr="009A2851">
        <w:t>If you’ve made it to the stage of your job seeking journey where you’ve received an offer, congratulations! Now what? Your immediate step is to respond professionally and promptly, and with gratitude, regardless of whether you plan to accept or decline. While a short pause for consideration is totally acceptable, clearly communicating your decision timeline with the recruiter or hiring manager is essential. A considerate approach will help build trust and leave a positive impression.</w:t>
      </w:r>
    </w:p>
    <w:p w14:paraId="24102DEB" w14:textId="77777777" w:rsidR="009A2851" w:rsidRPr="009A2851" w:rsidRDefault="009A2851" w:rsidP="009A2851">
      <w:r w:rsidRPr="009A2851">
        <w:rPr>
          <w:b/>
          <w:bCs/>
        </w:rPr>
        <w:t>Plan your response</w:t>
      </w:r>
    </w:p>
    <w:p w14:paraId="1BBE536F" w14:textId="77777777" w:rsidR="009A2851" w:rsidRPr="009A2851" w:rsidRDefault="009A2851" w:rsidP="009A2851">
      <w:r w:rsidRPr="009A2851">
        <w:t>Once you’ve communicated your timeline, carefully consider the offer and do your research.</w:t>
      </w:r>
    </w:p>
    <w:p w14:paraId="6F93929A" w14:textId="77777777" w:rsidR="009A2851" w:rsidRPr="009A2851" w:rsidRDefault="009A2851" w:rsidP="009A2851">
      <w:pPr>
        <w:numPr>
          <w:ilvl w:val="0"/>
          <w:numId w:val="1"/>
        </w:numPr>
      </w:pPr>
      <w:r w:rsidRPr="009A2851">
        <w:rPr>
          <w:b/>
          <w:bCs/>
        </w:rPr>
        <w:t>Thoroughly review the offer letter</w:t>
      </w:r>
      <w:r w:rsidRPr="009A2851">
        <w:t>: Examine all aspects of the offer, including salary, benefits (like health insurance, retirement plan, paid time off, etc.), work arrangements (such as in-person, hybrid, or remote), job title, responsibilities, start date, and any other perks or conditions to make sure they align with your expectations.</w:t>
      </w:r>
    </w:p>
    <w:p w14:paraId="0B6C1084" w14:textId="77777777" w:rsidR="009A2851" w:rsidRPr="009A2851" w:rsidRDefault="009A2851" w:rsidP="009A2851">
      <w:pPr>
        <w:numPr>
          <w:ilvl w:val="0"/>
          <w:numId w:val="1"/>
        </w:numPr>
      </w:pPr>
      <w:r w:rsidRPr="009A2851">
        <w:rPr>
          <w:b/>
          <w:bCs/>
        </w:rPr>
        <w:t>Research the market value for the role</w:t>
      </w:r>
      <w:r w:rsidRPr="009A2851">
        <w:t>: Assess the current market value for the role so that you’re empowered during salary negotiations and can ultimately make a more informed decision about whether to accept the job:</w:t>
      </w:r>
    </w:p>
    <w:p w14:paraId="4BC24117" w14:textId="77777777" w:rsidR="009A2851" w:rsidRPr="009A2851" w:rsidRDefault="009A2851" w:rsidP="009A2851">
      <w:pPr>
        <w:numPr>
          <w:ilvl w:val="0"/>
          <w:numId w:val="1"/>
        </w:numPr>
      </w:pPr>
      <w:r w:rsidRPr="009A2851">
        <w:rPr>
          <w:b/>
          <w:bCs/>
        </w:rPr>
        <w:t>Search for the typical salary range</w:t>
      </w:r>
      <w:r w:rsidRPr="009A2851">
        <w:t xml:space="preserve"> for that specific job title in your area.</w:t>
      </w:r>
    </w:p>
    <w:p w14:paraId="7647DE7A" w14:textId="77777777" w:rsidR="009A2851" w:rsidRPr="009A2851" w:rsidRDefault="009A2851" w:rsidP="009A2851">
      <w:pPr>
        <w:numPr>
          <w:ilvl w:val="0"/>
          <w:numId w:val="1"/>
        </w:numPr>
      </w:pPr>
      <w:r w:rsidRPr="009A2851">
        <w:rPr>
          <w:b/>
          <w:bCs/>
        </w:rPr>
        <w:t>Investigate salary data on major job search websites</w:t>
      </w:r>
      <w:r w:rsidRPr="009A2851">
        <w:t xml:space="preserve"> like </w:t>
      </w:r>
      <w:hyperlink r:id="rId6" w:tgtFrame="_blank" w:history="1">
        <w:r w:rsidRPr="009A2851">
          <w:rPr>
            <w:rStyle w:val="Hyperlink"/>
          </w:rPr>
          <w:t>Indeed</w:t>
        </w:r>
      </w:hyperlink>
    </w:p>
    <w:p w14:paraId="3E2EE754" w14:textId="77777777" w:rsidR="009A2851" w:rsidRPr="009A2851" w:rsidRDefault="009A2851" w:rsidP="009A2851">
      <w:r w:rsidRPr="009A2851">
        <w:t xml:space="preserve">and </w:t>
      </w:r>
      <w:hyperlink r:id="rId7" w:tgtFrame="_blank" w:history="1">
        <w:r w:rsidRPr="009A2851">
          <w:rPr>
            <w:rStyle w:val="Hyperlink"/>
          </w:rPr>
          <w:t>Glassdoor</w:t>
        </w:r>
      </w:hyperlink>
    </w:p>
    <w:p w14:paraId="286D68D8" w14:textId="77777777" w:rsidR="009A2851" w:rsidRPr="009A2851" w:rsidRDefault="009A2851" w:rsidP="009A2851">
      <w:r w:rsidRPr="009A2851">
        <w:t>  , filtering by job title and location. Provide information like your years of experience, level of education, and specific skills required for the role, as these can influence salary ranges.</w:t>
      </w:r>
    </w:p>
    <w:p w14:paraId="085BEC75" w14:textId="77777777" w:rsidR="009A2851" w:rsidRPr="009A2851" w:rsidRDefault="009A2851" w:rsidP="009A2851">
      <w:r w:rsidRPr="009A2851">
        <w:t xml:space="preserve">  </w:t>
      </w:r>
      <w:r w:rsidRPr="009A2851">
        <w:rPr>
          <w:b/>
          <w:bCs/>
        </w:rPr>
        <w:t>Explore government resources</w:t>
      </w:r>
      <w:r w:rsidRPr="009A2851">
        <w:t xml:space="preserve"> like the U.S. Bureau of Labor Statistics’s </w:t>
      </w:r>
      <w:hyperlink r:id="rId8" w:tgtFrame="_blank" w:history="1">
        <w:r w:rsidRPr="009A2851">
          <w:rPr>
            <w:rStyle w:val="Hyperlink"/>
          </w:rPr>
          <w:t>Occupational Outlook Handbook</w:t>
        </w:r>
      </w:hyperlink>
    </w:p>
    <w:p w14:paraId="498AEAA4" w14:textId="77777777" w:rsidR="009A2851" w:rsidRPr="009A2851" w:rsidRDefault="009A2851" w:rsidP="009A2851">
      <w:pPr>
        <w:numPr>
          <w:ilvl w:val="0"/>
          <w:numId w:val="2"/>
        </w:numPr>
      </w:pPr>
      <w:r w:rsidRPr="009A2851">
        <w:t>for information about pay and benefits for specific roles in your region, state, or city.</w:t>
      </w:r>
    </w:p>
    <w:p w14:paraId="715880DF" w14:textId="77777777" w:rsidR="009A2851" w:rsidRPr="009A2851" w:rsidRDefault="009A2851" w:rsidP="009A2851">
      <w:pPr>
        <w:numPr>
          <w:ilvl w:val="0"/>
          <w:numId w:val="2"/>
        </w:numPr>
      </w:pPr>
      <w:r w:rsidRPr="009A2851">
        <w:rPr>
          <w:b/>
          <w:bCs/>
        </w:rPr>
        <w:t>Research the salary ranges</w:t>
      </w:r>
      <w:r w:rsidRPr="009A2851">
        <w:t xml:space="preserve"> for similar roles at comparable companies in your area.</w:t>
      </w:r>
    </w:p>
    <w:p w14:paraId="6B54EF68" w14:textId="77777777" w:rsidR="009A2851" w:rsidRPr="009A2851" w:rsidRDefault="009A2851" w:rsidP="009A2851">
      <w:pPr>
        <w:numPr>
          <w:ilvl w:val="0"/>
          <w:numId w:val="2"/>
        </w:numPr>
      </w:pPr>
      <w:r w:rsidRPr="009A2851">
        <w:rPr>
          <w:b/>
          <w:bCs/>
        </w:rPr>
        <w:t>Analyze the benefits</w:t>
      </w:r>
      <w:r w:rsidRPr="009A2851">
        <w:t xml:space="preserve"> and perks offered by the company in addition to the base salary, as these can contribute to the overall compensation value.</w:t>
      </w:r>
    </w:p>
    <w:p w14:paraId="3471677C" w14:textId="77777777" w:rsidR="009A2851" w:rsidRPr="009A2851" w:rsidRDefault="009A2851" w:rsidP="009A2851">
      <w:pPr>
        <w:numPr>
          <w:ilvl w:val="0"/>
          <w:numId w:val="2"/>
        </w:numPr>
      </w:pPr>
      <w:r w:rsidRPr="009A2851">
        <w:rPr>
          <w:b/>
          <w:bCs/>
        </w:rPr>
        <w:t>Ask clarifying questions</w:t>
      </w:r>
      <w:r w:rsidRPr="009A2851">
        <w:t>: If any part of the offer is unclear, don't hesitate to ask for clarity or additional information. Frame your questions politely and professionally—every interaction continues to make an impact!</w:t>
      </w:r>
    </w:p>
    <w:p w14:paraId="7D9BDFE0" w14:textId="77777777" w:rsidR="009A2851" w:rsidRPr="009A2851" w:rsidRDefault="009A2851" w:rsidP="009A2851">
      <w:pPr>
        <w:numPr>
          <w:ilvl w:val="0"/>
          <w:numId w:val="2"/>
        </w:numPr>
      </w:pPr>
      <w:r w:rsidRPr="009A2851">
        <w:rPr>
          <w:b/>
          <w:bCs/>
        </w:rPr>
        <w:t>Formulate your response</w:t>
      </w:r>
      <w:r w:rsidRPr="009A2851">
        <w:t>: Once you've reviewed and considered all aspects of the offer and completed your research, you'll be prepared to make your decision and formally accept or decline the offer, again, with professionalism and gratitude.</w:t>
      </w:r>
    </w:p>
    <w:p w14:paraId="5FE8A0CA" w14:textId="77777777" w:rsidR="009A2851" w:rsidRPr="009A2851" w:rsidRDefault="009A2851" w:rsidP="009A2851">
      <w:pPr>
        <w:rPr>
          <w:b/>
          <w:bCs/>
        </w:rPr>
      </w:pPr>
      <w:r w:rsidRPr="009A2851">
        <w:rPr>
          <w:b/>
          <w:bCs/>
        </w:rPr>
        <w:t>Ask Gemini to help draft an acceptance email</w:t>
      </w:r>
    </w:p>
    <w:p w14:paraId="7A6D4E81" w14:textId="77777777" w:rsidR="009A2851" w:rsidRPr="009A2851" w:rsidRDefault="009A2851" w:rsidP="009A2851">
      <w:r w:rsidRPr="009A2851">
        <w:t>Gemini can help you draft a personalized professional email to accept the job offer. Provide Gemini with details about what you want the email to include, such as clearly stating your acceptance, reiterating the specific role, conveying your enthusiasm, confirming key details (like salary and start date), and expressing your anticipation for the next steps.</w:t>
      </w:r>
    </w:p>
    <w:p w14:paraId="4E69A4FF" w14:textId="77777777" w:rsidR="009A2851" w:rsidRPr="009A2851" w:rsidRDefault="009A2851" w:rsidP="009A2851">
      <w:r w:rsidRPr="009A2851">
        <w:rPr>
          <w:b/>
          <w:bCs/>
        </w:rPr>
        <w:lastRenderedPageBreak/>
        <w:t>Example prompt:</w:t>
      </w:r>
      <w:r w:rsidRPr="009A2851">
        <w:t xml:space="preserve"> </w:t>
      </w:r>
      <w:r w:rsidRPr="009A2851">
        <w:rPr>
          <w:i/>
          <w:iCs/>
        </w:rPr>
        <w:t>Draft a formal email accepting the [job title] position at [company name]. Please express my sincere gratitude for the offer, confirm my acceptance of the [salary amount] salary and the agreed-upon start date of [start date]. Express that I am very enthusiastic about joining the team and contributing to [mention something specific about the company or role that excites you]. Please also include a sentence about looking forward to the next steps in the onboarding process.</w:t>
      </w:r>
    </w:p>
    <w:p w14:paraId="45EBA779" w14:textId="77777777" w:rsidR="009A2851" w:rsidRPr="009A2851" w:rsidRDefault="009A2851" w:rsidP="009A2851">
      <w:r w:rsidRPr="009A2851">
        <w:rPr>
          <w:b/>
          <w:bCs/>
        </w:rPr>
        <w:t>Handle unsuccessful outcomes</w:t>
      </w:r>
    </w:p>
    <w:p w14:paraId="7C84A8D1" w14:textId="77777777" w:rsidR="009A2851" w:rsidRPr="009A2851" w:rsidRDefault="009A2851" w:rsidP="009A2851">
      <w:r w:rsidRPr="009A2851">
        <w:t>Of course, not every interview will result in a job offer, and that’s okay. In some cases, you may not even hear back from some potential employers after interviewing, which is not necessarily a reflection of your quality as a candidate. Hiring processes can be lengthy, complex, and subject to delays by an expanding candidate pool, hiring freezes, or other administrative shifts. Additionally, some companies have a policy of only contacting successful candidates. Regardless of the outcome, view each interview as a chance to hone your skills and learn more about jobs in your field. </w:t>
      </w:r>
    </w:p>
    <w:p w14:paraId="084D4E4B" w14:textId="77777777" w:rsidR="009A2851" w:rsidRPr="009A2851" w:rsidRDefault="009A2851" w:rsidP="009A2851">
      <w:r w:rsidRPr="009A2851">
        <w:t>Moving forward, focus on what you can control. Continue to refine your job search approach, as small adjustments can sometimes have a significant impact. If you’re having difficulty making headway, reach out to your network for support and guidance. And be sure to celebrate even small successes, as these can boost your confidence and motivation throughout the job search process. </w:t>
      </w:r>
    </w:p>
    <w:p w14:paraId="18C14A2C" w14:textId="77777777" w:rsidR="009A2851" w:rsidRPr="009A2851" w:rsidRDefault="009A2851" w:rsidP="009A2851">
      <w:pPr>
        <w:rPr>
          <w:b/>
          <w:bCs/>
        </w:rPr>
      </w:pPr>
      <w:r w:rsidRPr="009A2851">
        <w:rPr>
          <w:b/>
          <w:bCs/>
        </w:rPr>
        <w:t>Ask Gemini to help craft a response when you don’t get the job</w:t>
      </w:r>
    </w:p>
    <w:p w14:paraId="4A4732EE" w14:textId="77777777" w:rsidR="009A2851" w:rsidRPr="009A2851" w:rsidRDefault="009A2851" w:rsidP="009A2851">
      <w:r w:rsidRPr="009A2851">
        <w:t>It’s important to respond politely and professionally, even when you’re not offered the job. This maintains a positive connection. You can also ask the recruiter or hiring manager to keep you in mind for any future relevant roles. Gemini can help you draft a thoughtful response for this delicate situation.</w:t>
      </w:r>
    </w:p>
    <w:p w14:paraId="2879B01A" w14:textId="77777777" w:rsidR="009A2851" w:rsidRPr="009A2851" w:rsidRDefault="009A2851" w:rsidP="009A2851">
      <w:r w:rsidRPr="009A2851">
        <w:t>Navigating the final stages of your job search, from receiving an offer to handling various outcomes, requires a blend of preparedness, professionalism, and clear communication. By thoughtfully planning your responses, thoroughly evaluating offers, and maintaining a gracious attitude regardless of the result, you solidify your reputation and keep doors open for future opportunities. Remember to leverage tools like Gemini to help articulate your thoughts effectively, ensuring every interaction, whether accepting a dream job or moving on from a near miss, is handled with poise and strategic foresight.</w:t>
      </w:r>
    </w:p>
    <w:p w14:paraId="2BF0133C" w14:textId="77777777" w:rsidR="0037474A" w:rsidRDefault="0037474A"/>
    <w:sectPr w:rsidR="0037474A"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E4087D"/>
    <w:multiLevelType w:val="multilevel"/>
    <w:tmpl w:val="A4B0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9F7D36"/>
    <w:multiLevelType w:val="multilevel"/>
    <w:tmpl w:val="9A08C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8272644">
    <w:abstractNumId w:val="1"/>
  </w:num>
  <w:num w:numId="2" w16cid:durableId="39013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69B"/>
    <w:rsid w:val="001E169B"/>
    <w:rsid w:val="002C3AFD"/>
    <w:rsid w:val="0037474A"/>
    <w:rsid w:val="009A2851"/>
    <w:rsid w:val="009F2A12"/>
    <w:rsid w:val="00BF4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A1C1B2-D12A-4ED3-8401-99E9A04DE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ajorBidi"/>
        <w:color w:val="000000" w:themeColor="text1"/>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69B"/>
    <w:pPr>
      <w:keepNext/>
      <w:keepLines/>
      <w:spacing w:before="360" w:after="80"/>
      <w:outlineLvl w:val="0"/>
    </w:pPr>
    <w:rPr>
      <w:rFonts w:asciiTheme="majorHAns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1E169B"/>
    <w:pPr>
      <w:keepNext/>
      <w:keepLines/>
      <w:spacing w:before="160" w:after="80"/>
      <w:outlineLvl w:val="1"/>
    </w:pPr>
    <w:rPr>
      <w:rFonts w:asciiTheme="majorHAns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1E169B"/>
    <w:pPr>
      <w:keepNext/>
      <w:keepLines/>
      <w:spacing w:before="160" w:after="80"/>
      <w:outlineLvl w:val="2"/>
    </w:pPr>
    <w:rPr>
      <w:rFonts w:asciiTheme="minorHAnsi" w:eastAsiaTheme="majorEastAsia" w:hAnsiTheme="minorHAnsi"/>
      <w:color w:val="0F4761" w:themeColor="accent1" w:themeShade="BF"/>
      <w:sz w:val="28"/>
      <w:szCs w:val="28"/>
    </w:rPr>
  </w:style>
  <w:style w:type="paragraph" w:styleId="Heading4">
    <w:name w:val="heading 4"/>
    <w:basedOn w:val="Normal"/>
    <w:next w:val="Normal"/>
    <w:link w:val="Heading4Char"/>
    <w:uiPriority w:val="9"/>
    <w:semiHidden/>
    <w:unhideWhenUsed/>
    <w:qFormat/>
    <w:rsid w:val="001E169B"/>
    <w:pPr>
      <w:keepNext/>
      <w:keepLines/>
      <w:spacing w:before="80" w:after="40"/>
      <w:outlineLvl w:val="3"/>
    </w:pPr>
    <w:rPr>
      <w:rFonts w:asciiTheme="minorHAnsi" w:eastAsiaTheme="majorEastAsia" w:hAnsiTheme="minorHAnsi"/>
      <w:i/>
      <w:iCs/>
      <w:color w:val="0F4761" w:themeColor="accent1" w:themeShade="BF"/>
    </w:rPr>
  </w:style>
  <w:style w:type="paragraph" w:styleId="Heading5">
    <w:name w:val="heading 5"/>
    <w:basedOn w:val="Normal"/>
    <w:next w:val="Normal"/>
    <w:link w:val="Heading5Char"/>
    <w:uiPriority w:val="9"/>
    <w:semiHidden/>
    <w:unhideWhenUsed/>
    <w:qFormat/>
    <w:rsid w:val="001E169B"/>
    <w:pPr>
      <w:keepNext/>
      <w:keepLines/>
      <w:spacing w:before="80" w:after="40"/>
      <w:outlineLvl w:val="4"/>
    </w:pPr>
    <w:rPr>
      <w:rFonts w:asciiTheme="minorHAnsi" w:eastAsiaTheme="majorEastAsia" w:hAnsiTheme="minorHAnsi"/>
      <w:color w:val="0F4761" w:themeColor="accent1" w:themeShade="BF"/>
    </w:rPr>
  </w:style>
  <w:style w:type="paragraph" w:styleId="Heading6">
    <w:name w:val="heading 6"/>
    <w:basedOn w:val="Normal"/>
    <w:next w:val="Normal"/>
    <w:link w:val="Heading6Char"/>
    <w:uiPriority w:val="9"/>
    <w:semiHidden/>
    <w:unhideWhenUsed/>
    <w:qFormat/>
    <w:rsid w:val="001E169B"/>
    <w:pPr>
      <w:keepNext/>
      <w:keepLines/>
      <w:spacing w:before="40" w:after="0"/>
      <w:outlineLvl w:val="5"/>
    </w:pPr>
    <w:rPr>
      <w:rFonts w:asciiTheme="minorHAnsi" w:eastAsiaTheme="majorEastAsia" w:hAnsiTheme="minorHAnsi"/>
      <w:i/>
      <w:iCs/>
      <w:color w:val="595959" w:themeColor="text1" w:themeTint="A6"/>
    </w:rPr>
  </w:style>
  <w:style w:type="paragraph" w:styleId="Heading7">
    <w:name w:val="heading 7"/>
    <w:basedOn w:val="Normal"/>
    <w:next w:val="Normal"/>
    <w:link w:val="Heading7Char"/>
    <w:uiPriority w:val="9"/>
    <w:semiHidden/>
    <w:unhideWhenUsed/>
    <w:qFormat/>
    <w:rsid w:val="001E169B"/>
    <w:pPr>
      <w:keepNext/>
      <w:keepLines/>
      <w:spacing w:before="40" w:after="0"/>
      <w:outlineLvl w:val="6"/>
    </w:pPr>
    <w:rPr>
      <w:rFonts w:asciiTheme="minorHAnsi" w:eastAsiaTheme="majorEastAsia" w:hAnsiTheme="minorHAnsi"/>
      <w:color w:val="595959" w:themeColor="text1" w:themeTint="A6"/>
    </w:rPr>
  </w:style>
  <w:style w:type="paragraph" w:styleId="Heading8">
    <w:name w:val="heading 8"/>
    <w:basedOn w:val="Normal"/>
    <w:next w:val="Normal"/>
    <w:link w:val="Heading8Char"/>
    <w:uiPriority w:val="9"/>
    <w:semiHidden/>
    <w:unhideWhenUsed/>
    <w:qFormat/>
    <w:rsid w:val="001E169B"/>
    <w:pPr>
      <w:keepNext/>
      <w:keepLines/>
      <w:spacing w:after="0"/>
      <w:outlineLvl w:val="7"/>
    </w:pPr>
    <w:rPr>
      <w:rFonts w:asciiTheme="minorHAnsi" w:eastAsiaTheme="majorEastAsia" w:hAnsiTheme="minorHAnsi"/>
      <w:i/>
      <w:iCs/>
      <w:color w:val="272727" w:themeColor="text1" w:themeTint="D8"/>
    </w:rPr>
  </w:style>
  <w:style w:type="paragraph" w:styleId="Heading9">
    <w:name w:val="heading 9"/>
    <w:basedOn w:val="Normal"/>
    <w:next w:val="Normal"/>
    <w:link w:val="Heading9Char"/>
    <w:uiPriority w:val="9"/>
    <w:semiHidden/>
    <w:unhideWhenUsed/>
    <w:qFormat/>
    <w:rsid w:val="001E169B"/>
    <w:pPr>
      <w:keepNext/>
      <w:keepLines/>
      <w:spacing w:after="0"/>
      <w:outlineLvl w:val="8"/>
    </w:pPr>
    <w:rPr>
      <w:rFonts w:asciiTheme="minorHAnsi" w:eastAsiaTheme="majorEastAsia" w:hAnsiTheme="minorHAns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69B"/>
    <w:rPr>
      <w:rFonts w:asciiTheme="majorHAnsi" w:eastAsiaTheme="majorEastAsia" w:hAnsiTheme="majorHAnsi"/>
      <w:color w:val="0F4761" w:themeColor="accent1" w:themeShade="BF"/>
      <w:sz w:val="40"/>
      <w:szCs w:val="40"/>
    </w:rPr>
  </w:style>
  <w:style w:type="character" w:customStyle="1" w:styleId="Heading2Char">
    <w:name w:val="Heading 2 Char"/>
    <w:basedOn w:val="DefaultParagraphFont"/>
    <w:link w:val="Heading2"/>
    <w:uiPriority w:val="9"/>
    <w:semiHidden/>
    <w:rsid w:val="001E169B"/>
    <w:rPr>
      <w:rFonts w:asciiTheme="majorHAnsi" w:eastAsiaTheme="majorEastAsia" w:hAnsiTheme="majorHAnsi"/>
      <w:color w:val="0F4761" w:themeColor="accent1" w:themeShade="BF"/>
      <w:sz w:val="32"/>
      <w:szCs w:val="32"/>
    </w:rPr>
  </w:style>
  <w:style w:type="character" w:customStyle="1" w:styleId="Heading3Char">
    <w:name w:val="Heading 3 Char"/>
    <w:basedOn w:val="DefaultParagraphFont"/>
    <w:link w:val="Heading3"/>
    <w:uiPriority w:val="9"/>
    <w:semiHidden/>
    <w:rsid w:val="001E169B"/>
    <w:rPr>
      <w:rFonts w:asciiTheme="minorHAnsi" w:eastAsiaTheme="majorEastAsia" w:hAnsiTheme="minorHAnsi"/>
      <w:color w:val="0F4761" w:themeColor="accent1" w:themeShade="BF"/>
      <w:sz w:val="28"/>
      <w:szCs w:val="28"/>
    </w:rPr>
  </w:style>
  <w:style w:type="character" w:customStyle="1" w:styleId="Heading4Char">
    <w:name w:val="Heading 4 Char"/>
    <w:basedOn w:val="DefaultParagraphFont"/>
    <w:link w:val="Heading4"/>
    <w:uiPriority w:val="9"/>
    <w:semiHidden/>
    <w:rsid w:val="001E169B"/>
    <w:rPr>
      <w:rFonts w:asciiTheme="minorHAnsi" w:eastAsiaTheme="majorEastAsia" w:hAnsiTheme="minorHAnsi"/>
      <w:i/>
      <w:iCs/>
      <w:color w:val="0F4761" w:themeColor="accent1" w:themeShade="BF"/>
    </w:rPr>
  </w:style>
  <w:style w:type="character" w:customStyle="1" w:styleId="Heading5Char">
    <w:name w:val="Heading 5 Char"/>
    <w:basedOn w:val="DefaultParagraphFont"/>
    <w:link w:val="Heading5"/>
    <w:uiPriority w:val="9"/>
    <w:semiHidden/>
    <w:rsid w:val="001E169B"/>
    <w:rPr>
      <w:rFonts w:asciiTheme="minorHAnsi" w:eastAsiaTheme="majorEastAsia" w:hAnsiTheme="minorHAnsi"/>
      <w:color w:val="0F4761" w:themeColor="accent1" w:themeShade="BF"/>
    </w:rPr>
  </w:style>
  <w:style w:type="character" w:customStyle="1" w:styleId="Heading6Char">
    <w:name w:val="Heading 6 Char"/>
    <w:basedOn w:val="DefaultParagraphFont"/>
    <w:link w:val="Heading6"/>
    <w:uiPriority w:val="9"/>
    <w:semiHidden/>
    <w:rsid w:val="001E169B"/>
    <w:rPr>
      <w:rFonts w:asciiTheme="minorHAnsi" w:eastAsiaTheme="majorEastAsia" w:hAnsiTheme="minorHAnsi"/>
      <w:i/>
      <w:iCs/>
      <w:color w:val="595959" w:themeColor="text1" w:themeTint="A6"/>
    </w:rPr>
  </w:style>
  <w:style w:type="character" w:customStyle="1" w:styleId="Heading7Char">
    <w:name w:val="Heading 7 Char"/>
    <w:basedOn w:val="DefaultParagraphFont"/>
    <w:link w:val="Heading7"/>
    <w:uiPriority w:val="9"/>
    <w:semiHidden/>
    <w:rsid w:val="001E169B"/>
    <w:rPr>
      <w:rFonts w:asciiTheme="minorHAnsi" w:eastAsiaTheme="majorEastAsia" w:hAnsiTheme="minorHAnsi"/>
      <w:color w:val="595959" w:themeColor="text1" w:themeTint="A6"/>
    </w:rPr>
  </w:style>
  <w:style w:type="character" w:customStyle="1" w:styleId="Heading8Char">
    <w:name w:val="Heading 8 Char"/>
    <w:basedOn w:val="DefaultParagraphFont"/>
    <w:link w:val="Heading8"/>
    <w:uiPriority w:val="9"/>
    <w:semiHidden/>
    <w:rsid w:val="001E169B"/>
    <w:rPr>
      <w:rFonts w:asciiTheme="minorHAnsi" w:eastAsiaTheme="majorEastAsia" w:hAnsiTheme="minorHAnsi"/>
      <w:i/>
      <w:iCs/>
      <w:color w:val="272727" w:themeColor="text1" w:themeTint="D8"/>
    </w:rPr>
  </w:style>
  <w:style w:type="character" w:customStyle="1" w:styleId="Heading9Char">
    <w:name w:val="Heading 9 Char"/>
    <w:basedOn w:val="DefaultParagraphFont"/>
    <w:link w:val="Heading9"/>
    <w:uiPriority w:val="9"/>
    <w:semiHidden/>
    <w:rsid w:val="001E169B"/>
    <w:rPr>
      <w:rFonts w:asciiTheme="minorHAnsi" w:eastAsiaTheme="majorEastAsia" w:hAnsiTheme="minorHAnsi"/>
      <w:color w:val="272727" w:themeColor="text1" w:themeTint="D8"/>
    </w:rPr>
  </w:style>
  <w:style w:type="paragraph" w:styleId="Title">
    <w:name w:val="Title"/>
    <w:basedOn w:val="Normal"/>
    <w:next w:val="Normal"/>
    <w:link w:val="TitleChar"/>
    <w:uiPriority w:val="10"/>
    <w:qFormat/>
    <w:rsid w:val="001E169B"/>
    <w:pPr>
      <w:spacing w:after="80" w:line="240" w:lineRule="auto"/>
      <w:contextualSpacing/>
    </w:pPr>
    <w:rPr>
      <w:rFonts w:asciiTheme="majorHAnsi" w:eastAsiaTheme="majorEastAsia" w:hAnsiTheme="majorHAnsi"/>
      <w:color w:val="auto"/>
      <w:spacing w:val="-10"/>
      <w:kern w:val="28"/>
      <w:sz w:val="56"/>
      <w:szCs w:val="56"/>
    </w:rPr>
  </w:style>
  <w:style w:type="character" w:customStyle="1" w:styleId="TitleChar">
    <w:name w:val="Title Char"/>
    <w:basedOn w:val="DefaultParagraphFont"/>
    <w:link w:val="Title"/>
    <w:uiPriority w:val="10"/>
    <w:rsid w:val="001E169B"/>
    <w:rPr>
      <w:rFonts w:asciiTheme="majorHAnsi" w:eastAsiaTheme="majorEastAsia" w:hAnsiTheme="majorHAnsi"/>
      <w:color w:val="auto"/>
      <w:spacing w:val="-10"/>
      <w:kern w:val="28"/>
      <w:sz w:val="56"/>
      <w:szCs w:val="56"/>
    </w:rPr>
  </w:style>
  <w:style w:type="paragraph" w:styleId="Subtitle">
    <w:name w:val="Subtitle"/>
    <w:basedOn w:val="Normal"/>
    <w:next w:val="Normal"/>
    <w:link w:val="SubtitleChar"/>
    <w:uiPriority w:val="11"/>
    <w:qFormat/>
    <w:rsid w:val="001E169B"/>
    <w:pPr>
      <w:numPr>
        <w:ilvl w:val="1"/>
      </w:numPr>
    </w:pPr>
    <w:rPr>
      <w:rFonts w:asciiTheme="minorHAnsi" w:eastAsiaTheme="majorEastAsia" w:hAnsiTheme="minorHAnsi"/>
      <w:color w:val="595959" w:themeColor="text1" w:themeTint="A6"/>
      <w:spacing w:val="15"/>
      <w:sz w:val="28"/>
      <w:szCs w:val="28"/>
    </w:rPr>
  </w:style>
  <w:style w:type="character" w:customStyle="1" w:styleId="SubtitleChar">
    <w:name w:val="Subtitle Char"/>
    <w:basedOn w:val="DefaultParagraphFont"/>
    <w:link w:val="Subtitle"/>
    <w:uiPriority w:val="11"/>
    <w:rsid w:val="001E169B"/>
    <w:rPr>
      <w:rFonts w:asciiTheme="minorHAnsi" w:eastAsiaTheme="majorEastAsia" w:hAnsiTheme="minorHAnsi"/>
      <w:color w:val="595959" w:themeColor="text1" w:themeTint="A6"/>
      <w:spacing w:val="15"/>
      <w:sz w:val="28"/>
      <w:szCs w:val="28"/>
    </w:rPr>
  </w:style>
  <w:style w:type="paragraph" w:styleId="Quote">
    <w:name w:val="Quote"/>
    <w:basedOn w:val="Normal"/>
    <w:next w:val="Normal"/>
    <w:link w:val="QuoteChar"/>
    <w:uiPriority w:val="29"/>
    <w:qFormat/>
    <w:rsid w:val="001E169B"/>
    <w:pPr>
      <w:spacing w:before="160"/>
      <w:jc w:val="center"/>
    </w:pPr>
    <w:rPr>
      <w:i/>
      <w:iCs/>
      <w:color w:val="404040" w:themeColor="text1" w:themeTint="BF"/>
    </w:rPr>
  </w:style>
  <w:style w:type="character" w:customStyle="1" w:styleId="QuoteChar">
    <w:name w:val="Quote Char"/>
    <w:basedOn w:val="DefaultParagraphFont"/>
    <w:link w:val="Quote"/>
    <w:uiPriority w:val="29"/>
    <w:rsid w:val="001E169B"/>
    <w:rPr>
      <w:i/>
      <w:iCs/>
      <w:color w:val="404040" w:themeColor="text1" w:themeTint="BF"/>
    </w:rPr>
  </w:style>
  <w:style w:type="paragraph" w:styleId="ListParagraph">
    <w:name w:val="List Paragraph"/>
    <w:basedOn w:val="Normal"/>
    <w:uiPriority w:val="34"/>
    <w:qFormat/>
    <w:rsid w:val="001E169B"/>
    <w:pPr>
      <w:ind w:left="720"/>
      <w:contextualSpacing/>
    </w:pPr>
  </w:style>
  <w:style w:type="character" w:styleId="IntenseEmphasis">
    <w:name w:val="Intense Emphasis"/>
    <w:basedOn w:val="DefaultParagraphFont"/>
    <w:uiPriority w:val="21"/>
    <w:qFormat/>
    <w:rsid w:val="001E169B"/>
    <w:rPr>
      <w:i/>
      <w:iCs/>
      <w:color w:val="0F4761" w:themeColor="accent1" w:themeShade="BF"/>
    </w:rPr>
  </w:style>
  <w:style w:type="paragraph" w:styleId="IntenseQuote">
    <w:name w:val="Intense Quote"/>
    <w:basedOn w:val="Normal"/>
    <w:next w:val="Normal"/>
    <w:link w:val="IntenseQuoteChar"/>
    <w:uiPriority w:val="30"/>
    <w:qFormat/>
    <w:rsid w:val="001E16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169B"/>
    <w:rPr>
      <w:i/>
      <w:iCs/>
      <w:color w:val="0F4761" w:themeColor="accent1" w:themeShade="BF"/>
    </w:rPr>
  </w:style>
  <w:style w:type="character" w:styleId="IntenseReference">
    <w:name w:val="Intense Reference"/>
    <w:basedOn w:val="DefaultParagraphFont"/>
    <w:uiPriority w:val="32"/>
    <w:qFormat/>
    <w:rsid w:val="001E169B"/>
    <w:rPr>
      <w:b/>
      <w:bCs/>
      <w:smallCaps/>
      <w:color w:val="0F4761" w:themeColor="accent1" w:themeShade="BF"/>
      <w:spacing w:val="5"/>
    </w:rPr>
  </w:style>
  <w:style w:type="character" w:styleId="Hyperlink">
    <w:name w:val="Hyperlink"/>
    <w:basedOn w:val="DefaultParagraphFont"/>
    <w:uiPriority w:val="99"/>
    <w:unhideWhenUsed/>
    <w:rsid w:val="009A2851"/>
    <w:rPr>
      <w:color w:val="467886" w:themeColor="hyperlink"/>
      <w:u w:val="single"/>
    </w:rPr>
  </w:style>
  <w:style w:type="character" w:styleId="UnresolvedMention">
    <w:name w:val="Unresolved Mention"/>
    <w:basedOn w:val="DefaultParagraphFont"/>
    <w:uiPriority w:val="99"/>
    <w:semiHidden/>
    <w:unhideWhenUsed/>
    <w:rsid w:val="009A28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793283">
      <w:bodyDiv w:val="1"/>
      <w:marLeft w:val="0"/>
      <w:marRight w:val="0"/>
      <w:marTop w:val="0"/>
      <w:marBottom w:val="0"/>
      <w:divBdr>
        <w:top w:val="none" w:sz="0" w:space="0" w:color="auto"/>
        <w:left w:val="none" w:sz="0" w:space="0" w:color="auto"/>
        <w:bottom w:val="none" w:sz="0" w:space="0" w:color="auto"/>
        <w:right w:val="none" w:sz="0" w:space="0" w:color="auto"/>
      </w:divBdr>
      <w:divsChild>
        <w:div w:id="891043767">
          <w:marLeft w:val="0"/>
          <w:marRight w:val="0"/>
          <w:marTop w:val="0"/>
          <w:marBottom w:val="0"/>
          <w:divBdr>
            <w:top w:val="none" w:sz="0" w:space="0" w:color="auto"/>
            <w:left w:val="none" w:sz="0" w:space="0" w:color="auto"/>
            <w:bottom w:val="none" w:sz="0" w:space="0" w:color="auto"/>
            <w:right w:val="none" w:sz="0" w:space="0" w:color="auto"/>
          </w:divBdr>
        </w:div>
        <w:div w:id="1220089271">
          <w:marLeft w:val="0"/>
          <w:marRight w:val="0"/>
          <w:marTop w:val="0"/>
          <w:marBottom w:val="0"/>
          <w:divBdr>
            <w:top w:val="none" w:sz="0" w:space="0" w:color="auto"/>
            <w:left w:val="none" w:sz="0" w:space="0" w:color="auto"/>
            <w:bottom w:val="none" w:sz="0" w:space="0" w:color="auto"/>
            <w:right w:val="none" w:sz="0" w:space="0" w:color="auto"/>
          </w:divBdr>
          <w:divsChild>
            <w:div w:id="627589937">
              <w:marLeft w:val="0"/>
              <w:marRight w:val="0"/>
              <w:marTop w:val="0"/>
              <w:marBottom w:val="0"/>
              <w:divBdr>
                <w:top w:val="none" w:sz="0" w:space="0" w:color="auto"/>
                <w:left w:val="none" w:sz="0" w:space="0" w:color="auto"/>
                <w:bottom w:val="none" w:sz="0" w:space="0" w:color="auto"/>
                <w:right w:val="none" w:sz="0" w:space="0" w:color="auto"/>
              </w:divBdr>
              <w:divsChild>
                <w:div w:id="172185500">
                  <w:marLeft w:val="0"/>
                  <w:marRight w:val="0"/>
                  <w:marTop w:val="0"/>
                  <w:marBottom w:val="0"/>
                  <w:divBdr>
                    <w:top w:val="none" w:sz="0" w:space="0" w:color="auto"/>
                    <w:left w:val="none" w:sz="0" w:space="0" w:color="auto"/>
                    <w:bottom w:val="none" w:sz="0" w:space="0" w:color="auto"/>
                    <w:right w:val="none" w:sz="0" w:space="0" w:color="auto"/>
                  </w:divBdr>
                  <w:divsChild>
                    <w:div w:id="72317040">
                      <w:marLeft w:val="0"/>
                      <w:marRight w:val="0"/>
                      <w:marTop w:val="0"/>
                      <w:marBottom w:val="0"/>
                      <w:divBdr>
                        <w:top w:val="none" w:sz="0" w:space="0" w:color="auto"/>
                        <w:left w:val="none" w:sz="0" w:space="0" w:color="auto"/>
                        <w:bottom w:val="none" w:sz="0" w:space="0" w:color="auto"/>
                        <w:right w:val="none" w:sz="0" w:space="0" w:color="auto"/>
                      </w:divBdr>
                      <w:divsChild>
                        <w:div w:id="2130463759">
                          <w:marLeft w:val="0"/>
                          <w:marRight w:val="0"/>
                          <w:marTop w:val="0"/>
                          <w:marBottom w:val="0"/>
                          <w:divBdr>
                            <w:top w:val="none" w:sz="0" w:space="0" w:color="auto"/>
                            <w:left w:val="none" w:sz="0" w:space="0" w:color="auto"/>
                            <w:bottom w:val="none" w:sz="0" w:space="0" w:color="auto"/>
                            <w:right w:val="none" w:sz="0" w:space="0" w:color="auto"/>
                          </w:divBdr>
                          <w:divsChild>
                            <w:div w:id="155919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103259">
      <w:bodyDiv w:val="1"/>
      <w:marLeft w:val="0"/>
      <w:marRight w:val="0"/>
      <w:marTop w:val="0"/>
      <w:marBottom w:val="0"/>
      <w:divBdr>
        <w:top w:val="none" w:sz="0" w:space="0" w:color="auto"/>
        <w:left w:val="none" w:sz="0" w:space="0" w:color="auto"/>
        <w:bottom w:val="none" w:sz="0" w:space="0" w:color="auto"/>
        <w:right w:val="none" w:sz="0" w:space="0" w:color="auto"/>
      </w:divBdr>
      <w:divsChild>
        <w:div w:id="1701853393">
          <w:marLeft w:val="0"/>
          <w:marRight w:val="0"/>
          <w:marTop w:val="0"/>
          <w:marBottom w:val="0"/>
          <w:divBdr>
            <w:top w:val="none" w:sz="0" w:space="0" w:color="auto"/>
            <w:left w:val="none" w:sz="0" w:space="0" w:color="auto"/>
            <w:bottom w:val="none" w:sz="0" w:space="0" w:color="auto"/>
            <w:right w:val="none" w:sz="0" w:space="0" w:color="auto"/>
          </w:divBdr>
        </w:div>
        <w:div w:id="2111050442">
          <w:marLeft w:val="0"/>
          <w:marRight w:val="0"/>
          <w:marTop w:val="0"/>
          <w:marBottom w:val="0"/>
          <w:divBdr>
            <w:top w:val="none" w:sz="0" w:space="0" w:color="auto"/>
            <w:left w:val="none" w:sz="0" w:space="0" w:color="auto"/>
            <w:bottom w:val="none" w:sz="0" w:space="0" w:color="auto"/>
            <w:right w:val="none" w:sz="0" w:space="0" w:color="auto"/>
          </w:divBdr>
          <w:divsChild>
            <w:div w:id="438837877">
              <w:marLeft w:val="0"/>
              <w:marRight w:val="0"/>
              <w:marTop w:val="0"/>
              <w:marBottom w:val="0"/>
              <w:divBdr>
                <w:top w:val="none" w:sz="0" w:space="0" w:color="auto"/>
                <w:left w:val="none" w:sz="0" w:space="0" w:color="auto"/>
                <w:bottom w:val="none" w:sz="0" w:space="0" w:color="auto"/>
                <w:right w:val="none" w:sz="0" w:space="0" w:color="auto"/>
              </w:divBdr>
              <w:divsChild>
                <w:div w:id="681589625">
                  <w:marLeft w:val="0"/>
                  <w:marRight w:val="0"/>
                  <w:marTop w:val="0"/>
                  <w:marBottom w:val="0"/>
                  <w:divBdr>
                    <w:top w:val="none" w:sz="0" w:space="0" w:color="auto"/>
                    <w:left w:val="none" w:sz="0" w:space="0" w:color="auto"/>
                    <w:bottom w:val="none" w:sz="0" w:space="0" w:color="auto"/>
                    <w:right w:val="none" w:sz="0" w:space="0" w:color="auto"/>
                  </w:divBdr>
                  <w:divsChild>
                    <w:div w:id="2090498207">
                      <w:marLeft w:val="0"/>
                      <w:marRight w:val="0"/>
                      <w:marTop w:val="0"/>
                      <w:marBottom w:val="0"/>
                      <w:divBdr>
                        <w:top w:val="none" w:sz="0" w:space="0" w:color="auto"/>
                        <w:left w:val="none" w:sz="0" w:space="0" w:color="auto"/>
                        <w:bottom w:val="none" w:sz="0" w:space="0" w:color="auto"/>
                        <w:right w:val="none" w:sz="0" w:space="0" w:color="auto"/>
                      </w:divBdr>
                      <w:divsChild>
                        <w:div w:id="1501701409">
                          <w:marLeft w:val="0"/>
                          <w:marRight w:val="0"/>
                          <w:marTop w:val="0"/>
                          <w:marBottom w:val="0"/>
                          <w:divBdr>
                            <w:top w:val="none" w:sz="0" w:space="0" w:color="auto"/>
                            <w:left w:val="none" w:sz="0" w:space="0" w:color="auto"/>
                            <w:bottom w:val="none" w:sz="0" w:space="0" w:color="auto"/>
                            <w:right w:val="none" w:sz="0" w:space="0" w:color="auto"/>
                          </w:divBdr>
                          <w:divsChild>
                            <w:div w:id="120120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s.gov/bls/wages.htm" TargetMode="External"/><Relationship Id="rId3" Type="http://schemas.openxmlformats.org/officeDocument/2006/relationships/settings" Target="settings.xml"/><Relationship Id="rId7" Type="http://schemas.openxmlformats.org/officeDocument/2006/relationships/hyperlink" Target="https://www.glassdoor.com/Salaries/index.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deed.com/career/salaries?from=gnav-homepag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822</Words>
  <Characters>4690</Characters>
  <Application>Microsoft Office Word</Application>
  <DocSecurity>0</DocSecurity>
  <Lines>39</Lines>
  <Paragraphs>11</Paragraphs>
  <ScaleCrop>false</ScaleCrop>
  <Company>Amazon</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Levi</dc:creator>
  <cp:keywords/>
  <dc:description/>
  <cp:lastModifiedBy>Imbuzan, Levi</cp:lastModifiedBy>
  <cp:revision>2</cp:revision>
  <dcterms:created xsi:type="dcterms:W3CDTF">2025-06-09T20:13:00Z</dcterms:created>
  <dcterms:modified xsi:type="dcterms:W3CDTF">2025-06-09T20:13:00Z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2025-06-09T20:13:17Z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61510746-a14c-486d-a4e4-31453739e395</vt:lpwstr>
  </property>
  <property fmtid="{D5CDD505-2E9C-101B-9397-08002B2CF9AE}" pid="8" name="MSIP_Label_929eed6f-34eb-4453-9f97-09510b9b219f_ContentBits">
    <vt:lpwstr>0</vt:lpwstr>
  </property>
  <property fmtid="{D5CDD505-2E9C-101B-9397-08002B2CF9AE}" pid="9" name="MSIP_Label_929eed6f-34eb-4453-9f97-09510b9b219f_Tag">
    <vt:lpwstr>10, 3, 0, 1</vt:lpwstr>
  </property>
</Properties>
</file>