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5856" w14:textId="77777777" w:rsidR="00D7772F" w:rsidRDefault="00D7772F" w:rsidP="00D7772F">
      <w:pPr>
        <w:pStyle w:val="NormalWeb"/>
      </w:pPr>
      <w:r>
        <w:t>Security hardening plays a critical role in maintaining a strong defense against potential cyberattacks. It involves systematically identifying and reducing vulnerabilities in a system or network to ensure that attackers have fewer opportunities to exploit weaknesses.</w:t>
      </w:r>
    </w:p>
    <w:p w14:paraId="6CD7B47B" w14:textId="77777777" w:rsidR="00D7772F" w:rsidRDefault="00D7772F" w:rsidP="00D7772F">
      <w:pPr>
        <w:pStyle w:val="NormalWeb"/>
      </w:pPr>
      <w:r>
        <w:t>Here are some key practices in security hardening:</w:t>
      </w:r>
    </w:p>
    <w:p w14:paraId="2A33B956" w14:textId="77777777" w:rsidR="00D7772F" w:rsidRDefault="00D7772F" w:rsidP="00D7772F">
      <w:pPr>
        <w:pStyle w:val="NormalWeb"/>
        <w:numPr>
          <w:ilvl w:val="0"/>
          <w:numId w:val="1"/>
        </w:numPr>
      </w:pPr>
      <w:r>
        <w:rPr>
          <w:rStyle w:val="Strong"/>
        </w:rPr>
        <w:t>Regular Software Updates (Patching):</w:t>
      </w:r>
      <w:r>
        <w:t xml:space="preserve"> Keeping software, applications, and systems up to date is essential to close known vulnerabilities. For instance, when security patches are released, it’s important to apply them promptly to prevent attackers from exploiting these gaps.</w:t>
      </w:r>
    </w:p>
    <w:p w14:paraId="1D59EC64" w14:textId="77777777" w:rsidR="00D7772F" w:rsidRDefault="00D7772F" w:rsidP="00D7772F">
      <w:pPr>
        <w:pStyle w:val="NormalWeb"/>
        <w:numPr>
          <w:ilvl w:val="0"/>
          <w:numId w:val="1"/>
        </w:numPr>
      </w:pPr>
      <w:r>
        <w:rPr>
          <w:rStyle w:val="Strong"/>
        </w:rPr>
        <w:t>Configuration Changes:</w:t>
      </w:r>
      <w:r>
        <w:t xml:space="preserve"> This includes making configuration changes to software and hardware systems to enhance security. For example, enforcing stronger password policies (requiring longer or more complex passwords) helps prevent unauthorized access. Likewise, adjusting settings to use the most secure encryption methods available for stored data is a vital step.</w:t>
      </w:r>
    </w:p>
    <w:p w14:paraId="1DCE6B22" w14:textId="77777777" w:rsidR="00D7772F" w:rsidRDefault="00D7772F" w:rsidP="00D7772F">
      <w:pPr>
        <w:pStyle w:val="NormalWeb"/>
        <w:numPr>
          <w:ilvl w:val="0"/>
          <w:numId w:val="1"/>
        </w:numPr>
      </w:pPr>
      <w:r>
        <w:rPr>
          <w:rStyle w:val="Strong"/>
        </w:rPr>
        <w:t>Disabling Unused Applications and Services:</w:t>
      </w:r>
      <w:r>
        <w:t xml:space="preserve"> Reducing the number of active services on a device or network lowers the potential entry points for attackers. If certain services or applications aren’t in use, they should be disabled.</w:t>
      </w:r>
    </w:p>
    <w:p w14:paraId="12F0B0AD" w14:textId="77777777" w:rsidR="00D7772F" w:rsidRDefault="00D7772F" w:rsidP="00D7772F">
      <w:pPr>
        <w:pStyle w:val="NormalWeb"/>
        <w:numPr>
          <w:ilvl w:val="0"/>
          <w:numId w:val="1"/>
        </w:numPr>
      </w:pPr>
      <w:r>
        <w:rPr>
          <w:rStyle w:val="Strong"/>
        </w:rPr>
        <w:t>Removing Unused Ports:</w:t>
      </w:r>
      <w:r>
        <w:t xml:space="preserve"> Open ports are an attractive target for attackers. Minimizing the number of open ports and ensuring only necessary services are running reduces the attack surface.</w:t>
      </w:r>
    </w:p>
    <w:p w14:paraId="36B68E9A" w14:textId="77777777" w:rsidR="00D7772F" w:rsidRDefault="00D7772F" w:rsidP="00D7772F">
      <w:pPr>
        <w:pStyle w:val="NormalWeb"/>
        <w:numPr>
          <w:ilvl w:val="0"/>
          <w:numId w:val="1"/>
        </w:numPr>
      </w:pPr>
      <w:r>
        <w:rPr>
          <w:rStyle w:val="Strong"/>
        </w:rPr>
        <w:t>Limiting Access Permissions:</w:t>
      </w:r>
      <w:r>
        <w:t xml:space="preserve"> By minimizing access rights, you ensure that only authorized users and devices can interact with sensitive data or critical systems. This practice includes restricting administrative privileges to only those who need them.</w:t>
      </w:r>
    </w:p>
    <w:p w14:paraId="148974CD" w14:textId="77777777" w:rsidR="00D7772F" w:rsidRDefault="00D7772F" w:rsidP="00D7772F">
      <w:pPr>
        <w:pStyle w:val="NormalWeb"/>
        <w:numPr>
          <w:ilvl w:val="0"/>
          <w:numId w:val="1"/>
        </w:numPr>
      </w:pPr>
      <w:r>
        <w:rPr>
          <w:rStyle w:val="Strong"/>
        </w:rPr>
        <w:t>Penetration Testing:</w:t>
      </w:r>
      <w:r>
        <w:t xml:space="preserve"> Conducting regular penetration tests helps identify weaknesses before attackers can exploit them. A penetration test mimics real-world attacks to evaluate how well a system or network can defend against unauthorized access or breaches.</w:t>
      </w:r>
    </w:p>
    <w:p w14:paraId="5E2102AB" w14:textId="409962DE" w:rsidR="0037474A" w:rsidRDefault="00D7772F" w:rsidP="00D7772F">
      <w:pPr>
        <w:pStyle w:val="NormalWeb"/>
      </w:pPr>
      <w:r>
        <w:t>Security hardening isn’t a one-time effort—it’s an ongoing process. Maintaining a strong, secure network requires vigilance, proactive measures, and regular assessments. By consistently reviewing and applying security hardening practices, organizations can reduce the risk of an attack and ensure their systems remain resilient in the face of evolving cyber threats.</w:t>
      </w:r>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184F"/>
    <w:multiLevelType w:val="multilevel"/>
    <w:tmpl w:val="AC8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AA"/>
    <w:rsid w:val="0037474A"/>
    <w:rsid w:val="006F75AA"/>
    <w:rsid w:val="00BF4D3C"/>
    <w:rsid w:val="00D7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2E0D"/>
  <w15:chartTrackingRefBased/>
  <w15:docId w15:val="{696D32C3-067A-4460-9621-8D1DB289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72F"/>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D7772F"/>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336</Words>
  <Characters>1916</Characters>
  <Application>Microsoft Office Word</Application>
  <DocSecurity>0</DocSecurity>
  <Lines>15</Lines>
  <Paragraphs>4</Paragraphs>
  <ScaleCrop>false</ScaleCrop>
  <Company>Amazon</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2025-02-19T19:16:00Z</dcterms:created>
  <dcterms:modified xsi:type="dcterms:W3CDTF">2025-02-19T19:22:00Z</dcterms:modified>
</cp:coreProperties>
</file>