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BA46B" w14:textId="77777777" w:rsidR="008E3542" w:rsidRPr="008E3542" w:rsidRDefault="008E3542" w:rsidP="008E3542">
      <w:pPr>
        <w:rPr>
          <w:b/>
          <w:bCs/>
        </w:rPr>
      </w:pPr>
      <w:r w:rsidRPr="008E3542">
        <w:rPr>
          <w:b/>
          <w:bCs/>
        </w:rPr>
        <w:t>Threat Modeling: Anticipating and Defending Against Attacks</w:t>
      </w:r>
    </w:p>
    <w:p w14:paraId="660F7CED" w14:textId="77777777" w:rsidR="008E3542" w:rsidRPr="008E3542" w:rsidRDefault="008E3542" w:rsidP="008E3542">
      <w:pPr>
        <w:rPr>
          <w:b/>
          <w:bCs/>
        </w:rPr>
      </w:pPr>
      <w:r w:rsidRPr="008E3542">
        <w:rPr>
          <w:b/>
          <w:bCs/>
        </w:rPr>
        <w:t>What is Threat Modeling?</w:t>
      </w:r>
    </w:p>
    <w:p w14:paraId="7B388B0D" w14:textId="77777777" w:rsidR="008E3542" w:rsidRPr="008E3542" w:rsidRDefault="008E3542" w:rsidP="008E3542">
      <w:pPr>
        <w:numPr>
          <w:ilvl w:val="0"/>
          <w:numId w:val="1"/>
        </w:numPr>
      </w:pPr>
      <w:r w:rsidRPr="008E3542">
        <w:t xml:space="preserve">A </w:t>
      </w:r>
      <w:r w:rsidRPr="008E3542">
        <w:rPr>
          <w:b/>
          <w:bCs/>
        </w:rPr>
        <w:t>structured approach</w:t>
      </w:r>
      <w:r w:rsidRPr="008E3542">
        <w:t xml:space="preserve"> to identifying and mitigating security risks.</w:t>
      </w:r>
    </w:p>
    <w:p w14:paraId="433B74B3" w14:textId="77777777" w:rsidR="008E3542" w:rsidRPr="008E3542" w:rsidRDefault="008E3542" w:rsidP="008E3542">
      <w:pPr>
        <w:numPr>
          <w:ilvl w:val="0"/>
          <w:numId w:val="1"/>
        </w:numPr>
      </w:pPr>
      <w:r w:rsidRPr="008E3542">
        <w:t xml:space="preserve">Applied to </w:t>
      </w:r>
      <w:r w:rsidRPr="008E3542">
        <w:rPr>
          <w:b/>
          <w:bCs/>
        </w:rPr>
        <w:t>systems, applications, and business processes</w:t>
      </w:r>
      <w:r w:rsidRPr="008E3542">
        <w:t>.</w:t>
      </w:r>
    </w:p>
    <w:p w14:paraId="5AF8BDFC" w14:textId="77777777" w:rsidR="008E3542" w:rsidRPr="008E3542" w:rsidRDefault="008E3542" w:rsidP="008E3542">
      <w:pPr>
        <w:numPr>
          <w:ilvl w:val="0"/>
          <w:numId w:val="1"/>
        </w:numPr>
      </w:pPr>
      <w:proofErr w:type="gramStart"/>
      <w:r w:rsidRPr="008E3542">
        <w:t>Helps</w:t>
      </w:r>
      <w:proofErr w:type="gramEnd"/>
      <w:r w:rsidRPr="008E3542">
        <w:t xml:space="preserve"> security teams </w:t>
      </w:r>
      <w:r w:rsidRPr="008E3542">
        <w:rPr>
          <w:b/>
          <w:bCs/>
        </w:rPr>
        <w:t>anticipate attacks before they happen</w:t>
      </w:r>
      <w:r w:rsidRPr="008E3542">
        <w:t>.</w:t>
      </w:r>
    </w:p>
    <w:p w14:paraId="139D46EA" w14:textId="77777777" w:rsidR="008E3542" w:rsidRPr="008E3542" w:rsidRDefault="008E3542" w:rsidP="008E3542">
      <w:pPr>
        <w:rPr>
          <w:b/>
          <w:bCs/>
        </w:rPr>
      </w:pPr>
      <w:r w:rsidRPr="008E3542">
        <w:rPr>
          <w:b/>
          <w:bCs/>
        </w:rPr>
        <w:t>Six Steps of Threat Modeling</w:t>
      </w:r>
    </w:p>
    <w:p w14:paraId="13B634BC" w14:textId="77777777" w:rsidR="008E3542" w:rsidRPr="008E3542" w:rsidRDefault="008E3542" w:rsidP="008E3542">
      <w:pPr>
        <w:numPr>
          <w:ilvl w:val="0"/>
          <w:numId w:val="2"/>
        </w:numPr>
      </w:pPr>
      <w:r w:rsidRPr="008E3542">
        <w:rPr>
          <w:b/>
          <w:bCs/>
        </w:rPr>
        <w:t>Define the Scope</w:t>
      </w:r>
    </w:p>
    <w:p w14:paraId="5011CCD7" w14:textId="77777777" w:rsidR="008E3542" w:rsidRPr="008E3542" w:rsidRDefault="008E3542" w:rsidP="008E3542">
      <w:pPr>
        <w:numPr>
          <w:ilvl w:val="1"/>
          <w:numId w:val="2"/>
        </w:numPr>
      </w:pPr>
      <w:r w:rsidRPr="008E3542">
        <w:t xml:space="preserve">Identify and classify </w:t>
      </w:r>
      <w:r w:rsidRPr="008E3542">
        <w:rPr>
          <w:b/>
          <w:bCs/>
        </w:rPr>
        <w:t>assets</w:t>
      </w:r>
      <w:r w:rsidRPr="008E3542">
        <w:t xml:space="preserve"> (e.g., customer data, servers, applications).</w:t>
      </w:r>
    </w:p>
    <w:p w14:paraId="55EC24F4" w14:textId="77777777" w:rsidR="008E3542" w:rsidRPr="008E3542" w:rsidRDefault="008E3542" w:rsidP="008E3542">
      <w:pPr>
        <w:numPr>
          <w:ilvl w:val="1"/>
          <w:numId w:val="2"/>
        </w:numPr>
      </w:pPr>
      <w:r w:rsidRPr="008E3542">
        <w:t xml:space="preserve">Determine </w:t>
      </w:r>
      <w:r w:rsidRPr="008E3542">
        <w:rPr>
          <w:b/>
          <w:bCs/>
        </w:rPr>
        <w:t>what needs protection</w:t>
      </w:r>
      <w:r w:rsidRPr="008E3542">
        <w:t xml:space="preserve"> and prioritize key resources.</w:t>
      </w:r>
    </w:p>
    <w:p w14:paraId="5F527E1A" w14:textId="77777777" w:rsidR="008E3542" w:rsidRPr="008E3542" w:rsidRDefault="008E3542" w:rsidP="008E3542">
      <w:pPr>
        <w:numPr>
          <w:ilvl w:val="0"/>
          <w:numId w:val="2"/>
        </w:numPr>
      </w:pPr>
      <w:r w:rsidRPr="008E3542">
        <w:rPr>
          <w:b/>
          <w:bCs/>
        </w:rPr>
        <w:t>Identify Threats</w:t>
      </w:r>
    </w:p>
    <w:p w14:paraId="7ABCA700" w14:textId="77777777" w:rsidR="008E3542" w:rsidRPr="008E3542" w:rsidRDefault="008E3542" w:rsidP="008E3542">
      <w:pPr>
        <w:numPr>
          <w:ilvl w:val="1"/>
          <w:numId w:val="2"/>
        </w:numPr>
      </w:pPr>
      <w:r w:rsidRPr="008E3542">
        <w:t xml:space="preserve">Define </w:t>
      </w:r>
      <w:r w:rsidRPr="008E3542">
        <w:rPr>
          <w:b/>
          <w:bCs/>
        </w:rPr>
        <w:t>potential threat actors</w:t>
      </w:r>
      <w:r w:rsidRPr="008E3542">
        <w:t>:</w:t>
      </w:r>
    </w:p>
    <w:p w14:paraId="325F98FF" w14:textId="77777777" w:rsidR="008E3542" w:rsidRPr="008E3542" w:rsidRDefault="008E3542" w:rsidP="008E3542">
      <w:pPr>
        <w:numPr>
          <w:ilvl w:val="2"/>
          <w:numId w:val="2"/>
        </w:numPr>
      </w:pPr>
      <w:r w:rsidRPr="008E3542">
        <w:rPr>
          <w:b/>
          <w:bCs/>
        </w:rPr>
        <w:t>Internal</w:t>
      </w:r>
      <w:r w:rsidRPr="008E3542">
        <w:t xml:space="preserve"> (e.g., disgruntled employees, accidental insiders).</w:t>
      </w:r>
    </w:p>
    <w:p w14:paraId="187D3AFE" w14:textId="77777777" w:rsidR="008E3542" w:rsidRPr="008E3542" w:rsidRDefault="008E3542" w:rsidP="008E3542">
      <w:pPr>
        <w:numPr>
          <w:ilvl w:val="2"/>
          <w:numId w:val="2"/>
        </w:numPr>
      </w:pPr>
      <w:r w:rsidRPr="008E3542">
        <w:rPr>
          <w:b/>
          <w:bCs/>
        </w:rPr>
        <w:t>External</w:t>
      </w:r>
      <w:r w:rsidRPr="008E3542">
        <w:t xml:space="preserve"> (e.g., hackers, competitors, cybercriminals).</w:t>
      </w:r>
    </w:p>
    <w:p w14:paraId="174CD946" w14:textId="77777777" w:rsidR="008E3542" w:rsidRPr="008E3542" w:rsidRDefault="008E3542" w:rsidP="008E3542">
      <w:pPr>
        <w:numPr>
          <w:ilvl w:val="1"/>
          <w:numId w:val="2"/>
        </w:numPr>
      </w:pPr>
      <w:r w:rsidRPr="008E3542">
        <w:t xml:space="preserve">Use an </w:t>
      </w:r>
      <w:r w:rsidRPr="008E3542">
        <w:rPr>
          <w:b/>
          <w:bCs/>
        </w:rPr>
        <w:t>attack tree</w:t>
      </w:r>
      <w:r w:rsidRPr="008E3542">
        <w:t xml:space="preserve"> to map threats to assets.</w:t>
      </w:r>
    </w:p>
    <w:p w14:paraId="7A381257" w14:textId="77777777" w:rsidR="008E3542" w:rsidRPr="008E3542" w:rsidRDefault="008E3542" w:rsidP="008E3542">
      <w:pPr>
        <w:numPr>
          <w:ilvl w:val="0"/>
          <w:numId w:val="2"/>
        </w:numPr>
      </w:pPr>
      <w:r w:rsidRPr="008E3542">
        <w:rPr>
          <w:b/>
          <w:bCs/>
        </w:rPr>
        <w:t>Characterize the Environment</w:t>
      </w:r>
    </w:p>
    <w:p w14:paraId="5424917C" w14:textId="77777777" w:rsidR="008E3542" w:rsidRPr="008E3542" w:rsidRDefault="008E3542" w:rsidP="008E3542">
      <w:pPr>
        <w:numPr>
          <w:ilvl w:val="1"/>
          <w:numId w:val="2"/>
        </w:numPr>
      </w:pPr>
      <w:r w:rsidRPr="008E3542">
        <w:t>Understand how users, employees, and partners interact with the system.</w:t>
      </w:r>
    </w:p>
    <w:p w14:paraId="19EE21E2" w14:textId="77777777" w:rsidR="008E3542" w:rsidRPr="008E3542" w:rsidRDefault="008E3542" w:rsidP="008E3542">
      <w:pPr>
        <w:numPr>
          <w:ilvl w:val="1"/>
          <w:numId w:val="2"/>
        </w:numPr>
      </w:pPr>
      <w:r w:rsidRPr="008E3542">
        <w:t xml:space="preserve">Consider </w:t>
      </w:r>
      <w:r w:rsidRPr="008E3542">
        <w:rPr>
          <w:b/>
          <w:bCs/>
        </w:rPr>
        <w:t>third-party risks</w:t>
      </w:r>
      <w:r w:rsidRPr="008E3542">
        <w:t xml:space="preserve"> (vendors, external services).</w:t>
      </w:r>
    </w:p>
    <w:p w14:paraId="5F969ACA" w14:textId="77777777" w:rsidR="008E3542" w:rsidRPr="008E3542" w:rsidRDefault="008E3542" w:rsidP="008E3542">
      <w:pPr>
        <w:numPr>
          <w:ilvl w:val="1"/>
          <w:numId w:val="2"/>
        </w:numPr>
      </w:pPr>
      <w:r w:rsidRPr="008E3542">
        <w:t xml:space="preserve">Think from an </w:t>
      </w:r>
      <w:r w:rsidRPr="008E3542">
        <w:rPr>
          <w:b/>
          <w:bCs/>
        </w:rPr>
        <w:t>attacker’s perspective</w:t>
      </w:r>
      <w:r w:rsidRPr="008E3542">
        <w:t>—how might they exploit weaknesses?</w:t>
      </w:r>
    </w:p>
    <w:p w14:paraId="2FBD205C" w14:textId="77777777" w:rsidR="008E3542" w:rsidRPr="008E3542" w:rsidRDefault="008E3542" w:rsidP="008E3542">
      <w:pPr>
        <w:numPr>
          <w:ilvl w:val="0"/>
          <w:numId w:val="2"/>
        </w:numPr>
      </w:pPr>
      <w:r w:rsidRPr="008E3542">
        <w:rPr>
          <w:b/>
          <w:bCs/>
        </w:rPr>
        <w:t>Analyze Threats</w:t>
      </w:r>
    </w:p>
    <w:p w14:paraId="058F2F42" w14:textId="77777777" w:rsidR="008E3542" w:rsidRPr="008E3542" w:rsidRDefault="008E3542" w:rsidP="008E3542">
      <w:pPr>
        <w:numPr>
          <w:ilvl w:val="1"/>
          <w:numId w:val="2"/>
        </w:numPr>
      </w:pPr>
      <w:r w:rsidRPr="008E3542">
        <w:t xml:space="preserve">Assess existing </w:t>
      </w:r>
      <w:r w:rsidRPr="008E3542">
        <w:rPr>
          <w:b/>
          <w:bCs/>
        </w:rPr>
        <w:t>security controls</w:t>
      </w:r>
      <w:r w:rsidRPr="008E3542">
        <w:t xml:space="preserve"> and </w:t>
      </w:r>
      <w:r w:rsidRPr="008E3542">
        <w:rPr>
          <w:b/>
          <w:bCs/>
        </w:rPr>
        <w:t>identify gaps</w:t>
      </w:r>
      <w:r w:rsidRPr="008E3542">
        <w:t>.</w:t>
      </w:r>
    </w:p>
    <w:p w14:paraId="6114B58A" w14:textId="77777777" w:rsidR="008E3542" w:rsidRPr="008E3542" w:rsidRDefault="008E3542" w:rsidP="008E3542">
      <w:pPr>
        <w:numPr>
          <w:ilvl w:val="1"/>
          <w:numId w:val="2"/>
        </w:numPr>
      </w:pPr>
      <w:r w:rsidRPr="008E3542">
        <w:t xml:space="preserve">Assign a </w:t>
      </w:r>
      <w:r w:rsidRPr="008E3542">
        <w:rPr>
          <w:b/>
          <w:bCs/>
        </w:rPr>
        <w:t>risk score</w:t>
      </w:r>
      <w:r w:rsidRPr="008E3542">
        <w:t xml:space="preserve"> to each threat based on likelihood and impact.</w:t>
      </w:r>
    </w:p>
    <w:p w14:paraId="728562AB" w14:textId="77777777" w:rsidR="008E3542" w:rsidRPr="008E3542" w:rsidRDefault="008E3542" w:rsidP="008E3542">
      <w:pPr>
        <w:numPr>
          <w:ilvl w:val="0"/>
          <w:numId w:val="2"/>
        </w:numPr>
      </w:pPr>
      <w:r w:rsidRPr="008E3542">
        <w:rPr>
          <w:b/>
          <w:bCs/>
        </w:rPr>
        <w:t>Decide on Risk Mitigation Strategies</w:t>
      </w:r>
    </w:p>
    <w:p w14:paraId="02273DC6" w14:textId="77777777" w:rsidR="008E3542" w:rsidRPr="008E3542" w:rsidRDefault="008E3542" w:rsidP="008E3542">
      <w:pPr>
        <w:numPr>
          <w:ilvl w:val="1"/>
          <w:numId w:val="2"/>
        </w:numPr>
      </w:pPr>
      <w:r w:rsidRPr="008E3542">
        <w:t>Four possible responses to a risk:</w:t>
      </w:r>
    </w:p>
    <w:p w14:paraId="36798DF3" w14:textId="77777777" w:rsidR="008E3542" w:rsidRPr="008E3542" w:rsidRDefault="008E3542" w:rsidP="008E3542">
      <w:pPr>
        <w:numPr>
          <w:ilvl w:val="2"/>
          <w:numId w:val="3"/>
        </w:numPr>
      </w:pPr>
      <w:r w:rsidRPr="008E3542">
        <w:rPr>
          <w:b/>
          <w:bCs/>
        </w:rPr>
        <w:t>Avoid</w:t>
      </w:r>
      <w:r w:rsidRPr="008E3542">
        <w:t xml:space="preserve"> – Eliminate the risk entirely.</w:t>
      </w:r>
    </w:p>
    <w:p w14:paraId="704785E2" w14:textId="77777777" w:rsidR="008E3542" w:rsidRPr="008E3542" w:rsidRDefault="008E3542" w:rsidP="008E3542">
      <w:pPr>
        <w:numPr>
          <w:ilvl w:val="2"/>
          <w:numId w:val="3"/>
        </w:numPr>
      </w:pPr>
      <w:r w:rsidRPr="008E3542">
        <w:rPr>
          <w:b/>
          <w:bCs/>
        </w:rPr>
        <w:t>Transfer</w:t>
      </w:r>
      <w:r w:rsidRPr="008E3542">
        <w:t xml:space="preserve"> – Shift risk to another entity (e.g., insurance).</w:t>
      </w:r>
    </w:p>
    <w:p w14:paraId="02E82172" w14:textId="77777777" w:rsidR="008E3542" w:rsidRPr="008E3542" w:rsidRDefault="008E3542" w:rsidP="008E3542">
      <w:pPr>
        <w:numPr>
          <w:ilvl w:val="2"/>
          <w:numId w:val="3"/>
        </w:numPr>
      </w:pPr>
      <w:r w:rsidRPr="008E3542">
        <w:rPr>
          <w:b/>
          <w:bCs/>
        </w:rPr>
        <w:t>Reduce</w:t>
      </w:r>
      <w:r w:rsidRPr="008E3542">
        <w:t xml:space="preserve"> – Strengthen defenses to lower risk.</w:t>
      </w:r>
    </w:p>
    <w:p w14:paraId="1E57CD16" w14:textId="77777777" w:rsidR="008E3542" w:rsidRPr="008E3542" w:rsidRDefault="008E3542" w:rsidP="008E3542">
      <w:pPr>
        <w:numPr>
          <w:ilvl w:val="2"/>
          <w:numId w:val="3"/>
        </w:numPr>
      </w:pPr>
      <w:r w:rsidRPr="008E3542">
        <w:rPr>
          <w:b/>
          <w:bCs/>
        </w:rPr>
        <w:t>Accept</w:t>
      </w:r>
      <w:r w:rsidRPr="008E3542">
        <w:t xml:space="preserve"> – Acknowledge and monitor risk if mitigation isn't feasible.</w:t>
      </w:r>
    </w:p>
    <w:p w14:paraId="29638117" w14:textId="77777777" w:rsidR="008E3542" w:rsidRPr="008E3542" w:rsidRDefault="008E3542" w:rsidP="008E3542">
      <w:pPr>
        <w:numPr>
          <w:ilvl w:val="0"/>
          <w:numId w:val="2"/>
        </w:numPr>
      </w:pPr>
      <w:r w:rsidRPr="008E3542">
        <w:rPr>
          <w:b/>
          <w:bCs/>
        </w:rPr>
        <w:t>Evaluate Findings</w:t>
      </w:r>
    </w:p>
    <w:p w14:paraId="695C0D65" w14:textId="77777777" w:rsidR="008E3542" w:rsidRPr="008E3542" w:rsidRDefault="008E3542" w:rsidP="008E3542">
      <w:pPr>
        <w:numPr>
          <w:ilvl w:val="1"/>
          <w:numId w:val="2"/>
        </w:numPr>
      </w:pPr>
      <w:r w:rsidRPr="008E3542">
        <w:t>Document vulnerabilities, applied fixes, and key lessons learned.</w:t>
      </w:r>
    </w:p>
    <w:p w14:paraId="0B7AC4D2" w14:textId="77777777" w:rsidR="008E3542" w:rsidRPr="008E3542" w:rsidRDefault="008E3542" w:rsidP="008E3542">
      <w:pPr>
        <w:numPr>
          <w:ilvl w:val="1"/>
          <w:numId w:val="2"/>
        </w:numPr>
      </w:pPr>
      <w:r w:rsidRPr="008E3542">
        <w:t xml:space="preserve">Improve future </w:t>
      </w:r>
      <w:r w:rsidRPr="008E3542">
        <w:rPr>
          <w:b/>
          <w:bCs/>
        </w:rPr>
        <w:t>threat modeling processes</w:t>
      </w:r>
      <w:r w:rsidRPr="008E3542">
        <w:t xml:space="preserve"> based on experience.</w:t>
      </w:r>
    </w:p>
    <w:p w14:paraId="7FDD59B1" w14:textId="77777777" w:rsidR="008E3542" w:rsidRPr="008E3542" w:rsidRDefault="008E3542" w:rsidP="008E3542">
      <w:pPr>
        <w:rPr>
          <w:b/>
          <w:bCs/>
        </w:rPr>
      </w:pPr>
      <w:r w:rsidRPr="008E3542">
        <w:rPr>
          <w:b/>
          <w:bCs/>
        </w:rPr>
        <w:t>Why is Threat Modeling Important?</w:t>
      </w:r>
    </w:p>
    <w:p w14:paraId="69C6DE59" w14:textId="77777777" w:rsidR="008E3542" w:rsidRPr="008E3542" w:rsidRDefault="008E3542" w:rsidP="008E3542">
      <w:pPr>
        <w:numPr>
          <w:ilvl w:val="0"/>
          <w:numId w:val="4"/>
        </w:numPr>
      </w:pPr>
      <w:proofErr w:type="gramStart"/>
      <w:r w:rsidRPr="008E3542">
        <w:lastRenderedPageBreak/>
        <w:t>Helps</w:t>
      </w:r>
      <w:proofErr w:type="gramEnd"/>
      <w:r w:rsidRPr="008E3542">
        <w:t xml:space="preserve"> </w:t>
      </w:r>
      <w:r w:rsidRPr="008E3542">
        <w:rPr>
          <w:b/>
          <w:bCs/>
        </w:rPr>
        <w:t>prioritize security efforts</w:t>
      </w:r>
      <w:r w:rsidRPr="008E3542">
        <w:t xml:space="preserve"> by focusing on the biggest risks.</w:t>
      </w:r>
    </w:p>
    <w:p w14:paraId="0D4CF0B3" w14:textId="77777777" w:rsidR="008E3542" w:rsidRPr="008E3542" w:rsidRDefault="008E3542" w:rsidP="008E3542">
      <w:pPr>
        <w:numPr>
          <w:ilvl w:val="0"/>
          <w:numId w:val="4"/>
        </w:numPr>
      </w:pPr>
      <w:r w:rsidRPr="008E3542">
        <w:t xml:space="preserve">Reduces the chance of </w:t>
      </w:r>
      <w:r w:rsidRPr="008E3542">
        <w:rPr>
          <w:b/>
          <w:bCs/>
        </w:rPr>
        <w:t>unexpected security breaches</w:t>
      </w:r>
      <w:r w:rsidRPr="008E3542">
        <w:t>.</w:t>
      </w:r>
    </w:p>
    <w:p w14:paraId="5BBAB9E0" w14:textId="77777777" w:rsidR="008E3542" w:rsidRPr="008E3542" w:rsidRDefault="008E3542" w:rsidP="008E3542">
      <w:pPr>
        <w:numPr>
          <w:ilvl w:val="0"/>
          <w:numId w:val="4"/>
        </w:numPr>
      </w:pPr>
      <w:proofErr w:type="gramStart"/>
      <w:r w:rsidRPr="008E3542">
        <w:t>Ensures</w:t>
      </w:r>
      <w:proofErr w:type="gramEnd"/>
      <w:r w:rsidRPr="008E3542">
        <w:t xml:space="preserve"> </w:t>
      </w:r>
      <w:r w:rsidRPr="008E3542">
        <w:rPr>
          <w:b/>
          <w:bCs/>
        </w:rPr>
        <w:t>continuous improvement</w:t>
      </w:r>
      <w:r w:rsidRPr="008E3542">
        <w:t xml:space="preserve"> by analyzing past threats.</w:t>
      </w:r>
    </w:p>
    <w:p w14:paraId="21191C74" w14:textId="77777777" w:rsidR="00DD6928" w:rsidRDefault="00DD6928"/>
    <w:p w14:paraId="54A2597B" w14:textId="77777777" w:rsidR="005809D1" w:rsidRPr="005809D1" w:rsidRDefault="005809D1" w:rsidP="005809D1">
      <w:pPr>
        <w:rPr>
          <w:b/>
          <w:bCs/>
        </w:rPr>
      </w:pPr>
      <w:r w:rsidRPr="005809D1">
        <w:rPr>
          <w:b/>
          <w:bCs/>
        </w:rPr>
        <w:t>PASTA Threat Modeling Framework: A Real-World Example</w:t>
      </w:r>
    </w:p>
    <w:p w14:paraId="734FA35D" w14:textId="77777777" w:rsidR="005809D1" w:rsidRPr="005809D1" w:rsidRDefault="005809D1" w:rsidP="005809D1">
      <w:pPr>
        <w:rPr>
          <w:b/>
          <w:bCs/>
        </w:rPr>
      </w:pPr>
      <w:r w:rsidRPr="005809D1">
        <w:rPr>
          <w:b/>
          <w:bCs/>
        </w:rPr>
        <w:t>What is PASTA?</w:t>
      </w:r>
    </w:p>
    <w:p w14:paraId="513B2543" w14:textId="77777777" w:rsidR="005809D1" w:rsidRPr="005809D1" w:rsidRDefault="005809D1" w:rsidP="005809D1">
      <w:r w:rsidRPr="005809D1">
        <w:t>PASTA (</w:t>
      </w:r>
      <w:r w:rsidRPr="005809D1">
        <w:rPr>
          <w:b/>
          <w:bCs/>
        </w:rPr>
        <w:t>Process for Attack Simulation and Threat Analysis</w:t>
      </w:r>
      <w:r w:rsidRPr="005809D1">
        <w:t xml:space="preserve">) is a </w:t>
      </w:r>
      <w:r w:rsidRPr="005809D1">
        <w:rPr>
          <w:b/>
          <w:bCs/>
        </w:rPr>
        <w:t>structured</w:t>
      </w:r>
      <w:r w:rsidRPr="005809D1">
        <w:t xml:space="preserve"> and </w:t>
      </w:r>
      <w:r w:rsidRPr="005809D1">
        <w:rPr>
          <w:b/>
          <w:bCs/>
        </w:rPr>
        <w:t>risk-focused</w:t>
      </w:r>
      <w:r w:rsidRPr="005809D1">
        <w:t xml:space="preserve"> threat modeling framework. It helps security teams identify, analyze, and mitigate threats before an application is launched.</w:t>
      </w:r>
    </w:p>
    <w:p w14:paraId="65116C8E" w14:textId="77777777" w:rsidR="005809D1" w:rsidRPr="005809D1" w:rsidRDefault="005809D1" w:rsidP="005809D1">
      <w:pPr>
        <w:rPr>
          <w:b/>
          <w:bCs/>
        </w:rPr>
      </w:pPr>
      <w:r w:rsidRPr="005809D1">
        <w:rPr>
          <w:b/>
          <w:bCs/>
        </w:rPr>
        <w:t>Seven Stages of PASTA (Using a Fitness App Example)</w:t>
      </w:r>
    </w:p>
    <w:p w14:paraId="687E6F08" w14:textId="77777777" w:rsidR="005809D1" w:rsidRPr="005809D1" w:rsidRDefault="005809D1" w:rsidP="005809D1">
      <w:pPr>
        <w:numPr>
          <w:ilvl w:val="0"/>
          <w:numId w:val="5"/>
        </w:numPr>
      </w:pPr>
      <w:r w:rsidRPr="005809D1">
        <w:rPr>
          <w:b/>
          <w:bCs/>
        </w:rPr>
        <w:t>Define Business &amp; Security Objectives</w:t>
      </w:r>
    </w:p>
    <w:p w14:paraId="557671E0" w14:textId="77777777" w:rsidR="005809D1" w:rsidRPr="005809D1" w:rsidRDefault="005809D1" w:rsidP="005809D1">
      <w:pPr>
        <w:numPr>
          <w:ilvl w:val="1"/>
          <w:numId w:val="5"/>
        </w:numPr>
      </w:pPr>
      <w:r w:rsidRPr="005809D1">
        <w:t xml:space="preserve">Identify </w:t>
      </w:r>
      <w:r w:rsidRPr="005809D1">
        <w:rPr>
          <w:b/>
          <w:bCs/>
        </w:rPr>
        <w:t>primary security goals</w:t>
      </w:r>
      <w:r w:rsidRPr="005809D1">
        <w:t xml:space="preserve"> (e.g., protecting customer data).</w:t>
      </w:r>
    </w:p>
    <w:p w14:paraId="3BFB94C3" w14:textId="77777777" w:rsidR="005809D1" w:rsidRPr="005809D1" w:rsidRDefault="005809D1" w:rsidP="005809D1">
      <w:pPr>
        <w:numPr>
          <w:ilvl w:val="1"/>
          <w:numId w:val="5"/>
        </w:numPr>
      </w:pPr>
      <w:r w:rsidRPr="005809D1">
        <w:t xml:space="preserve">Understand how </w:t>
      </w:r>
      <w:r w:rsidRPr="005809D1">
        <w:rPr>
          <w:b/>
          <w:bCs/>
        </w:rPr>
        <w:t>personally identifiable information (PII)</w:t>
      </w:r>
      <w:r w:rsidRPr="005809D1">
        <w:t xml:space="preserve"> is handled.</w:t>
      </w:r>
    </w:p>
    <w:p w14:paraId="3D86D661" w14:textId="77777777" w:rsidR="005809D1" w:rsidRPr="005809D1" w:rsidRDefault="005809D1" w:rsidP="005809D1">
      <w:pPr>
        <w:numPr>
          <w:ilvl w:val="0"/>
          <w:numId w:val="5"/>
        </w:numPr>
      </w:pPr>
      <w:r w:rsidRPr="005809D1">
        <w:rPr>
          <w:b/>
          <w:bCs/>
        </w:rPr>
        <w:t>Define Technical Scope</w:t>
      </w:r>
    </w:p>
    <w:p w14:paraId="78DB2366" w14:textId="77777777" w:rsidR="005809D1" w:rsidRPr="005809D1" w:rsidRDefault="005809D1" w:rsidP="005809D1">
      <w:pPr>
        <w:numPr>
          <w:ilvl w:val="1"/>
          <w:numId w:val="5"/>
        </w:numPr>
      </w:pPr>
      <w:r w:rsidRPr="005809D1">
        <w:t xml:space="preserve">Identify </w:t>
      </w:r>
      <w:r w:rsidRPr="005809D1">
        <w:rPr>
          <w:b/>
          <w:bCs/>
        </w:rPr>
        <w:t>all components</w:t>
      </w:r>
      <w:r w:rsidRPr="005809D1">
        <w:t xml:space="preserve"> that need evaluation (attack surface).</w:t>
      </w:r>
    </w:p>
    <w:p w14:paraId="09E9E9EF" w14:textId="77777777" w:rsidR="005809D1" w:rsidRPr="005809D1" w:rsidRDefault="005809D1" w:rsidP="005809D1">
      <w:pPr>
        <w:numPr>
          <w:ilvl w:val="1"/>
          <w:numId w:val="5"/>
        </w:numPr>
      </w:pPr>
      <w:r w:rsidRPr="005809D1">
        <w:t xml:space="preserve">Consider </w:t>
      </w:r>
      <w:r w:rsidRPr="005809D1">
        <w:rPr>
          <w:b/>
          <w:bCs/>
        </w:rPr>
        <w:t>data storage, security controls, and network protocols</w:t>
      </w:r>
      <w:r w:rsidRPr="005809D1">
        <w:t>.</w:t>
      </w:r>
    </w:p>
    <w:p w14:paraId="6DC01C43" w14:textId="77777777" w:rsidR="005809D1" w:rsidRPr="005809D1" w:rsidRDefault="005809D1" w:rsidP="005809D1">
      <w:pPr>
        <w:numPr>
          <w:ilvl w:val="0"/>
          <w:numId w:val="5"/>
        </w:numPr>
      </w:pPr>
      <w:r w:rsidRPr="005809D1">
        <w:rPr>
          <w:b/>
          <w:bCs/>
        </w:rPr>
        <w:t>Decompose the Application</w:t>
      </w:r>
    </w:p>
    <w:p w14:paraId="7E091725" w14:textId="77777777" w:rsidR="005809D1" w:rsidRPr="005809D1" w:rsidRDefault="005809D1" w:rsidP="005809D1">
      <w:pPr>
        <w:numPr>
          <w:ilvl w:val="1"/>
          <w:numId w:val="5"/>
        </w:numPr>
      </w:pPr>
      <w:r w:rsidRPr="005809D1">
        <w:t xml:space="preserve">Work with </w:t>
      </w:r>
      <w:r w:rsidRPr="005809D1">
        <w:rPr>
          <w:b/>
          <w:bCs/>
        </w:rPr>
        <w:t>developers</w:t>
      </w:r>
      <w:r w:rsidRPr="005809D1">
        <w:t xml:space="preserve"> to create </w:t>
      </w:r>
      <w:proofErr w:type="gramStart"/>
      <w:r w:rsidRPr="005809D1">
        <w:t xml:space="preserve">a </w:t>
      </w:r>
      <w:r w:rsidRPr="005809D1">
        <w:rPr>
          <w:b/>
          <w:bCs/>
        </w:rPr>
        <w:t>data</w:t>
      </w:r>
      <w:proofErr w:type="gramEnd"/>
      <w:r w:rsidRPr="005809D1">
        <w:rPr>
          <w:b/>
          <w:bCs/>
        </w:rPr>
        <w:t xml:space="preserve"> flow </w:t>
      </w:r>
      <w:proofErr w:type="gramStart"/>
      <w:r w:rsidRPr="005809D1">
        <w:rPr>
          <w:b/>
          <w:bCs/>
        </w:rPr>
        <w:t>diagram</w:t>
      </w:r>
      <w:proofErr w:type="gramEnd"/>
      <w:r w:rsidRPr="005809D1">
        <w:rPr>
          <w:b/>
          <w:bCs/>
        </w:rPr>
        <w:t xml:space="preserve"> (DFD)</w:t>
      </w:r>
      <w:r w:rsidRPr="005809D1">
        <w:t>.</w:t>
      </w:r>
    </w:p>
    <w:p w14:paraId="3DC9DA5B" w14:textId="77777777" w:rsidR="005809D1" w:rsidRPr="005809D1" w:rsidRDefault="005809D1" w:rsidP="005809D1">
      <w:pPr>
        <w:numPr>
          <w:ilvl w:val="1"/>
          <w:numId w:val="5"/>
        </w:numPr>
      </w:pPr>
      <w:r w:rsidRPr="005809D1">
        <w:t xml:space="preserve">Identify </w:t>
      </w:r>
      <w:r w:rsidRPr="005809D1">
        <w:rPr>
          <w:b/>
          <w:bCs/>
        </w:rPr>
        <w:t>how data moves</w:t>
      </w:r>
      <w:r w:rsidRPr="005809D1">
        <w:t xml:space="preserve"> from the user's device to the database.</w:t>
      </w:r>
    </w:p>
    <w:p w14:paraId="03CAAEE7" w14:textId="77777777" w:rsidR="005809D1" w:rsidRPr="005809D1" w:rsidRDefault="005809D1" w:rsidP="005809D1">
      <w:pPr>
        <w:numPr>
          <w:ilvl w:val="1"/>
          <w:numId w:val="5"/>
        </w:numPr>
      </w:pPr>
      <w:r w:rsidRPr="005809D1">
        <w:t xml:space="preserve">Assess </w:t>
      </w:r>
      <w:r w:rsidRPr="005809D1">
        <w:rPr>
          <w:b/>
          <w:bCs/>
        </w:rPr>
        <w:t>existing security controls</w:t>
      </w:r>
      <w:r w:rsidRPr="005809D1">
        <w:t xml:space="preserve"> that protect data.</w:t>
      </w:r>
    </w:p>
    <w:p w14:paraId="11A47F3B" w14:textId="77777777" w:rsidR="005809D1" w:rsidRPr="005809D1" w:rsidRDefault="005809D1" w:rsidP="005809D1">
      <w:pPr>
        <w:numPr>
          <w:ilvl w:val="0"/>
          <w:numId w:val="5"/>
        </w:numPr>
      </w:pPr>
      <w:r w:rsidRPr="005809D1">
        <w:rPr>
          <w:b/>
          <w:bCs/>
        </w:rPr>
        <w:t>Perform a Threat Analysis</w:t>
      </w:r>
    </w:p>
    <w:p w14:paraId="6EB1AD75" w14:textId="77777777" w:rsidR="005809D1" w:rsidRPr="005809D1" w:rsidRDefault="005809D1" w:rsidP="005809D1">
      <w:pPr>
        <w:numPr>
          <w:ilvl w:val="1"/>
          <w:numId w:val="5"/>
        </w:numPr>
      </w:pPr>
      <w:r w:rsidRPr="005809D1">
        <w:t xml:space="preserve">Research </w:t>
      </w:r>
      <w:r w:rsidRPr="005809D1">
        <w:rPr>
          <w:b/>
          <w:bCs/>
        </w:rPr>
        <w:t>latest attack vectors</w:t>
      </w:r>
      <w:r w:rsidRPr="005809D1">
        <w:t xml:space="preserve"> for mobile applications.</w:t>
      </w:r>
    </w:p>
    <w:p w14:paraId="31585618" w14:textId="77777777" w:rsidR="005809D1" w:rsidRPr="005809D1" w:rsidRDefault="005809D1" w:rsidP="005809D1">
      <w:pPr>
        <w:numPr>
          <w:ilvl w:val="1"/>
          <w:numId w:val="5"/>
        </w:numPr>
      </w:pPr>
      <w:r w:rsidRPr="005809D1">
        <w:t xml:space="preserve">Identify </w:t>
      </w:r>
      <w:r w:rsidRPr="005809D1">
        <w:rPr>
          <w:b/>
          <w:bCs/>
        </w:rPr>
        <w:t>potential threats</w:t>
      </w:r>
      <w:r w:rsidRPr="005809D1">
        <w:t xml:space="preserve"> based on real-world trends.</w:t>
      </w:r>
    </w:p>
    <w:p w14:paraId="24EBA279" w14:textId="77777777" w:rsidR="005809D1" w:rsidRPr="005809D1" w:rsidRDefault="005809D1" w:rsidP="005809D1">
      <w:pPr>
        <w:numPr>
          <w:ilvl w:val="0"/>
          <w:numId w:val="5"/>
        </w:numPr>
      </w:pPr>
      <w:r w:rsidRPr="005809D1">
        <w:rPr>
          <w:b/>
          <w:bCs/>
        </w:rPr>
        <w:t>Conduct a Vulnerability Analysis</w:t>
      </w:r>
    </w:p>
    <w:p w14:paraId="7EC4C7EE" w14:textId="77777777" w:rsidR="005809D1" w:rsidRPr="005809D1" w:rsidRDefault="005809D1" w:rsidP="005809D1">
      <w:pPr>
        <w:numPr>
          <w:ilvl w:val="1"/>
          <w:numId w:val="5"/>
        </w:numPr>
      </w:pPr>
      <w:r w:rsidRPr="005809D1">
        <w:t xml:space="preserve">Investigate </w:t>
      </w:r>
      <w:r w:rsidRPr="005809D1">
        <w:rPr>
          <w:b/>
          <w:bCs/>
        </w:rPr>
        <w:t>potential weaknesses</w:t>
      </w:r>
      <w:r w:rsidRPr="005809D1">
        <w:t xml:space="preserve"> in the system.</w:t>
      </w:r>
    </w:p>
    <w:p w14:paraId="5E36FCB4" w14:textId="77777777" w:rsidR="005809D1" w:rsidRPr="005809D1" w:rsidRDefault="005809D1" w:rsidP="005809D1">
      <w:pPr>
        <w:numPr>
          <w:ilvl w:val="1"/>
          <w:numId w:val="5"/>
        </w:numPr>
      </w:pPr>
      <w:r w:rsidRPr="005809D1">
        <w:t xml:space="preserve">Determine </w:t>
      </w:r>
      <w:r w:rsidRPr="005809D1">
        <w:rPr>
          <w:b/>
          <w:bCs/>
        </w:rPr>
        <w:t>the root causes</w:t>
      </w:r>
      <w:r w:rsidRPr="005809D1">
        <w:t xml:space="preserve"> of vulnerabilities.</w:t>
      </w:r>
    </w:p>
    <w:p w14:paraId="7E898058" w14:textId="77777777" w:rsidR="005809D1" w:rsidRPr="005809D1" w:rsidRDefault="005809D1" w:rsidP="005809D1">
      <w:pPr>
        <w:numPr>
          <w:ilvl w:val="0"/>
          <w:numId w:val="5"/>
        </w:numPr>
      </w:pPr>
      <w:r w:rsidRPr="005809D1">
        <w:rPr>
          <w:b/>
          <w:bCs/>
        </w:rPr>
        <w:t>Attack Modeling &amp; Simulation</w:t>
      </w:r>
    </w:p>
    <w:p w14:paraId="7C0DB2F1" w14:textId="77777777" w:rsidR="005809D1" w:rsidRPr="005809D1" w:rsidRDefault="005809D1" w:rsidP="005809D1">
      <w:pPr>
        <w:numPr>
          <w:ilvl w:val="1"/>
          <w:numId w:val="5"/>
        </w:numPr>
      </w:pPr>
      <w:r w:rsidRPr="005809D1">
        <w:t xml:space="preserve">Build an </w:t>
      </w:r>
      <w:r w:rsidRPr="005809D1">
        <w:rPr>
          <w:b/>
          <w:bCs/>
        </w:rPr>
        <w:t>attack tree</w:t>
      </w:r>
      <w:r w:rsidRPr="005809D1">
        <w:t xml:space="preserve"> to visualize how threats could occur.</w:t>
      </w:r>
    </w:p>
    <w:p w14:paraId="3496B4DF" w14:textId="77777777" w:rsidR="005809D1" w:rsidRPr="005809D1" w:rsidRDefault="005809D1" w:rsidP="005809D1">
      <w:pPr>
        <w:numPr>
          <w:ilvl w:val="1"/>
          <w:numId w:val="5"/>
        </w:numPr>
      </w:pPr>
      <w:r w:rsidRPr="005809D1">
        <w:t>Example:</w:t>
      </w:r>
    </w:p>
    <w:p w14:paraId="14A5A974" w14:textId="77777777" w:rsidR="005809D1" w:rsidRPr="005809D1" w:rsidRDefault="005809D1" w:rsidP="005809D1">
      <w:pPr>
        <w:numPr>
          <w:ilvl w:val="2"/>
          <w:numId w:val="5"/>
        </w:numPr>
      </w:pPr>
      <w:r w:rsidRPr="005809D1">
        <w:rPr>
          <w:b/>
          <w:bCs/>
        </w:rPr>
        <w:t>Target:</w:t>
      </w:r>
      <w:r w:rsidRPr="005809D1">
        <w:t xml:space="preserve"> Customer credentials stored in a database.</w:t>
      </w:r>
    </w:p>
    <w:p w14:paraId="326283D5" w14:textId="77777777" w:rsidR="005809D1" w:rsidRPr="005809D1" w:rsidRDefault="005809D1" w:rsidP="005809D1">
      <w:pPr>
        <w:numPr>
          <w:ilvl w:val="2"/>
          <w:numId w:val="5"/>
        </w:numPr>
      </w:pPr>
      <w:r w:rsidRPr="005809D1">
        <w:rPr>
          <w:b/>
          <w:bCs/>
        </w:rPr>
        <w:t>Attack Vector:</w:t>
      </w:r>
      <w:r w:rsidRPr="005809D1">
        <w:t xml:space="preserve"> SQL Injection due to </w:t>
      </w:r>
      <w:proofErr w:type="spellStart"/>
      <w:r w:rsidRPr="005809D1">
        <w:rPr>
          <w:b/>
          <w:bCs/>
        </w:rPr>
        <w:t>unsanitized</w:t>
      </w:r>
      <w:proofErr w:type="spellEnd"/>
      <w:r w:rsidRPr="005809D1">
        <w:rPr>
          <w:b/>
          <w:bCs/>
        </w:rPr>
        <w:t xml:space="preserve"> inputs</w:t>
      </w:r>
      <w:r w:rsidRPr="005809D1">
        <w:t>.</w:t>
      </w:r>
    </w:p>
    <w:p w14:paraId="0868612B" w14:textId="77777777" w:rsidR="005809D1" w:rsidRPr="005809D1" w:rsidRDefault="005809D1" w:rsidP="005809D1">
      <w:pPr>
        <w:numPr>
          <w:ilvl w:val="2"/>
          <w:numId w:val="5"/>
        </w:numPr>
      </w:pPr>
      <w:r w:rsidRPr="005809D1">
        <w:rPr>
          <w:b/>
          <w:bCs/>
        </w:rPr>
        <w:t>Exploitation Path:</w:t>
      </w:r>
      <w:r w:rsidRPr="005809D1">
        <w:t xml:space="preserve"> Attacker uses malicious queries to access credentials.</w:t>
      </w:r>
    </w:p>
    <w:p w14:paraId="2764597B" w14:textId="77777777" w:rsidR="005809D1" w:rsidRPr="005809D1" w:rsidRDefault="005809D1" w:rsidP="005809D1">
      <w:pPr>
        <w:numPr>
          <w:ilvl w:val="1"/>
          <w:numId w:val="5"/>
        </w:numPr>
      </w:pPr>
      <w:r w:rsidRPr="005809D1">
        <w:rPr>
          <w:b/>
          <w:bCs/>
        </w:rPr>
        <w:lastRenderedPageBreak/>
        <w:t>Simulate attacks</w:t>
      </w:r>
      <w:r w:rsidRPr="005809D1">
        <w:t xml:space="preserve"> to test system defenses.</w:t>
      </w:r>
    </w:p>
    <w:p w14:paraId="4FC999A0" w14:textId="77777777" w:rsidR="005809D1" w:rsidRPr="005809D1" w:rsidRDefault="005809D1" w:rsidP="005809D1">
      <w:pPr>
        <w:numPr>
          <w:ilvl w:val="0"/>
          <w:numId w:val="5"/>
        </w:numPr>
      </w:pPr>
      <w:r w:rsidRPr="005809D1">
        <w:rPr>
          <w:b/>
          <w:bCs/>
        </w:rPr>
        <w:t>Analyze Risk &amp; Impact</w:t>
      </w:r>
    </w:p>
    <w:p w14:paraId="04177615" w14:textId="77777777" w:rsidR="005809D1" w:rsidRPr="005809D1" w:rsidRDefault="005809D1" w:rsidP="005809D1">
      <w:pPr>
        <w:numPr>
          <w:ilvl w:val="1"/>
          <w:numId w:val="5"/>
        </w:numPr>
      </w:pPr>
      <w:r w:rsidRPr="005809D1">
        <w:t>Combine findings from previous steps.</w:t>
      </w:r>
    </w:p>
    <w:p w14:paraId="1319A6C6" w14:textId="77777777" w:rsidR="005809D1" w:rsidRPr="005809D1" w:rsidRDefault="005809D1" w:rsidP="005809D1">
      <w:pPr>
        <w:numPr>
          <w:ilvl w:val="1"/>
          <w:numId w:val="5"/>
        </w:numPr>
      </w:pPr>
      <w:r w:rsidRPr="005809D1">
        <w:t xml:space="preserve">Provide </w:t>
      </w:r>
      <w:r w:rsidRPr="005809D1">
        <w:rPr>
          <w:b/>
          <w:bCs/>
        </w:rPr>
        <w:t>risk management recommendations</w:t>
      </w:r>
      <w:r w:rsidRPr="005809D1">
        <w:t xml:space="preserve"> to stakeholders.</w:t>
      </w:r>
    </w:p>
    <w:p w14:paraId="5A1FB4AC" w14:textId="77777777" w:rsidR="005809D1" w:rsidRPr="005809D1" w:rsidRDefault="005809D1" w:rsidP="005809D1">
      <w:pPr>
        <w:numPr>
          <w:ilvl w:val="1"/>
          <w:numId w:val="5"/>
        </w:numPr>
      </w:pPr>
      <w:r w:rsidRPr="005809D1">
        <w:t xml:space="preserve">Ensure </w:t>
      </w:r>
      <w:r w:rsidRPr="005809D1">
        <w:rPr>
          <w:b/>
          <w:bCs/>
        </w:rPr>
        <w:t>security measures align with business goals</w:t>
      </w:r>
      <w:r w:rsidRPr="005809D1">
        <w:t>.</w:t>
      </w:r>
    </w:p>
    <w:p w14:paraId="0D6313E9" w14:textId="77777777" w:rsidR="005809D1" w:rsidRPr="005809D1" w:rsidRDefault="005809D1" w:rsidP="005809D1">
      <w:pPr>
        <w:rPr>
          <w:b/>
          <w:bCs/>
        </w:rPr>
      </w:pPr>
      <w:r w:rsidRPr="005809D1">
        <w:rPr>
          <w:b/>
          <w:bCs/>
        </w:rPr>
        <w:t>Why Use PASTA?</w:t>
      </w:r>
    </w:p>
    <w:p w14:paraId="2CFF9AED" w14:textId="77777777" w:rsidR="005809D1" w:rsidRPr="005809D1" w:rsidRDefault="005809D1" w:rsidP="005809D1">
      <w:pPr>
        <w:numPr>
          <w:ilvl w:val="0"/>
          <w:numId w:val="6"/>
        </w:numPr>
      </w:pPr>
      <w:r w:rsidRPr="005809D1">
        <w:rPr>
          <w:b/>
          <w:bCs/>
        </w:rPr>
        <w:t>Risk-Centric</w:t>
      </w:r>
      <w:r w:rsidRPr="005809D1">
        <w:t xml:space="preserve"> – Focuses on business objectives and real-world impact.</w:t>
      </w:r>
    </w:p>
    <w:p w14:paraId="64E7424C" w14:textId="77777777" w:rsidR="005809D1" w:rsidRPr="005809D1" w:rsidRDefault="005809D1" w:rsidP="005809D1">
      <w:pPr>
        <w:numPr>
          <w:ilvl w:val="0"/>
          <w:numId w:val="6"/>
        </w:numPr>
      </w:pPr>
      <w:r w:rsidRPr="005809D1">
        <w:rPr>
          <w:b/>
          <w:bCs/>
        </w:rPr>
        <w:t>Attack Simulation</w:t>
      </w:r>
      <w:r w:rsidRPr="005809D1">
        <w:t xml:space="preserve"> – Helps teams proactively identify vulnerabilities.</w:t>
      </w:r>
    </w:p>
    <w:p w14:paraId="16E75366" w14:textId="77777777" w:rsidR="005809D1" w:rsidRPr="005809D1" w:rsidRDefault="005809D1" w:rsidP="005809D1">
      <w:pPr>
        <w:numPr>
          <w:ilvl w:val="0"/>
          <w:numId w:val="6"/>
        </w:numPr>
      </w:pPr>
      <w:r w:rsidRPr="005809D1">
        <w:rPr>
          <w:b/>
          <w:bCs/>
        </w:rPr>
        <w:t>Scalable</w:t>
      </w:r>
      <w:r w:rsidRPr="005809D1">
        <w:t xml:space="preserve"> – Works across industries and application types.</w:t>
      </w:r>
    </w:p>
    <w:p w14:paraId="1EDD5014" w14:textId="77777777" w:rsidR="005809D1" w:rsidRDefault="005809D1"/>
    <w:p w14:paraId="52A37D25" w14:textId="77777777" w:rsidR="008E5914" w:rsidRPr="008E5914" w:rsidRDefault="008E5914" w:rsidP="008E5914">
      <w:pPr>
        <w:rPr>
          <w:b/>
          <w:bCs/>
        </w:rPr>
      </w:pPr>
      <w:r w:rsidRPr="008E5914">
        <w:rPr>
          <w:b/>
          <w:bCs/>
        </w:rPr>
        <w:t>Traits of an effective threat model</w:t>
      </w:r>
    </w:p>
    <w:p w14:paraId="6504CF07" w14:textId="77777777" w:rsidR="008E5914" w:rsidRPr="008E5914" w:rsidRDefault="008E5914" w:rsidP="008E5914">
      <w:r w:rsidRPr="008E5914">
        <w:rPr>
          <w:b/>
          <w:bCs/>
        </w:rPr>
        <w:t>Threat modeling</w:t>
      </w:r>
      <w:r w:rsidRPr="008E5914">
        <w:t xml:space="preserve"> is the process of identifying assets, their vulnerabilities, and how each is exposed to threats. It is a strategic approach that combines various security activities, such as vulnerability management, threat analysis, and incident response. Security teams commonly perform these exercises to ensure their systems are adequately protected. Another use of threat modeling is to proactively find ways of reducing risks to any system or business process.</w:t>
      </w:r>
    </w:p>
    <w:p w14:paraId="0487308A" w14:textId="77777777" w:rsidR="008E5914" w:rsidRPr="008E5914" w:rsidRDefault="008E5914" w:rsidP="008E5914">
      <w:r w:rsidRPr="008E5914">
        <w:t>Traditionally, threat modeling is associated with the field of application development. In this reading, you will learn about common threat modeling frameworks that are used to design software that can withstand attacks. You'll also learn about the growing need for application security and ways that you can participate.</w:t>
      </w:r>
    </w:p>
    <w:p w14:paraId="515DCE50" w14:textId="77777777" w:rsidR="008E5914" w:rsidRPr="008E5914" w:rsidRDefault="008E5914" w:rsidP="008E5914">
      <w:pPr>
        <w:rPr>
          <w:b/>
          <w:bCs/>
        </w:rPr>
      </w:pPr>
      <w:r w:rsidRPr="008E5914">
        <w:rPr>
          <w:b/>
          <w:bCs/>
        </w:rPr>
        <w:t>Why application security matters</w:t>
      </w:r>
    </w:p>
    <w:p w14:paraId="16C0A509" w14:textId="77777777" w:rsidR="008E5914" w:rsidRPr="008E5914" w:rsidRDefault="008E5914" w:rsidP="008E5914">
      <w:r w:rsidRPr="008E5914">
        <w:t>Applications have become an essential part of many organizations' success. For example, web-based applications allow customers from anywhere in the world to connect with businesses, their partners, and other customers.</w:t>
      </w:r>
    </w:p>
    <w:p w14:paraId="7788192A" w14:textId="77777777" w:rsidR="008E5914" w:rsidRPr="008E5914" w:rsidRDefault="008E5914" w:rsidP="008E5914">
      <w:r w:rsidRPr="008E5914">
        <w:t>Mobile applications have also changed the way people access the digital world. Smartphones are often the main way that data is exchanged between users and a business. The volume of data being processed by applications makes securing them a key to reducing risk for everyone who’s connected. </w:t>
      </w:r>
    </w:p>
    <w:p w14:paraId="3B3A6ABA" w14:textId="77777777" w:rsidR="008E5914" w:rsidRPr="008E5914" w:rsidRDefault="008E5914" w:rsidP="008E5914">
      <w:r w:rsidRPr="008E5914">
        <w:t>For example, say an application uses Java-based logging libraries with the Log4Shell vulnerability (</w:t>
      </w:r>
      <w:hyperlink r:id="rId5" w:tgtFrame="_blank" w:history="1">
        <w:r w:rsidRPr="008E5914">
          <w:rPr>
            <w:rStyle w:val="Hyperlink"/>
          </w:rPr>
          <w:t>CVE-2021-44228</w:t>
        </w:r>
      </w:hyperlink>
      <w:r w:rsidRPr="008E5914">
        <w:t>). If it's not patched, this vulnerability can allow remote code execution that an attacker can use to gain full access to your system from anywhere in the world. If exploited, a critical vulnerability like this can impact millions of devices.</w:t>
      </w:r>
    </w:p>
    <w:p w14:paraId="4B1D2ED2" w14:textId="77777777" w:rsidR="008E5914" w:rsidRPr="008E5914" w:rsidRDefault="008E5914" w:rsidP="008E5914">
      <w:pPr>
        <w:rPr>
          <w:b/>
          <w:bCs/>
        </w:rPr>
      </w:pPr>
      <w:r w:rsidRPr="008E5914">
        <w:rPr>
          <w:b/>
          <w:bCs/>
        </w:rPr>
        <w:t>Defending the application layer</w:t>
      </w:r>
    </w:p>
    <w:p w14:paraId="399A128B" w14:textId="77777777" w:rsidR="008E5914" w:rsidRPr="008E5914" w:rsidRDefault="008E5914" w:rsidP="008E5914">
      <w:r w:rsidRPr="008E5914">
        <w:t xml:space="preserve">Defending the application layer requires proper testing to uncover weaknesses that can lead to risk. Threat modeling is one of the primary ways to ensure that an application meets security requirements. A </w:t>
      </w:r>
      <w:proofErr w:type="spellStart"/>
      <w:r w:rsidRPr="008E5914">
        <w:t>DevSecOps</w:t>
      </w:r>
      <w:proofErr w:type="spellEnd"/>
      <w:r w:rsidRPr="008E5914">
        <w:t xml:space="preserve"> team, which stands for development, security, and operations, usually performs these analyses.</w:t>
      </w:r>
    </w:p>
    <w:p w14:paraId="66C639AF" w14:textId="77777777" w:rsidR="008E5914" w:rsidRPr="008E5914" w:rsidRDefault="008E5914" w:rsidP="008E5914">
      <w:r w:rsidRPr="008E5914">
        <w:t>A typical threat modeling process is performed in a cycle:</w:t>
      </w:r>
    </w:p>
    <w:p w14:paraId="5D9FCA96" w14:textId="77777777" w:rsidR="008E5914" w:rsidRPr="008E5914" w:rsidRDefault="008E5914" w:rsidP="008E5914">
      <w:pPr>
        <w:numPr>
          <w:ilvl w:val="0"/>
          <w:numId w:val="7"/>
        </w:numPr>
      </w:pPr>
      <w:r w:rsidRPr="008E5914">
        <w:t>Define the scope</w:t>
      </w:r>
    </w:p>
    <w:p w14:paraId="562BB86E" w14:textId="77777777" w:rsidR="008E5914" w:rsidRPr="008E5914" w:rsidRDefault="008E5914" w:rsidP="008E5914">
      <w:pPr>
        <w:numPr>
          <w:ilvl w:val="0"/>
          <w:numId w:val="7"/>
        </w:numPr>
      </w:pPr>
      <w:r w:rsidRPr="008E5914">
        <w:t>Identify threats</w:t>
      </w:r>
    </w:p>
    <w:p w14:paraId="664F28ED" w14:textId="77777777" w:rsidR="008E5914" w:rsidRPr="008E5914" w:rsidRDefault="008E5914" w:rsidP="008E5914">
      <w:pPr>
        <w:numPr>
          <w:ilvl w:val="0"/>
          <w:numId w:val="7"/>
        </w:numPr>
      </w:pPr>
      <w:r w:rsidRPr="008E5914">
        <w:lastRenderedPageBreak/>
        <w:t>Characterize the environment</w:t>
      </w:r>
    </w:p>
    <w:p w14:paraId="05E20B8E" w14:textId="77777777" w:rsidR="008E5914" w:rsidRPr="008E5914" w:rsidRDefault="008E5914" w:rsidP="008E5914">
      <w:pPr>
        <w:numPr>
          <w:ilvl w:val="0"/>
          <w:numId w:val="7"/>
        </w:numPr>
      </w:pPr>
      <w:r w:rsidRPr="008E5914">
        <w:t>Analyze threats</w:t>
      </w:r>
    </w:p>
    <w:p w14:paraId="4BE1F8F0" w14:textId="77777777" w:rsidR="008E5914" w:rsidRPr="008E5914" w:rsidRDefault="008E5914" w:rsidP="008E5914">
      <w:pPr>
        <w:numPr>
          <w:ilvl w:val="0"/>
          <w:numId w:val="7"/>
        </w:numPr>
      </w:pPr>
      <w:r w:rsidRPr="008E5914">
        <w:t>Mitigate risks</w:t>
      </w:r>
    </w:p>
    <w:p w14:paraId="3717EB6D" w14:textId="77777777" w:rsidR="008E5914" w:rsidRPr="008E5914" w:rsidRDefault="008E5914" w:rsidP="008E5914">
      <w:pPr>
        <w:numPr>
          <w:ilvl w:val="0"/>
          <w:numId w:val="7"/>
        </w:numPr>
      </w:pPr>
      <w:r w:rsidRPr="008E5914">
        <w:t>Evaluate findings</w:t>
      </w:r>
    </w:p>
    <w:p w14:paraId="2BAF7F14" w14:textId="62C9EE64" w:rsidR="008E5914" w:rsidRPr="008E5914" w:rsidRDefault="008E5914" w:rsidP="008E5914">
      <w:r w:rsidRPr="008E5914">
        <w:drawing>
          <wp:inline distT="0" distB="0" distL="0" distR="0" wp14:anchorId="68319EBC" wp14:editId="592B0775">
            <wp:extent cx="6858000" cy="3857625"/>
            <wp:effectExtent l="0" t="0" r="0" b="0"/>
            <wp:docPr id="1395474145" name="Picture 2" descr="The six steps of a threat modeling exercise shown as a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six steps of a threat modeling exercise shown as a cyc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3857625"/>
                    </a:xfrm>
                    <a:prstGeom prst="rect">
                      <a:avLst/>
                    </a:prstGeom>
                    <a:noFill/>
                    <a:ln>
                      <a:noFill/>
                    </a:ln>
                  </pic:spPr>
                </pic:pic>
              </a:graphicData>
            </a:graphic>
          </wp:inline>
        </w:drawing>
      </w:r>
    </w:p>
    <w:p w14:paraId="06AAEAE0" w14:textId="77777777" w:rsidR="008E5914" w:rsidRPr="008E5914" w:rsidRDefault="008E5914" w:rsidP="008E5914">
      <w:r w:rsidRPr="008E5914">
        <w:t xml:space="preserve">Ideally, threat modeling should be performed before, during, and after an application is developed. However, conducting a thorough software analysis takes time and resources. Everything from the application's architecture to its business purposes should be evaluated. As a result, </w:t>
      </w:r>
      <w:proofErr w:type="gramStart"/>
      <w:r w:rsidRPr="008E5914">
        <w:t>a number of</w:t>
      </w:r>
      <w:proofErr w:type="gramEnd"/>
      <w:r w:rsidRPr="008E5914">
        <w:t xml:space="preserve"> threat-modeling frameworks have been developed over the years to make the process smoother. </w:t>
      </w:r>
    </w:p>
    <w:p w14:paraId="66014739" w14:textId="77777777" w:rsidR="008E5914" w:rsidRPr="008E5914" w:rsidRDefault="008E5914" w:rsidP="008E5914">
      <w:r w:rsidRPr="008E5914">
        <w:rPr>
          <w:b/>
          <w:bCs/>
        </w:rPr>
        <w:t>Note:</w:t>
      </w:r>
      <w:r w:rsidRPr="008E5914">
        <w:t xml:space="preserve"> Threat modeling should be incorporated at every stage of the software development lifecycle, or SDLC.</w:t>
      </w:r>
    </w:p>
    <w:p w14:paraId="5A164A38" w14:textId="77777777" w:rsidR="008E5914" w:rsidRPr="008E5914" w:rsidRDefault="008E5914" w:rsidP="008E5914">
      <w:pPr>
        <w:rPr>
          <w:b/>
          <w:bCs/>
        </w:rPr>
      </w:pPr>
      <w:r w:rsidRPr="008E5914">
        <w:rPr>
          <w:b/>
          <w:bCs/>
        </w:rPr>
        <w:t>Common frameworks</w:t>
      </w:r>
    </w:p>
    <w:p w14:paraId="242A317E" w14:textId="77777777" w:rsidR="008E5914" w:rsidRPr="008E5914" w:rsidRDefault="008E5914" w:rsidP="008E5914">
      <w:r w:rsidRPr="008E5914">
        <w:t>When performing threat modeling, there are multiple methods that can be used, such as:</w:t>
      </w:r>
    </w:p>
    <w:p w14:paraId="01B97EE0" w14:textId="77777777" w:rsidR="008E5914" w:rsidRPr="008E5914" w:rsidRDefault="008E5914" w:rsidP="008E5914">
      <w:pPr>
        <w:numPr>
          <w:ilvl w:val="0"/>
          <w:numId w:val="8"/>
        </w:numPr>
      </w:pPr>
      <w:r w:rsidRPr="008E5914">
        <w:t>STRIDE</w:t>
      </w:r>
    </w:p>
    <w:p w14:paraId="44451185" w14:textId="77777777" w:rsidR="008E5914" w:rsidRPr="008E5914" w:rsidRDefault="008E5914" w:rsidP="008E5914">
      <w:pPr>
        <w:numPr>
          <w:ilvl w:val="0"/>
          <w:numId w:val="8"/>
        </w:numPr>
      </w:pPr>
      <w:r w:rsidRPr="008E5914">
        <w:t>PASTA</w:t>
      </w:r>
    </w:p>
    <w:p w14:paraId="28BDF35C" w14:textId="77777777" w:rsidR="008E5914" w:rsidRPr="008E5914" w:rsidRDefault="008E5914" w:rsidP="008E5914">
      <w:pPr>
        <w:numPr>
          <w:ilvl w:val="0"/>
          <w:numId w:val="8"/>
        </w:numPr>
      </w:pPr>
      <w:r w:rsidRPr="008E5914">
        <w:t>Trike</w:t>
      </w:r>
    </w:p>
    <w:p w14:paraId="1A2DEB50" w14:textId="77777777" w:rsidR="008E5914" w:rsidRPr="008E5914" w:rsidRDefault="008E5914" w:rsidP="008E5914">
      <w:pPr>
        <w:numPr>
          <w:ilvl w:val="0"/>
          <w:numId w:val="8"/>
        </w:numPr>
      </w:pPr>
      <w:r w:rsidRPr="008E5914">
        <w:t>VAST</w:t>
      </w:r>
    </w:p>
    <w:p w14:paraId="6EA91C33" w14:textId="77777777" w:rsidR="008E5914" w:rsidRPr="008E5914" w:rsidRDefault="008E5914" w:rsidP="008E5914">
      <w:r w:rsidRPr="008E5914">
        <w:t>Organizations might use any one of these to gather intelligence and make decisions to improve their security posture. Ultimately, the “right” model depends on the situation and the types of risks an application might face.</w:t>
      </w:r>
    </w:p>
    <w:p w14:paraId="68ABBCF2" w14:textId="77777777" w:rsidR="008E5914" w:rsidRPr="008E5914" w:rsidRDefault="008E5914" w:rsidP="008E5914">
      <w:pPr>
        <w:rPr>
          <w:b/>
          <w:bCs/>
        </w:rPr>
      </w:pPr>
      <w:r w:rsidRPr="008E5914">
        <w:rPr>
          <w:b/>
          <w:bCs/>
        </w:rPr>
        <w:t>STRIDE </w:t>
      </w:r>
    </w:p>
    <w:p w14:paraId="1F7C89D3" w14:textId="77777777" w:rsidR="008E5914" w:rsidRPr="008E5914" w:rsidRDefault="008E5914" w:rsidP="008E5914">
      <w:r w:rsidRPr="008E5914">
        <w:lastRenderedPageBreak/>
        <w:t>STRIDE is a threat-modeling framework developed by Microsoft. It’s commonly used to identify vulnerabilities in six specific attack vectors. The acronym represents each of these vectors: spoofing, tampering, repudiation, information disclosure, denial of service, and elevation of privilege.</w:t>
      </w:r>
    </w:p>
    <w:p w14:paraId="07C02B70" w14:textId="77777777" w:rsidR="008E5914" w:rsidRPr="008E5914" w:rsidRDefault="008E5914" w:rsidP="008E5914">
      <w:pPr>
        <w:rPr>
          <w:b/>
          <w:bCs/>
        </w:rPr>
      </w:pPr>
      <w:r w:rsidRPr="008E5914">
        <w:rPr>
          <w:b/>
          <w:bCs/>
        </w:rPr>
        <w:t>PASTA</w:t>
      </w:r>
    </w:p>
    <w:p w14:paraId="724F1B9C" w14:textId="77777777" w:rsidR="008E5914" w:rsidRPr="008E5914" w:rsidRDefault="008E5914" w:rsidP="008E5914">
      <w:r w:rsidRPr="008E5914">
        <w:t xml:space="preserve">The </w:t>
      </w:r>
      <w:r w:rsidRPr="008E5914">
        <w:rPr>
          <w:b/>
          <w:bCs/>
        </w:rPr>
        <w:t xml:space="preserve">Process of Attack Simulation and Threat Analysis </w:t>
      </w:r>
      <w:r w:rsidRPr="008E5914">
        <w:t xml:space="preserve">(PASTA) is a risk-centric threat modeling process developed by two OWASP leaders and supported by a cybersecurity firm called </w:t>
      </w:r>
      <w:proofErr w:type="spellStart"/>
      <w:r w:rsidRPr="008E5914">
        <w:t>VerSprite</w:t>
      </w:r>
      <w:proofErr w:type="spellEnd"/>
      <w:r w:rsidRPr="008E5914">
        <w:t xml:space="preserve">. Its </w:t>
      </w:r>
      <w:proofErr w:type="gramStart"/>
      <w:r w:rsidRPr="008E5914">
        <w:t>main focus</w:t>
      </w:r>
      <w:proofErr w:type="gramEnd"/>
      <w:r w:rsidRPr="008E5914">
        <w:t xml:space="preserve"> is to discover evidence of viable threats and represent this information as a model. PASTA's evidence-based design can be applied when threat modeling an application or the environment that supports that application. Its </w:t>
      </w:r>
      <w:proofErr w:type="gramStart"/>
      <w:r w:rsidRPr="008E5914">
        <w:t>seven stage</w:t>
      </w:r>
      <w:proofErr w:type="gramEnd"/>
      <w:r w:rsidRPr="008E5914">
        <w:t xml:space="preserve"> process consists of various activities that incorporate relevant security artifacts of the environment, like vulnerability assessment reports.</w:t>
      </w:r>
    </w:p>
    <w:p w14:paraId="5FE32B27" w14:textId="77777777" w:rsidR="008E5914" w:rsidRPr="008E5914" w:rsidRDefault="008E5914" w:rsidP="008E5914">
      <w:pPr>
        <w:rPr>
          <w:b/>
          <w:bCs/>
        </w:rPr>
      </w:pPr>
      <w:r w:rsidRPr="008E5914">
        <w:rPr>
          <w:b/>
          <w:bCs/>
        </w:rPr>
        <w:t>Trike </w:t>
      </w:r>
    </w:p>
    <w:p w14:paraId="28FB5E32" w14:textId="77777777" w:rsidR="008E5914" w:rsidRPr="008E5914" w:rsidRDefault="008E5914" w:rsidP="008E5914">
      <w:r w:rsidRPr="008E5914">
        <w:t xml:space="preserve">Trike is an </w:t>
      </w:r>
      <w:proofErr w:type="gramStart"/>
      <w:r w:rsidRPr="008E5914">
        <w:t>open source</w:t>
      </w:r>
      <w:proofErr w:type="gramEnd"/>
      <w:r w:rsidRPr="008E5914">
        <w:t xml:space="preserve"> methodology and tool that takes a security-centric approach to threat modeling. It's commonly used to focus on security permissions, application use cases, privilege models, and other elements that support a secure environment.</w:t>
      </w:r>
    </w:p>
    <w:p w14:paraId="4E5974A3" w14:textId="77777777" w:rsidR="008E5914" w:rsidRPr="008E5914" w:rsidRDefault="008E5914" w:rsidP="008E5914">
      <w:pPr>
        <w:rPr>
          <w:b/>
          <w:bCs/>
        </w:rPr>
      </w:pPr>
      <w:r w:rsidRPr="008E5914">
        <w:rPr>
          <w:b/>
          <w:bCs/>
        </w:rPr>
        <w:t>VAST</w:t>
      </w:r>
    </w:p>
    <w:p w14:paraId="58DC6E33" w14:textId="77777777" w:rsidR="008E5914" w:rsidRPr="008E5914" w:rsidRDefault="008E5914" w:rsidP="008E5914">
      <w:r w:rsidRPr="008E5914">
        <w:t xml:space="preserve">The Visual, Agile, and Simple Threat (VAST) Modeling framework is part of an automated threat-modeling platform called </w:t>
      </w:r>
      <w:proofErr w:type="spellStart"/>
      <w:r w:rsidRPr="008E5914">
        <w:t>ThreatModeler</w:t>
      </w:r>
      <w:proofErr w:type="spellEnd"/>
      <w:r w:rsidRPr="008E5914">
        <w:t>®. Many security teams opt to use VAST as a way of automating and streamlining their threat modeling assessments.</w:t>
      </w:r>
    </w:p>
    <w:p w14:paraId="1B7C8454" w14:textId="77777777" w:rsidR="008E5914" w:rsidRPr="008E5914" w:rsidRDefault="008E5914" w:rsidP="008E5914">
      <w:pPr>
        <w:rPr>
          <w:b/>
          <w:bCs/>
        </w:rPr>
      </w:pPr>
      <w:r w:rsidRPr="008E5914">
        <w:rPr>
          <w:b/>
          <w:bCs/>
        </w:rPr>
        <w:t>Participating in threat modeling</w:t>
      </w:r>
    </w:p>
    <w:p w14:paraId="12ED5047" w14:textId="77777777" w:rsidR="008E5914" w:rsidRPr="008E5914" w:rsidRDefault="008E5914" w:rsidP="008E5914">
      <w:r w:rsidRPr="008E5914">
        <w:t xml:space="preserve">Threat modeling is often performed by experienced security professionals, but it’s almost never done alone. This is especially true when it comes to securing applications. Programs are complex systems responsible for handling a lot of data and </w:t>
      </w:r>
      <w:proofErr w:type="gramStart"/>
      <w:r w:rsidRPr="008E5914">
        <w:t>processing  a</w:t>
      </w:r>
      <w:proofErr w:type="gramEnd"/>
      <w:r w:rsidRPr="008E5914">
        <w:t xml:space="preserve"> variety of commands from users and other systems.</w:t>
      </w:r>
    </w:p>
    <w:p w14:paraId="352D6B64" w14:textId="77777777" w:rsidR="008E5914" w:rsidRPr="008E5914" w:rsidRDefault="008E5914" w:rsidP="008E5914">
      <w:r w:rsidRPr="008E5914">
        <w:t>One of the keys to threat modeling is asking the right questions:</w:t>
      </w:r>
    </w:p>
    <w:p w14:paraId="2A7DACA1" w14:textId="77777777" w:rsidR="008E5914" w:rsidRPr="008E5914" w:rsidRDefault="008E5914" w:rsidP="008E5914">
      <w:pPr>
        <w:numPr>
          <w:ilvl w:val="0"/>
          <w:numId w:val="9"/>
        </w:numPr>
      </w:pPr>
      <w:r w:rsidRPr="008E5914">
        <w:t>What are we working on?</w:t>
      </w:r>
    </w:p>
    <w:p w14:paraId="3254530A" w14:textId="77777777" w:rsidR="008E5914" w:rsidRPr="008E5914" w:rsidRDefault="008E5914" w:rsidP="008E5914">
      <w:pPr>
        <w:numPr>
          <w:ilvl w:val="0"/>
          <w:numId w:val="9"/>
        </w:numPr>
      </w:pPr>
      <w:r w:rsidRPr="008E5914">
        <w:t>What kinds of things can go wrong?</w:t>
      </w:r>
    </w:p>
    <w:p w14:paraId="68026319" w14:textId="77777777" w:rsidR="008E5914" w:rsidRPr="008E5914" w:rsidRDefault="008E5914" w:rsidP="008E5914">
      <w:pPr>
        <w:numPr>
          <w:ilvl w:val="0"/>
          <w:numId w:val="9"/>
        </w:numPr>
      </w:pPr>
      <w:r w:rsidRPr="008E5914">
        <w:t>What are we doing about it?</w:t>
      </w:r>
    </w:p>
    <w:p w14:paraId="3EA0A653" w14:textId="77777777" w:rsidR="008E5914" w:rsidRPr="008E5914" w:rsidRDefault="008E5914" w:rsidP="008E5914">
      <w:pPr>
        <w:numPr>
          <w:ilvl w:val="0"/>
          <w:numId w:val="9"/>
        </w:numPr>
      </w:pPr>
      <w:r w:rsidRPr="008E5914">
        <w:t>Have we addressed everything?</w:t>
      </w:r>
    </w:p>
    <w:p w14:paraId="34199BBD" w14:textId="77777777" w:rsidR="008E5914" w:rsidRPr="008E5914" w:rsidRDefault="008E5914" w:rsidP="008E5914">
      <w:pPr>
        <w:numPr>
          <w:ilvl w:val="0"/>
          <w:numId w:val="9"/>
        </w:numPr>
      </w:pPr>
      <w:r w:rsidRPr="008E5914">
        <w:t>Did we do a good job?</w:t>
      </w:r>
    </w:p>
    <w:p w14:paraId="5578767A" w14:textId="77777777" w:rsidR="008E5914" w:rsidRPr="008E5914" w:rsidRDefault="008E5914" w:rsidP="008E5914">
      <w:r w:rsidRPr="008E5914">
        <w:t>It takes time and practice to learn how to work with things like data flow diagrams and attack trees. However, anyone can learn to be an effective threat modeler. Regardless of your level of experience, participating in one of these exercises always starts with simply asking the right questions.</w:t>
      </w:r>
    </w:p>
    <w:p w14:paraId="096617D7" w14:textId="77777777" w:rsidR="008E5914" w:rsidRPr="008E5914" w:rsidRDefault="008E5914" w:rsidP="008E5914">
      <w:pPr>
        <w:rPr>
          <w:b/>
          <w:bCs/>
        </w:rPr>
      </w:pPr>
      <w:r w:rsidRPr="008E5914">
        <w:rPr>
          <w:b/>
          <w:bCs/>
        </w:rPr>
        <w:t>Key takeaways</w:t>
      </w:r>
    </w:p>
    <w:p w14:paraId="2CAD4DB3" w14:textId="77777777" w:rsidR="008E5914" w:rsidRPr="008E5914" w:rsidRDefault="008E5914" w:rsidP="008E5914">
      <w:r w:rsidRPr="008E5914">
        <w:t>Many people rely on software applications in their day to day lives. Securing the applications that people use has never been more important. Threat modeling is one of the main ways to determine whether security controls are in place to protect data privacy. Building the skills required to lead a threat modeling activity is a matter of practice. However, even a security analyst with little experience can be a valuable contributor to the process. It all starts with applying an attacker mindset and thinking critically about how data is handled.</w:t>
      </w:r>
    </w:p>
    <w:p w14:paraId="34F61F9A" w14:textId="277E851F" w:rsidR="008E5914" w:rsidRDefault="008E5914" w:rsidP="008E5914"/>
    <w:sectPr w:rsidR="008E5914" w:rsidSect="005F14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7680A"/>
    <w:multiLevelType w:val="multilevel"/>
    <w:tmpl w:val="2702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F7087E"/>
    <w:multiLevelType w:val="multilevel"/>
    <w:tmpl w:val="E424C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911BA8"/>
    <w:multiLevelType w:val="multilevel"/>
    <w:tmpl w:val="5472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EF2198"/>
    <w:multiLevelType w:val="multilevel"/>
    <w:tmpl w:val="DF74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800AC8"/>
    <w:multiLevelType w:val="multilevel"/>
    <w:tmpl w:val="9252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5607C0"/>
    <w:multiLevelType w:val="multilevel"/>
    <w:tmpl w:val="04741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8A49B7"/>
    <w:multiLevelType w:val="multilevel"/>
    <w:tmpl w:val="4CC2FC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D53BD2"/>
    <w:multiLevelType w:val="multilevel"/>
    <w:tmpl w:val="2EF6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3564027">
    <w:abstractNumId w:val="3"/>
  </w:num>
  <w:num w:numId="2" w16cid:durableId="692875878">
    <w:abstractNumId w:val="6"/>
  </w:num>
  <w:num w:numId="3" w16cid:durableId="546844965">
    <w:abstractNumId w:val="6"/>
    <w:lvlOverride w:ilvl="2">
      <w:lvl w:ilvl="2">
        <w:numFmt w:val="decimal"/>
        <w:lvlText w:val="%3."/>
        <w:lvlJc w:val="left"/>
      </w:lvl>
    </w:lvlOverride>
  </w:num>
  <w:num w:numId="4" w16cid:durableId="1812096268">
    <w:abstractNumId w:val="4"/>
  </w:num>
  <w:num w:numId="5" w16cid:durableId="1710571730">
    <w:abstractNumId w:val="5"/>
  </w:num>
  <w:num w:numId="6" w16cid:durableId="40522849">
    <w:abstractNumId w:val="7"/>
  </w:num>
  <w:num w:numId="7" w16cid:durableId="1729955342">
    <w:abstractNumId w:val="2"/>
  </w:num>
  <w:num w:numId="8" w16cid:durableId="210652561">
    <w:abstractNumId w:val="1"/>
  </w:num>
  <w:num w:numId="9" w16cid:durableId="775977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BCB"/>
    <w:rsid w:val="005809D1"/>
    <w:rsid w:val="005F14DA"/>
    <w:rsid w:val="00645BCB"/>
    <w:rsid w:val="008E3542"/>
    <w:rsid w:val="008E5914"/>
    <w:rsid w:val="00941390"/>
    <w:rsid w:val="00A330DC"/>
    <w:rsid w:val="00DD6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39BD1"/>
  <w15:chartTrackingRefBased/>
  <w15:docId w15:val="{CD5D243B-00BB-4C74-823C-28606523F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B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5B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5BC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5BC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45BC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45BC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45BC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45BC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45BC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B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5B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5BC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5BC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45BC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45BC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45BC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45BC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45BC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45B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B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5BC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5BC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45BCB"/>
    <w:pPr>
      <w:spacing w:before="160"/>
      <w:jc w:val="center"/>
    </w:pPr>
    <w:rPr>
      <w:i/>
      <w:iCs/>
      <w:color w:val="404040" w:themeColor="text1" w:themeTint="BF"/>
    </w:rPr>
  </w:style>
  <w:style w:type="character" w:customStyle="1" w:styleId="QuoteChar">
    <w:name w:val="Quote Char"/>
    <w:basedOn w:val="DefaultParagraphFont"/>
    <w:link w:val="Quote"/>
    <w:uiPriority w:val="29"/>
    <w:rsid w:val="00645BCB"/>
    <w:rPr>
      <w:i/>
      <w:iCs/>
      <w:color w:val="404040" w:themeColor="text1" w:themeTint="BF"/>
    </w:rPr>
  </w:style>
  <w:style w:type="paragraph" w:styleId="ListParagraph">
    <w:name w:val="List Paragraph"/>
    <w:basedOn w:val="Normal"/>
    <w:uiPriority w:val="34"/>
    <w:qFormat/>
    <w:rsid w:val="00645BCB"/>
    <w:pPr>
      <w:ind w:left="720"/>
      <w:contextualSpacing/>
    </w:pPr>
  </w:style>
  <w:style w:type="character" w:styleId="IntenseEmphasis">
    <w:name w:val="Intense Emphasis"/>
    <w:basedOn w:val="DefaultParagraphFont"/>
    <w:uiPriority w:val="21"/>
    <w:qFormat/>
    <w:rsid w:val="00645BCB"/>
    <w:rPr>
      <w:i/>
      <w:iCs/>
      <w:color w:val="0F4761" w:themeColor="accent1" w:themeShade="BF"/>
    </w:rPr>
  </w:style>
  <w:style w:type="paragraph" w:styleId="IntenseQuote">
    <w:name w:val="Intense Quote"/>
    <w:basedOn w:val="Normal"/>
    <w:next w:val="Normal"/>
    <w:link w:val="IntenseQuoteChar"/>
    <w:uiPriority w:val="30"/>
    <w:qFormat/>
    <w:rsid w:val="00645B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5BCB"/>
    <w:rPr>
      <w:i/>
      <w:iCs/>
      <w:color w:val="0F4761" w:themeColor="accent1" w:themeShade="BF"/>
    </w:rPr>
  </w:style>
  <w:style w:type="character" w:styleId="IntenseReference">
    <w:name w:val="Intense Reference"/>
    <w:basedOn w:val="DefaultParagraphFont"/>
    <w:uiPriority w:val="32"/>
    <w:qFormat/>
    <w:rsid w:val="00645BCB"/>
    <w:rPr>
      <w:b/>
      <w:bCs/>
      <w:smallCaps/>
      <w:color w:val="0F4761" w:themeColor="accent1" w:themeShade="BF"/>
      <w:spacing w:val="5"/>
    </w:rPr>
  </w:style>
  <w:style w:type="character" w:styleId="Hyperlink">
    <w:name w:val="Hyperlink"/>
    <w:basedOn w:val="DefaultParagraphFont"/>
    <w:uiPriority w:val="99"/>
    <w:unhideWhenUsed/>
    <w:rsid w:val="008E5914"/>
    <w:rPr>
      <w:color w:val="467886" w:themeColor="hyperlink"/>
      <w:u w:val="single"/>
    </w:rPr>
  </w:style>
  <w:style w:type="character" w:styleId="UnresolvedMention">
    <w:name w:val="Unresolved Mention"/>
    <w:basedOn w:val="DefaultParagraphFont"/>
    <w:uiPriority w:val="99"/>
    <w:semiHidden/>
    <w:unhideWhenUsed/>
    <w:rsid w:val="008E59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189533">
      <w:bodyDiv w:val="1"/>
      <w:marLeft w:val="0"/>
      <w:marRight w:val="0"/>
      <w:marTop w:val="0"/>
      <w:marBottom w:val="0"/>
      <w:divBdr>
        <w:top w:val="none" w:sz="0" w:space="0" w:color="auto"/>
        <w:left w:val="none" w:sz="0" w:space="0" w:color="auto"/>
        <w:bottom w:val="none" w:sz="0" w:space="0" w:color="auto"/>
        <w:right w:val="none" w:sz="0" w:space="0" w:color="auto"/>
      </w:divBdr>
    </w:div>
    <w:div w:id="639116062">
      <w:bodyDiv w:val="1"/>
      <w:marLeft w:val="0"/>
      <w:marRight w:val="0"/>
      <w:marTop w:val="0"/>
      <w:marBottom w:val="0"/>
      <w:divBdr>
        <w:top w:val="none" w:sz="0" w:space="0" w:color="auto"/>
        <w:left w:val="none" w:sz="0" w:space="0" w:color="auto"/>
        <w:bottom w:val="none" w:sz="0" w:space="0" w:color="auto"/>
        <w:right w:val="none" w:sz="0" w:space="0" w:color="auto"/>
      </w:divBdr>
      <w:divsChild>
        <w:div w:id="8991423">
          <w:marLeft w:val="0"/>
          <w:marRight w:val="0"/>
          <w:marTop w:val="0"/>
          <w:marBottom w:val="0"/>
          <w:divBdr>
            <w:top w:val="none" w:sz="0" w:space="0" w:color="auto"/>
            <w:left w:val="none" w:sz="0" w:space="0" w:color="auto"/>
            <w:bottom w:val="none" w:sz="0" w:space="0" w:color="auto"/>
            <w:right w:val="none" w:sz="0" w:space="0" w:color="auto"/>
          </w:divBdr>
          <w:divsChild>
            <w:div w:id="111751201">
              <w:marLeft w:val="0"/>
              <w:marRight w:val="0"/>
              <w:marTop w:val="0"/>
              <w:marBottom w:val="0"/>
              <w:divBdr>
                <w:top w:val="none" w:sz="0" w:space="0" w:color="auto"/>
                <w:left w:val="none" w:sz="0" w:space="0" w:color="auto"/>
                <w:bottom w:val="none" w:sz="0" w:space="0" w:color="auto"/>
                <w:right w:val="none" w:sz="0" w:space="0" w:color="auto"/>
              </w:divBdr>
              <w:divsChild>
                <w:div w:id="1747461028">
                  <w:marLeft w:val="0"/>
                  <w:marRight w:val="0"/>
                  <w:marTop w:val="0"/>
                  <w:marBottom w:val="0"/>
                  <w:divBdr>
                    <w:top w:val="none" w:sz="0" w:space="0" w:color="auto"/>
                    <w:left w:val="none" w:sz="0" w:space="0" w:color="auto"/>
                    <w:bottom w:val="none" w:sz="0" w:space="0" w:color="auto"/>
                    <w:right w:val="none" w:sz="0" w:space="0" w:color="auto"/>
                  </w:divBdr>
                </w:div>
                <w:div w:id="86582363">
                  <w:marLeft w:val="0"/>
                  <w:marRight w:val="0"/>
                  <w:marTop w:val="0"/>
                  <w:marBottom w:val="0"/>
                  <w:divBdr>
                    <w:top w:val="none" w:sz="0" w:space="0" w:color="auto"/>
                    <w:left w:val="none" w:sz="0" w:space="0" w:color="auto"/>
                    <w:bottom w:val="none" w:sz="0" w:space="0" w:color="auto"/>
                    <w:right w:val="none" w:sz="0" w:space="0" w:color="auto"/>
                  </w:divBdr>
                  <w:divsChild>
                    <w:div w:id="564027983">
                      <w:marLeft w:val="0"/>
                      <w:marRight w:val="0"/>
                      <w:marTop w:val="0"/>
                      <w:marBottom w:val="0"/>
                      <w:divBdr>
                        <w:top w:val="none" w:sz="0" w:space="0" w:color="auto"/>
                        <w:left w:val="none" w:sz="0" w:space="0" w:color="auto"/>
                        <w:bottom w:val="none" w:sz="0" w:space="0" w:color="auto"/>
                        <w:right w:val="none" w:sz="0" w:space="0" w:color="auto"/>
                      </w:divBdr>
                      <w:divsChild>
                        <w:div w:id="1591964627">
                          <w:marLeft w:val="0"/>
                          <w:marRight w:val="0"/>
                          <w:marTop w:val="0"/>
                          <w:marBottom w:val="0"/>
                          <w:divBdr>
                            <w:top w:val="none" w:sz="0" w:space="0" w:color="auto"/>
                            <w:left w:val="none" w:sz="0" w:space="0" w:color="auto"/>
                            <w:bottom w:val="none" w:sz="0" w:space="0" w:color="auto"/>
                            <w:right w:val="none" w:sz="0" w:space="0" w:color="auto"/>
                          </w:divBdr>
                          <w:divsChild>
                            <w:div w:id="407503117">
                              <w:marLeft w:val="0"/>
                              <w:marRight w:val="0"/>
                              <w:marTop w:val="0"/>
                              <w:marBottom w:val="0"/>
                              <w:divBdr>
                                <w:top w:val="none" w:sz="0" w:space="0" w:color="auto"/>
                                <w:left w:val="none" w:sz="0" w:space="0" w:color="auto"/>
                                <w:bottom w:val="none" w:sz="0" w:space="0" w:color="auto"/>
                                <w:right w:val="none" w:sz="0" w:space="0" w:color="auto"/>
                              </w:divBdr>
                              <w:divsChild>
                                <w:div w:id="413431273">
                                  <w:marLeft w:val="0"/>
                                  <w:marRight w:val="0"/>
                                  <w:marTop w:val="0"/>
                                  <w:marBottom w:val="0"/>
                                  <w:divBdr>
                                    <w:top w:val="none" w:sz="0" w:space="0" w:color="auto"/>
                                    <w:left w:val="none" w:sz="0" w:space="0" w:color="auto"/>
                                    <w:bottom w:val="none" w:sz="0" w:space="0" w:color="auto"/>
                                    <w:right w:val="none" w:sz="0" w:space="0" w:color="auto"/>
                                  </w:divBdr>
                                  <w:divsChild>
                                    <w:div w:id="213471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636590">
                  <w:marLeft w:val="0"/>
                  <w:marRight w:val="0"/>
                  <w:marTop w:val="0"/>
                  <w:marBottom w:val="0"/>
                  <w:divBdr>
                    <w:top w:val="none" w:sz="0" w:space="0" w:color="auto"/>
                    <w:left w:val="none" w:sz="0" w:space="0" w:color="auto"/>
                    <w:bottom w:val="none" w:sz="0" w:space="0" w:color="auto"/>
                    <w:right w:val="none" w:sz="0" w:space="0" w:color="auto"/>
                  </w:divBdr>
                  <w:divsChild>
                    <w:div w:id="97125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47057">
          <w:marLeft w:val="0"/>
          <w:marRight w:val="0"/>
          <w:marTop w:val="0"/>
          <w:marBottom w:val="0"/>
          <w:divBdr>
            <w:top w:val="single" w:sz="6" w:space="11" w:color="DDDDDD"/>
            <w:left w:val="none" w:sz="0" w:space="0" w:color="auto"/>
            <w:bottom w:val="none" w:sz="0" w:space="0" w:color="auto"/>
            <w:right w:val="none" w:sz="0" w:space="0" w:color="auto"/>
          </w:divBdr>
          <w:divsChild>
            <w:div w:id="786433458">
              <w:marLeft w:val="0"/>
              <w:marRight w:val="0"/>
              <w:marTop w:val="0"/>
              <w:marBottom w:val="0"/>
              <w:divBdr>
                <w:top w:val="none" w:sz="0" w:space="0" w:color="auto"/>
                <w:left w:val="none" w:sz="0" w:space="0" w:color="auto"/>
                <w:bottom w:val="none" w:sz="0" w:space="0" w:color="auto"/>
                <w:right w:val="none" w:sz="0" w:space="0" w:color="auto"/>
              </w:divBdr>
              <w:divsChild>
                <w:div w:id="833301001">
                  <w:marLeft w:val="-120"/>
                  <w:marRight w:val="0"/>
                  <w:marTop w:val="0"/>
                  <w:marBottom w:val="0"/>
                  <w:divBdr>
                    <w:top w:val="none" w:sz="0" w:space="0" w:color="auto"/>
                    <w:left w:val="none" w:sz="0" w:space="0" w:color="auto"/>
                    <w:bottom w:val="none" w:sz="0" w:space="0" w:color="auto"/>
                    <w:right w:val="none" w:sz="0" w:space="0" w:color="auto"/>
                  </w:divBdr>
                  <w:divsChild>
                    <w:div w:id="956333152">
                      <w:marLeft w:val="0"/>
                      <w:marRight w:val="0"/>
                      <w:marTop w:val="0"/>
                      <w:marBottom w:val="0"/>
                      <w:divBdr>
                        <w:top w:val="none" w:sz="0" w:space="0" w:color="auto"/>
                        <w:left w:val="none" w:sz="0" w:space="0" w:color="auto"/>
                        <w:bottom w:val="none" w:sz="0" w:space="0" w:color="auto"/>
                        <w:right w:val="none" w:sz="0" w:space="0" w:color="auto"/>
                      </w:divBdr>
                      <w:divsChild>
                        <w:div w:id="654645932">
                          <w:marLeft w:val="0"/>
                          <w:marRight w:val="0"/>
                          <w:marTop w:val="0"/>
                          <w:marBottom w:val="0"/>
                          <w:divBdr>
                            <w:top w:val="none" w:sz="0" w:space="0" w:color="auto"/>
                            <w:left w:val="none" w:sz="0" w:space="0" w:color="auto"/>
                            <w:bottom w:val="none" w:sz="0" w:space="0" w:color="auto"/>
                            <w:right w:val="none" w:sz="0" w:space="0" w:color="auto"/>
                          </w:divBdr>
                          <w:divsChild>
                            <w:div w:id="168856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0615">
                      <w:marLeft w:val="0"/>
                      <w:marRight w:val="0"/>
                      <w:marTop w:val="0"/>
                      <w:marBottom w:val="0"/>
                      <w:divBdr>
                        <w:top w:val="none" w:sz="0" w:space="0" w:color="auto"/>
                        <w:left w:val="none" w:sz="0" w:space="0" w:color="auto"/>
                        <w:bottom w:val="none" w:sz="0" w:space="0" w:color="auto"/>
                        <w:right w:val="none" w:sz="0" w:space="0" w:color="auto"/>
                      </w:divBdr>
                      <w:divsChild>
                        <w:div w:id="11222493">
                          <w:marLeft w:val="0"/>
                          <w:marRight w:val="0"/>
                          <w:marTop w:val="0"/>
                          <w:marBottom w:val="0"/>
                          <w:divBdr>
                            <w:top w:val="none" w:sz="0" w:space="0" w:color="auto"/>
                            <w:left w:val="none" w:sz="0" w:space="0" w:color="auto"/>
                            <w:bottom w:val="none" w:sz="0" w:space="0" w:color="auto"/>
                            <w:right w:val="none" w:sz="0" w:space="0" w:color="auto"/>
                          </w:divBdr>
                          <w:divsChild>
                            <w:div w:id="7648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9345828">
      <w:bodyDiv w:val="1"/>
      <w:marLeft w:val="0"/>
      <w:marRight w:val="0"/>
      <w:marTop w:val="0"/>
      <w:marBottom w:val="0"/>
      <w:divBdr>
        <w:top w:val="none" w:sz="0" w:space="0" w:color="auto"/>
        <w:left w:val="none" w:sz="0" w:space="0" w:color="auto"/>
        <w:bottom w:val="none" w:sz="0" w:space="0" w:color="auto"/>
        <w:right w:val="none" w:sz="0" w:space="0" w:color="auto"/>
      </w:divBdr>
    </w:div>
    <w:div w:id="1691639925">
      <w:bodyDiv w:val="1"/>
      <w:marLeft w:val="0"/>
      <w:marRight w:val="0"/>
      <w:marTop w:val="0"/>
      <w:marBottom w:val="0"/>
      <w:divBdr>
        <w:top w:val="none" w:sz="0" w:space="0" w:color="auto"/>
        <w:left w:val="none" w:sz="0" w:space="0" w:color="auto"/>
        <w:bottom w:val="none" w:sz="0" w:space="0" w:color="auto"/>
        <w:right w:val="none" w:sz="0" w:space="0" w:color="auto"/>
      </w:divBdr>
    </w:div>
    <w:div w:id="1701857348">
      <w:bodyDiv w:val="1"/>
      <w:marLeft w:val="0"/>
      <w:marRight w:val="0"/>
      <w:marTop w:val="0"/>
      <w:marBottom w:val="0"/>
      <w:divBdr>
        <w:top w:val="none" w:sz="0" w:space="0" w:color="auto"/>
        <w:left w:val="none" w:sz="0" w:space="0" w:color="auto"/>
        <w:bottom w:val="none" w:sz="0" w:space="0" w:color="auto"/>
        <w:right w:val="none" w:sz="0" w:space="0" w:color="auto"/>
      </w:divBdr>
    </w:div>
    <w:div w:id="1744716819">
      <w:bodyDiv w:val="1"/>
      <w:marLeft w:val="0"/>
      <w:marRight w:val="0"/>
      <w:marTop w:val="0"/>
      <w:marBottom w:val="0"/>
      <w:divBdr>
        <w:top w:val="none" w:sz="0" w:space="0" w:color="auto"/>
        <w:left w:val="none" w:sz="0" w:space="0" w:color="auto"/>
        <w:bottom w:val="none" w:sz="0" w:space="0" w:color="auto"/>
        <w:right w:val="none" w:sz="0" w:space="0" w:color="auto"/>
      </w:divBdr>
      <w:divsChild>
        <w:div w:id="93525051">
          <w:marLeft w:val="0"/>
          <w:marRight w:val="0"/>
          <w:marTop w:val="0"/>
          <w:marBottom w:val="0"/>
          <w:divBdr>
            <w:top w:val="none" w:sz="0" w:space="0" w:color="auto"/>
            <w:left w:val="none" w:sz="0" w:space="0" w:color="auto"/>
            <w:bottom w:val="none" w:sz="0" w:space="0" w:color="auto"/>
            <w:right w:val="none" w:sz="0" w:space="0" w:color="auto"/>
          </w:divBdr>
          <w:divsChild>
            <w:div w:id="753015450">
              <w:marLeft w:val="0"/>
              <w:marRight w:val="0"/>
              <w:marTop w:val="0"/>
              <w:marBottom w:val="0"/>
              <w:divBdr>
                <w:top w:val="none" w:sz="0" w:space="0" w:color="auto"/>
                <w:left w:val="none" w:sz="0" w:space="0" w:color="auto"/>
                <w:bottom w:val="none" w:sz="0" w:space="0" w:color="auto"/>
                <w:right w:val="none" w:sz="0" w:space="0" w:color="auto"/>
              </w:divBdr>
              <w:divsChild>
                <w:div w:id="433089652">
                  <w:marLeft w:val="0"/>
                  <w:marRight w:val="0"/>
                  <w:marTop w:val="0"/>
                  <w:marBottom w:val="0"/>
                  <w:divBdr>
                    <w:top w:val="none" w:sz="0" w:space="0" w:color="auto"/>
                    <w:left w:val="none" w:sz="0" w:space="0" w:color="auto"/>
                    <w:bottom w:val="none" w:sz="0" w:space="0" w:color="auto"/>
                    <w:right w:val="none" w:sz="0" w:space="0" w:color="auto"/>
                  </w:divBdr>
                </w:div>
                <w:div w:id="101264834">
                  <w:marLeft w:val="0"/>
                  <w:marRight w:val="0"/>
                  <w:marTop w:val="0"/>
                  <w:marBottom w:val="0"/>
                  <w:divBdr>
                    <w:top w:val="none" w:sz="0" w:space="0" w:color="auto"/>
                    <w:left w:val="none" w:sz="0" w:space="0" w:color="auto"/>
                    <w:bottom w:val="none" w:sz="0" w:space="0" w:color="auto"/>
                    <w:right w:val="none" w:sz="0" w:space="0" w:color="auto"/>
                  </w:divBdr>
                  <w:divsChild>
                    <w:div w:id="591939365">
                      <w:marLeft w:val="0"/>
                      <w:marRight w:val="0"/>
                      <w:marTop w:val="0"/>
                      <w:marBottom w:val="0"/>
                      <w:divBdr>
                        <w:top w:val="none" w:sz="0" w:space="0" w:color="auto"/>
                        <w:left w:val="none" w:sz="0" w:space="0" w:color="auto"/>
                        <w:bottom w:val="none" w:sz="0" w:space="0" w:color="auto"/>
                        <w:right w:val="none" w:sz="0" w:space="0" w:color="auto"/>
                      </w:divBdr>
                      <w:divsChild>
                        <w:div w:id="1152451962">
                          <w:marLeft w:val="0"/>
                          <w:marRight w:val="0"/>
                          <w:marTop w:val="0"/>
                          <w:marBottom w:val="0"/>
                          <w:divBdr>
                            <w:top w:val="none" w:sz="0" w:space="0" w:color="auto"/>
                            <w:left w:val="none" w:sz="0" w:space="0" w:color="auto"/>
                            <w:bottom w:val="none" w:sz="0" w:space="0" w:color="auto"/>
                            <w:right w:val="none" w:sz="0" w:space="0" w:color="auto"/>
                          </w:divBdr>
                          <w:divsChild>
                            <w:div w:id="599262624">
                              <w:marLeft w:val="0"/>
                              <w:marRight w:val="0"/>
                              <w:marTop w:val="0"/>
                              <w:marBottom w:val="0"/>
                              <w:divBdr>
                                <w:top w:val="none" w:sz="0" w:space="0" w:color="auto"/>
                                <w:left w:val="none" w:sz="0" w:space="0" w:color="auto"/>
                                <w:bottom w:val="none" w:sz="0" w:space="0" w:color="auto"/>
                                <w:right w:val="none" w:sz="0" w:space="0" w:color="auto"/>
                              </w:divBdr>
                              <w:divsChild>
                                <w:div w:id="382876744">
                                  <w:marLeft w:val="0"/>
                                  <w:marRight w:val="0"/>
                                  <w:marTop w:val="0"/>
                                  <w:marBottom w:val="0"/>
                                  <w:divBdr>
                                    <w:top w:val="none" w:sz="0" w:space="0" w:color="auto"/>
                                    <w:left w:val="none" w:sz="0" w:space="0" w:color="auto"/>
                                    <w:bottom w:val="none" w:sz="0" w:space="0" w:color="auto"/>
                                    <w:right w:val="none" w:sz="0" w:space="0" w:color="auto"/>
                                  </w:divBdr>
                                  <w:divsChild>
                                    <w:div w:id="8461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798733">
                  <w:marLeft w:val="0"/>
                  <w:marRight w:val="0"/>
                  <w:marTop w:val="0"/>
                  <w:marBottom w:val="0"/>
                  <w:divBdr>
                    <w:top w:val="none" w:sz="0" w:space="0" w:color="auto"/>
                    <w:left w:val="none" w:sz="0" w:space="0" w:color="auto"/>
                    <w:bottom w:val="none" w:sz="0" w:space="0" w:color="auto"/>
                    <w:right w:val="none" w:sz="0" w:space="0" w:color="auto"/>
                  </w:divBdr>
                  <w:divsChild>
                    <w:div w:id="191196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360673">
          <w:marLeft w:val="0"/>
          <w:marRight w:val="0"/>
          <w:marTop w:val="0"/>
          <w:marBottom w:val="0"/>
          <w:divBdr>
            <w:top w:val="single" w:sz="6" w:space="11" w:color="DDDDDD"/>
            <w:left w:val="none" w:sz="0" w:space="0" w:color="auto"/>
            <w:bottom w:val="none" w:sz="0" w:space="0" w:color="auto"/>
            <w:right w:val="none" w:sz="0" w:space="0" w:color="auto"/>
          </w:divBdr>
          <w:divsChild>
            <w:div w:id="1416783774">
              <w:marLeft w:val="0"/>
              <w:marRight w:val="0"/>
              <w:marTop w:val="0"/>
              <w:marBottom w:val="0"/>
              <w:divBdr>
                <w:top w:val="none" w:sz="0" w:space="0" w:color="auto"/>
                <w:left w:val="none" w:sz="0" w:space="0" w:color="auto"/>
                <w:bottom w:val="none" w:sz="0" w:space="0" w:color="auto"/>
                <w:right w:val="none" w:sz="0" w:space="0" w:color="auto"/>
              </w:divBdr>
              <w:divsChild>
                <w:div w:id="753822293">
                  <w:marLeft w:val="-120"/>
                  <w:marRight w:val="0"/>
                  <w:marTop w:val="0"/>
                  <w:marBottom w:val="0"/>
                  <w:divBdr>
                    <w:top w:val="none" w:sz="0" w:space="0" w:color="auto"/>
                    <w:left w:val="none" w:sz="0" w:space="0" w:color="auto"/>
                    <w:bottom w:val="none" w:sz="0" w:space="0" w:color="auto"/>
                    <w:right w:val="none" w:sz="0" w:space="0" w:color="auto"/>
                  </w:divBdr>
                  <w:divsChild>
                    <w:div w:id="1389651241">
                      <w:marLeft w:val="0"/>
                      <w:marRight w:val="0"/>
                      <w:marTop w:val="0"/>
                      <w:marBottom w:val="0"/>
                      <w:divBdr>
                        <w:top w:val="none" w:sz="0" w:space="0" w:color="auto"/>
                        <w:left w:val="none" w:sz="0" w:space="0" w:color="auto"/>
                        <w:bottom w:val="none" w:sz="0" w:space="0" w:color="auto"/>
                        <w:right w:val="none" w:sz="0" w:space="0" w:color="auto"/>
                      </w:divBdr>
                      <w:divsChild>
                        <w:div w:id="1153788390">
                          <w:marLeft w:val="0"/>
                          <w:marRight w:val="0"/>
                          <w:marTop w:val="0"/>
                          <w:marBottom w:val="0"/>
                          <w:divBdr>
                            <w:top w:val="none" w:sz="0" w:space="0" w:color="auto"/>
                            <w:left w:val="none" w:sz="0" w:space="0" w:color="auto"/>
                            <w:bottom w:val="none" w:sz="0" w:space="0" w:color="auto"/>
                            <w:right w:val="none" w:sz="0" w:space="0" w:color="auto"/>
                          </w:divBdr>
                          <w:divsChild>
                            <w:div w:id="83383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8068">
                      <w:marLeft w:val="0"/>
                      <w:marRight w:val="0"/>
                      <w:marTop w:val="0"/>
                      <w:marBottom w:val="0"/>
                      <w:divBdr>
                        <w:top w:val="none" w:sz="0" w:space="0" w:color="auto"/>
                        <w:left w:val="none" w:sz="0" w:space="0" w:color="auto"/>
                        <w:bottom w:val="none" w:sz="0" w:space="0" w:color="auto"/>
                        <w:right w:val="none" w:sz="0" w:space="0" w:color="auto"/>
                      </w:divBdr>
                      <w:divsChild>
                        <w:div w:id="1900432465">
                          <w:marLeft w:val="0"/>
                          <w:marRight w:val="0"/>
                          <w:marTop w:val="0"/>
                          <w:marBottom w:val="0"/>
                          <w:divBdr>
                            <w:top w:val="none" w:sz="0" w:space="0" w:color="auto"/>
                            <w:left w:val="none" w:sz="0" w:space="0" w:color="auto"/>
                            <w:bottom w:val="none" w:sz="0" w:space="0" w:color="auto"/>
                            <w:right w:val="none" w:sz="0" w:space="0" w:color="auto"/>
                          </w:divBdr>
                          <w:divsChild>
                            <w:div w:id="189025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nvd.nist.gov/vuln/detail/CVE-2021-4422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1412</Words>
  <Characters>8053</Characters>
  <Application>Microsoft Office Word</Application>
  <DocSecurity>0</DocSecurity>
  <Lines>67</Lines>
  <Paragraphs>18</Paragraphs>
  <ScaleCrop>false</ScaleCrop>
  <Company/>
  <LinksUpToDate>false</LinksUpToDate>
  <CharactersWithSpaces>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Imbuzan</dc:creator>
  <cp:keywords/>
  <dc:description/>
  <cp:lastModifiedBy>Levi Imbuzan</cp:lastModifiedBy>
  <cp:revision>4</cp:revision>
  <dcterms:created xsi:type="dcterms:W3CDTF">2025-03-31T11:47:00Z</dcterms:created>
  <dcterms:modified xsi:type="dcterms:W3CDTF">2025-03-31T11:53:00Z</dcterms:modified>
</cp:coreProperties>
</file>