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/>
        <w:t xml:space="preserve">3. Requirements Elicitation 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008227" cy="1870744"/>
            <wp:wrapTopAndBottom/>
            <wp:effectExtent l="0" t="0" r="0" b="0"/>
            <wp:docPr id="9" name="media/WfN1af5deeecb14466c944b77c3f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1af5deeecb14466c944b77c3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227" cy="187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890781" cy="2407640"/>
            <wp:wrapTopAndBottom/>
            <wp:effectExtent l="0" t="0" r="0" b="0"/>
            <wp:docPr id="10" name="media/WfNaf33cec398a7489e9105f6fbc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af33cec398a7489e9105f6fb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781" cy="24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</w:pPr>
      <w:r>
        <w:rPr>
          <w:b/>
        </w:rPr>
        <w:t xml:space="preserve">Stage 1: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075339" cy="2969702"/>
            <wp:wrapTopAndBottom/>
            <wp:effectExtent l="0" t="0" r="0" b="0"/>
            <wp:docPr id="11" name="media/WfNe96c935267d34d91bbf362d99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e96c935267d34d91bbf362d9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39" cy="296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</w:pPr>
      <w:r>
        <w:rPr>
          <w:b/>
        </w:rPr>
        <w:t xml:space="preserve">Stage 2:</w:t>
      </w:r>
    </w:p>
    <w:p>
      <w:pPr>
        <w:pStyle w:val="ListParagraph"/>
        <w:numPr>
          <w:ilvl w:val="0"/>
          <w:numId w:val="1"/>
        </w:numPr>
      </w:pPr>
      <w:r>
        <w:rPr/>
        <w:t xml:space="preserve">Break down each high level goal into smaller subsystems and then break those down further until you get smallest level of actionable tasks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899170" cy="2172748"/>
            <wp:wrapTopAndBottom/>
            <wp:effectExtent l="0" t="0" r="0" b="0"/>
            <wp:docPr id="12" name="media/WfN639dac8068c34fb0ac6282058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639dac8068c34fb0ac628205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170" cy="217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>
          <w:b/>
        </w:rPr>
        <w:t xml:space="preserve">Requirements Sources:</w:t>
      </w:r>
    </w:p>
    <w:p>
      <w:br/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075339" cy="3447875"/>
            <wp:wrapTopAndBottom/>
            <wp:effectExtent l="0" t="0" r="0" b="0"/>
            <wp:docPr id="13" name="media/WfNc3b3079563704e59bb2c3025b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c3b3079563704e59bb2c3025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39" cy="3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117284" cy="2793533"/>
            <wp:wrapTopAndBottom/>
            <wp:effectExtent l="0" t="0" r="0" b="0"/>
            <wp:docPr id="14" name="media/WfN336cd850a8444fc2a79badb76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336cd850a8444fc2a79badb7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284" cy="279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915948" cy="3162649"/>
            <wp:wrapTopAndBottom/>
            <wp:effectExtent l="0" t="0" r="0" b="0"/>
            <wp:docPr id="15" name="media/WfN2958646887494f02918ef9641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2958646887494f02918ef964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948" cy="316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865614" cy="2978091"/>
            <wp:wrapTopAndBottom/>
            <wp:effectExtent l="0" t="0" r="0" b="0"/>
            <wp:docPr id="16" name="media/WfN0f346d942a944d46a07b19936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0f346d942a944d46a07b1993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614" cy="297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</w:pPr>
      <w:r>
        <w:rPr/>
        <w:t xml:space="preserve">Elicitation Techniques: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387442" cy="2491530"/>
            <wp:wrapTopAndBottom/>
            <wp:effectExtent l="0" t="0" r="0" b="0"/>
            <wp:docPr id="17" name="media/WfN7c24109137b54b989bfbe7c5a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7c24109137b54b989bfbe7c5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7442" cy="24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957893" cy="3061981"/>
            <wp:wrapTopAndBottom/>
            <wp:effectExtent l="0" t="0" r="0" b="0"/>
            <wp:docPr id="18" name="media/WfN86a9dbb11b064a6c8c08c3001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86a9dbb11b064a6c8c08c300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7893" cy="3061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b/>
        </w:rPr>
        <w:t xml:space="preserve">Wireframes:</w:t>
      </w:r>
      <w:r>
        <w:br/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066950" cy="3020036"/>
            <wp:wrapTopAndBottom/>
            <wp:effectExtent l="0" t="0" r="0" b="0"/>
            <wp:docPr id="19" name="media/WfN8b7ac3167e174780be6d6603f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8b7ac3167e174780be6d6603f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950" cy="302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</w:pPr>
      <w:r>
        <w:rPr/>
        <w:t xml:space="preserve">Informal chats about requirements are not desirable</w:t>
      </w:r>
    </w:p>
    <w:p>
      <w:pPr>
        <w:pStyle w:val="ListParagraph"/>
        <w:numPr>
          <w:ilvl w:val="0"/>
          <w:numId w:val="1"/>
        </w:numPr>
      </w:pPr>
      <w:r>
        <w:rPr/>
        <w:t xml:space="preserve">Need to have a specific agenda and focus on key elements the customer wants</w:t>
      </w:r>
    </w:p>
    <w:p>
      <w:pPr>
        <w:pStyle w:val="ListParagraph"/>
        <w:numPr>
          <w:ilvl w:val="0"/>
          <w:numId w:val="1"/>
        </w:numPr>
      </w:pPr>
      <w:r>
        <w:rPr/>
        <w:t xml:space="preserve">Discussions with groups of stakeholders is better than one on ones</w:t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293453" cy="2877423"/>
            <wp:wrapTopAndBottom/>
            <wp:effectExtent l="0" t="0" r="0" b="0"/>
            <wp:docPr id="20" name="media/WfN9d4b8ef821534e0c99deb9d82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9d4b8ef821534e0c99deb9d8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3453" cy="287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 xmlns:wp="http://schemas.openxmlformats.org/drawingml/2006/wordprocessingDrawing"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226341" cy="2936146"/>
            <wp:wrapTopAndBottom/>
            <wp:effectExtent l="0" t="0" r="0" b="0"/>
            <wp:docPr id="21" name="media/WfN82de4f20794e4cef83fa076d6.png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N82de4f20794e4cef83fa076d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6341" cy="293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Id="rId9" Type="http://schemas.openxmlformats.org/officeDocument/2006/relationships/image" Target="media/WfN1af5deeecb14466c944b77c3f.png"/>
<Relationship Id="rId10" Type="http://schemas.openxmlformats.org/officeDocument/2006/relationships/image" Target="media/WfNaf33cec398a7489e9105f6fbc.png"/>
<Relationship Id="rId11" Type="http://schemas.openxmlformats.org/officeDocument/2006/relationships/image" Target="media/WfNe96c935267d34d91bbf362d99.png"/>
<Relationship Id="rId12" Type="http://schemas.openxmlformats.org/officeDocument/2006/relationships/image" Target="media/WfN639dac8068c34fb0ac6282058.png"/>
<Relationship Id="rId13" Type="http://schemas.openxmlformats.org/officeDocument/2006/relationships/image" Target="media/WfNc3b3079563704e59bb2c3025b.png"/>
<Relationship Id="rId14" Type="http://schemas.openxmlformats.org/officeDocument/2006/relationships/image" Target="media/WfN336cd850a8444fc2a79badb76.png"/>
<Relationship Id="rId15" Type="http://schemas.openxmlformats.org/officeDocument/2006/relationships/image" Target="media/WfN2958646887494f02918ef9641.png"/>
<Relationship Id="rId16" Type="http://schemas.openxmlformats.org/officeDocument/2006/relationships/image" Target="media/WfN0f346d942a944d46a07b19936.png"/>
<Relationship Id="rId17" Type="http://schemas.openxmlformats.org/officeDocument/2006/relationships/image" Target="media/WfN7c24109137b54b989bfbe7c5a.png"/>
<Relationship Id="rId18" Type="http://schemas.openxmlformats.org/officeDocument/2006/relationships/image" Target="media/WfN86a9dbb11b064a6c8c08c3001.png"/>
<Relationship Id="rId19" Type="http://schemas.openxmlformats.org/officeDocument/2006/relationships/image" Target="media/WfN8b7ac3167e174780be6d6603f.png"/>
<Relationship Id="rId20" Type="http://schemas.openxmlformats.org/officeDocument/2006/relationships/image" Target="media/WfN9d4b8ef821534e0c99deb9d82.png"/>
<Relationship Id="rId21" Type="http://schemas.openxmlformats.org/officeDocument/2006/relationships/image" Target="media/WfN82de4f20794e4cef83fa076d6.pn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Requirements Elicitation</dc:title>
  <dc:subject>
  </dc:subject>
  <dc:creator>Levi Imbuzan</dc:creator>
  <cp:keywords>
  </cp:keywords>
  <dc:description>
  </dc:description>
  <cp:lastModifiedBy>Levi Imbuzan</cp:lastModifiedBy>
  <cp:revision>1</cp:revision>
  <dcterms:created xsi:type="dcterms:W3CDTF">2023-08-11T17:58:17Z</dcterms:created>
  <dcterms:modified xsi:type="dcterms:W3CDTF">2023-08-19T15:35:19Z</dcterms:modified>
</cp:coreProperties>
</file>