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both"/>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ChickenLaunch TDD</w:t>
      </w:r>
    </w:p>
    <w:p w:rsidR="00000000" w:rsidDel="00000000" w:rsidP="00000000" w:rsidRDefault="00000000" w:rsidRPr="00000000" w14:paraId="00000002">
      <w:pPr>
        <w:spacing w:after="160" w:line="259"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03">
      <w:pPr>
        <w:keepNext w:val="1"/>
        <w:keepLines w:val="1"/>
        <w:spacing w:before="240" w:line="259"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4">
          <w:pPr>
            <w:tabs>
              <w:tab w:val="right" w:pos="9350"/>
            </w:tabs>
            <w:spacing w:after="100" w:line="259" w:lineRule="auto"/>
            <w:rPr>
              <w:rFonts w:ascii="Calibri" w:cs="Calibri" w:eastAsia="Calibri" w:hAnsi="Calibri"/>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rtl w:val="0"/>
              </w:rPr>
              <w:t xml:space="preserve">Variables:</w:t>
              <w:tab/>
              <w:t xml:space="preserve">2</w:t>
            </w:r>
          </w:hyperlink>
          <w:r w:rsidDel="00000000" w:rsidR="00000000" w:rsidRPr="00000000">
            <w:rPr>
              <w:rtl w:val="0"/>
            </w:rPr>
          </w:r>
        </w:p>
        <w:p w:rsidR="00000000" w:rsidDel="00000000" w:rsidP="00000000" w:rsidRDefault="00000000" w:rsidRPr="00000000" w14:paraId="00000005">
          <w:pPr>
            <w:tabs>
              <w:tab w:val="right" w:pos="9350"/>
            </w:tabs>
            <w:spacing w:after="100" w:line="259" w:lineRule="auto"/>
            <w:ind w:left="220" w:firstLine="0"/>
            <w:rPr>
              <w:rFonts w:ascii="Calibri" w:cs="Calibri" w:eastAsia="Calibri" w:hAnsi="Calibri"/>
            </w:rPr>
          </w:pPr>
          <w:hyperlink w:anchor="_30j0zll">
            <w:r w:rsidDel="00000000" w:rsidR="00000000" w:rsidRPr="00000000">
              <w:rPr>
                <w:rFonts w:ascii="Calibri" w:cs="Calibri" w:eastAsia="Calibri" w:hAnsi="Calibri"/>
                <w:rtl w:val="0"/>
              </w:rPr>
              <w:t xml:space="preserve">Public:</w:t>
              <w:tab/>
              <w:t xml:space="preserve">2</w:t>
            </w:r>
          </w:hyperlink>
          <w:r w:rsidDel="00000000" w:rsidR="00000000" w:rsidRPr="00000000">
            <w:rPr>
              <w:rtl w:val="0"/>
            </w:rPr>
          </w:r>
        </w:p>
        <w:p w:rsidR="00000000" w:rsidDel="00000000" w:rsidP="00000000" w:rsidRDefault="00000000" w:rsidRPr="00000000" w14:paraId="00000006">
          <w:pPr>
            <w:tabs>
              <w:tab w:val="right" w:pos="9350"/>
            </w:tabs>
            <w:spacing w:after="100" w:line="259" w:lineRule="auto"/>
            <w:ind w:left="220" w:firstLine="0"/>
            <w:rPr>
              <w:rFonts w:ascii="Calibri" w:cs="Calibri" w:eastAsia="Calibri" w:hAnsi="Calibri"/>
            </w:rPr>
          </w:pPr>
          <w:hyperlink w:anchor="_1fob9te">
            <w:r w:rsidDel="00000000" w:rsidR="00000000" w:rsidRPr="00000000">
              <w:rPr>
                <w:rFonts w:ascii="Calibri" w:cs="Calibri" w:eastAsia="Calibri" w:hAnsi="Calibri"/>
                <w:rtl w:val="0"/>
              </w:rPr>
              <w:t xml:space="preserve">Private:</w:t>
              <w:tab/>
              <w:t xml:space="preserve">2</w:t>
            </w:r>
          </w:hyperlink>
          <w:r w:rsidDel="00000000" w:rsidR="00000000" w:rsidRPr="00000000">
            <w:rPr>
              <w:rtl w:val="0"/>
            </w:rPr>
          </w:r>
        </w:p>
        <w:p w:rsidR="00000000" w:rsidDel="00000000" w:rsidP="00000000" w:rsidRDefault="00000000" w:rsidRPr="00000000" w14:paraId="00000007">
          <w:pPr>
            <w:tabs>
              <w:tab w:val="right" w:pos="9350"/>
            </w:tabs>
            <w:spacing w:after="100" w:line="259" w:lineRule="auto"/>
            <w:ind w:left="220" w:firstLine="0"/>
            <w:rPr>
              <w:rFonts w:ascii="Calibri" w:cs="Calibri" w:eastAsia="Calibri" w:hAnsi="Calibri"/>
            </w:rPr>
          </w:pPr>
          <w:hyperlink w:anchor="_3znysh7">
            <w:r w:rsidDel="00000000" w:rsidR="00000000" w:rsidRPr="00000000">
              <w:rPr>
                <w:rFonts w:ascii="Calibri" w:cs="Calibri" w:eastAsia="Calibri" w:hAnsi="Calibri"/>
                <w:rtl w:val="0"/>
              </w:rPr>
              <w:t xml:space="preserve">Protected:</w:t>
              <w:tab/>
              <w:t xml:space="preserve">2</w:t>
            </w:r>
          </w:hyperlink>
          <w:r w:rsidDel="00000000" w:rsidR="00000000" w:rsidRPr="00000000">
            <w:rPr>
              <w:rtl w:val="0"/>
            </w:rPr>
          </w:r>
        </w:p>
        <w:p w:rsidR="00000000" w:rsidDel="00000000" w:rsidP="00000000" w:rsidRDefault="00000000" w:rsidRPr="00000000" w14:paraId="00000008">
          <w:pPr>
            <w:tabs>
              <w:tab w:val="right" w:pos="9350"/>
            </w:tabs>
            <w:spacing w:after="100" w:line="259" w:lineRule="auto"/>
            <w:ind w:left="220" w:firstLine="0"/>
            <w:rPr>
              <w:rFonts w:ascii="Calibri" w:cs="Calibri" w:eastAsia="Calibri" w:hAnsi="Calibri"/>
            </w:rPr>
          </w:pPr>
          <w:hyperlink w:anchor="_2et92p0">
            <w:r w:rsidDel="00000000" w:rsidR="00000000" w:rsidRPr="00000000">
              <w:rPr>
                <w:rFonts w:ascii="Calibri" w:cs="Calibri" w:eastAsia="Calibri" w:hAnsi="Calibri"/>
                <w:rtl w:val="0"/>
              </w:rPr>
              <w:t xml:space="preserve">Getters and Setters:</w:t>
              <w:tab/>
              <w:t xml:space="preserve">2</w:t>
            </w:r>
          </w:hyperlink>
          <w:r w:rsidDel="00000000" w:rsidR="00000000" w:rsidRPr="00000000">
            <w:rPr>
              <w:rtl w:val="0"/>
            </w:rPr>
          </w:r>
        </w:p>
        <w:p w:rsidR="00000000" w:rsidDel="00000000" w:rsidP="00000000" w:rsidRDefault="00000000" w:rsidRPr="00000000" w14:paraId="00000009">
          <w:pPr>
            <w:tabs>
              <w:tab w:val="right" w:pos="9350"/>
            </w:tabs>
            <w:spacing w:after="100" w:line="259" w:lineRule="auto"/>
            <w:rPr>
              <w:rFonts w:ascii="Calibri" w:cs="Calibri" w:eastAsia="Calibri" w:hAnsi="Calibri"/>
            </w:rPr>
          </w:pPr>
          <w:hyperlink w:anchor="_tyjcwt">
            <w:r w:rsidDel="00000000" w:rsidR="00000000" w:rsidRPr="00000000">
              <w:rPr>
                <w:rFonts w:ascii="Calibri" w:cs="Calibri" w:eastAsia="Calibri" w:hAnsi="Calibri"/>
                <w:rtl w:val="0"/>
              </w:rPr>
              <w:t xml:space="preserve">Methods:</w:t>
              <w:tab/>
              <w:t xml:space="preserve">2</w:t>
            </w:r>
          </w:hyperlink>
          <w:r w:rsidDel="00000000" w:rsidR="00000000" w:rsidRPr="00000000">
            <w:rPr>
              <w:rtl w:val="0"/>
            </w:rPr>
          </w:r>
        </w:p>
        <w:p w:rsidR="00000000" w:rsidDel="00000000" w:rsidP="00000000" w:rsidRDefault="00000000" w:rsidRPr="00000000" w14:paraId="0000000A">
          <w:pPr>
            <w:tabs>
              <w:tab w:val="right" w:pos="9350"/>
            </w:tabs>
            <w:spacing w:after="100" w:line="259" w:lineRule="auto"/>
            <w:ind w:left="220" w:firstLine="0"/>
            <w:rPr>
              <w:rFonts w:ascii="Calibri" w:cs="Calibri" w:eastAsia="Calibri" w:hAnsi="Calibri"/>
            </w:rPr>
          </w:pPr>
          <w:hyperlink w:anchor="_3dy6vkm">
            <w:r w:rsidDel="00000000" w:rsidR="00000000" w:rsidRPr="00000000">
              <w:rPr>
                <w:rFonts w:ascii="Calibri" w:cs="Calibri" w:eastAsia="Calibri" w:hAnsi="Calibri"/>
                <w:rtl w:val="0"/>
              </w:rPr>
              <w:t xml:space="preserve">Public:</w:t>
              <w:tab/>
              <w:t xml:space="preserve">2</w:t>
            </w:r>
          </w:hyperlink>
          <w:r w:rsidDel="00000000" w:rsidR="00000000" w:rsidRPr="00000000">
            <w:rPr>
              <w:rtl w:val="0"/>
            </w:rPr>
          </w:r>
        </w:p>
        <w:p w:rsidR="00000000" w:rsidDel="00000000" w:rsidP="00000000" w:rsidRDefault="00000000" w:rsidRPr="00000000" w14:paraId="0000000B">
          <w:pPr>
            <w:tabs>
              <w:tab w:val="right" w:pos="9350"/>
            </w:tabs>
            <w:spacing w:after="100" w:line="259" w:lineRule="auto"/>
            <w:ind w:left="220" w:firstLine="0"/>
            <w:rPr>
              <w:rFonts w:ascii="Calibri" w:cs="Calibri" w:eastAsia="Calibri" w:hAnsi="Calibri"/>
            </w:rPr>
          </w:pPr>
          <w:hyperlink w:anchor="_1t3h5sf">
            <w:r w:rsidDel="00000000" w:rsidR="00000000" w:rsidRPr="00000000">
              <w:rPr>
                <w:rFonts w:ascii="Calibri" w:cs="Calibri" w:eastAsia="Calibri" w:hAnsi="Calibri"/>
                <w:rtl w:val="0"/>
              </w:rPr>
              <w:t xml:space="preserve">Private:</w:t>
              <w:tab/>
              <w:t xml:space="preserve">2</w:t>
            </w:r>
          </w:hyperlink>
          <w:r w:rsidDel="00000000" w:rsidR="00000000" w:rsidRPr="00000000">
            <w:rPr>
              <w:rtl w:val="0"/>
            </w:rPr>
          </w:r>
        </w:p>
        <w:p w:rsidR="00000000" w:rsidDel="00000000" w:rsidP="00000000" w:rsidRDefault="00000000" w:rsidRPr="00000000" w14:paraId="0000000C">
          <w:pPr>
            <w:tabs>
              <w:tab w:val="right" w:pos="9350"/>
            </w:tabs>
            <w:spacing w:after="100" w:line="259" w:lineRule="auto"/>
            <w:ind w:left="220" w:firstLine="0"/>
            <w:rPr>
              <w:rFonts w:ascii="Calibri" w:cs="Calibri" w:eastAsia="Calibri" w:hAnsi="Calibri"/>
            </w:rPr>
          </w:pPr>
          <w:hyperlink w:anchor="_4d34og8">
            <w:r w:rsidDel="00000000" w:rsidR="00000000" w:rsidRPr="00000000">
              <w:rPr>
                <w:rFonts w:ascii="Calibri" w:cs="Calibri" w:eastAsia="Calibri" w:hAnsi="Calibri"/>
                <w:rtl w:val="0"/>
              </w:rPr>
              <w:t xml:space="preserve">Protected:</w:t>
              <w:tab/>
              <w:t xml:space="preserve">2</w:t>
            </w:r>
          </w:hyperlink>
          <w:r w:rsidDel="00000000" w:rsidR="00000000" w:rsidRPr="00000000">
            <w:rPr>
              <w:rtl w:val="0"/>
            </w:rPr>
          </w:r>
        </w:p>
        <w:p w:rsidR="00000000" w:rsidDel="00000000" w:rsidP="00000000" w:rsidRDefault="00000000" w:rsidRPr="00000000" w14:paraId="0000000D">
          <w:pPr>
            <w:tabs>
              <w:tab w:val="right" w:pos="9350"/>
            </w:tabs>
            <w:spacing w:after="100" w:line="259" w:lineRule="auto"/>
            <w:rPr>
              <w:rFonts w:ascii="Calibri" w:cs="Calibri" w:eastAsia="Calibri" w:hAnsi="Calibri"/>
            </w:rPr>
          </w:pPr>
          <w:hyperlink w:anchor="_2s8eyo1">
            <w:r w:rsidDel="00000000" w:rsidR="00000000" w:rsidRPr="00000000">
              <w:rPr>
                <w:rFonts w:ascii="Calibri" w:cs="Calibri" w:eastAsia="Calibri" w:hAnsi="Calibri"/>
                <w:rtl w:val="0"/>
              </w:rPr>
              <w:t xml:space="preserve">Within Scriptable Objects:</w:t>
              <w:tab/>
              <w:t xml:space="preserve">2</w:t>
            </w:r>
          </w:hyperlink>
          <w:r w:rsidDel="00000000" w:rsidR="00000000" w:rsidRPr="00000000">
            <w:rPr>
              <w:rtl w:val="0"/>
            </w:rPr>
          </w:r>
        </w:p>
        <w:p w:rsidR="00000000" w:rsidDel="00000000" w:rsidP="00000000" w:rsidRDefault="00000000" w:rsidRPr="00000000" w14:paraId="0000000E">
          <w:pPr>
            <w:tabs>
              <w:tab w:val="right" w:pos="9350"/>
            </w:tabs>
            <w:spacing w:after="100" w:line="259" w:lineRule="auto"/>
            <w:ind w:left="220" w:firstLine="0"/>
            <w:rPr>
              <w:rFonts w:ascii="Calibri" w:cs="Calibri" w:eastAsia="Calibri" w:hAnsi="Calibri"/>
            </w:rPr>
          </w:pPr>
          <w:hyperlink w:anchor="_17dp8vu">
            <w:r w:rsidDel="00000000" w:rsidR="00000000" w:rsidRPr="00000000">
              <w:rPr>
                <w:rFonts w:ascii="Calibri" w:cs="Calibri" w:eastAsia="Calibri" w:hAnsi="Calibri"/>
                <w:rtl w:val="0"/>
              </w:rPr>
              <w:t xml:space="preserve">Public:</w:t>
              <w:tab/>
              <w:t xml:space="preserve">2</w:t>
            </w:r>
          </w:hyperlink>
          <w:r w:rsidDel="00000000" w:rsidR="00000000" w:rsidRPr="00000000">
            <w:rPr>
              <w:rtl w:val="0"/>
            </w:rPr>
          </w:r>
        </w:p>
        <w:p w:rsidR="00000000" w:rsidDel="00000000" w:rsidP="00000000" w:rsidRDefault="00000000" w:rsidRPr="00000000" w14:paraId="0000000F">
          <w:pPr>
            <w:tabs>
              <w:tab w:val="right" w:pos="9350"/>
            </w:tabs>
            <w:spacing w:after="100" w:line="259" w:lineRule="auto"/>
            <w:ind w:left="220" w:firstLine="0"/>
            <w:rPr>
              <w:rFonts w:ascii="Calibri" w:cs="Calibri" w:eastAsia="Calibri" w:hAnsi="Calibri"/>
            </w:rPr>
          </w:pPr>
          <w:hyperlink w:anchor="_3rdcrjn">
            <w:r w:rsidDel="00000000" w:rsidR="00000000" w:rsidRPr="00000000">
              <w:rPr>
                <w:rFonts w:ascii="Calibri" w:cs="Calibri" w:eastAsia="Calibri" w:hAnsi="Calibri"/>
                <w:rtl w:val="0"/>
              </w:rPr>
              <w:t xml:space="preserve">Private:</w:t>
              <w:tab/>
              <w:t xml:space="preserve">3</w:t>
            </w:r>
          </w:hyperlink>
          <w:r w:rsidDel="00000000" w:rsidR="00000000" w:rsidRPr="00000000">
            <w:rPr>
              <w:rtl w:val="0"/>
            </w:rPr>
          </w:r>
        </w:p>
        <w:p w:rsidR="00000000" w:rsidDel="00000000" w:rsidP="00000000" w:rsidRDefault="00000000" w:rsidRPr="00000000" w14:paraId="00000010">
          <w:pPr>
            <w:tabs>
              <w:tab w:val="right" w:pos="9350"/>
            </w:tabs>
            <w:spacing w:after="100" w:line="259" w:lineRule="auto"/>
            <w:ind w:left="220" w:firstLine="0"/>
            <w:rPr>
              <w:rFonts w:ascii="Calibri" w:cs="Calibri" w:eastAsia="Calibri" w:hAnsi="Calibri"/>
            </w:rPr>
          </w:pPr>
          <w:hyperlink w:anchor="_26in1rg">
            <w:r w:rsidDel="00000000" w:rsidR="00000000" w:rsidRPr="00000000">
              <w:rPr>
                <w:rFonts w:ascii="Calibri" w:cs="Calibri" w:eastAsia="Calibri" w:hAnsi="Calibri"/>
                <w:rtl w:val="0"/>
              </w:rPr>
              <w:t xml:space="preserve">Protected:</w:t>
              <w:tab/>
              <w:t xml:space="preserve">3</w:t>
            </w:r>
          </w:hyperlink>
          <w:r w:rsidDel="00000000" w:rsidR="00000000" w:rsidRPr="00000000">
            <w:rPr>
              <w:rtl w:val="0"/>
            </w:rPr>
          </w:r>
        </w:p>
        <w:p w:rsidR="00000000" w:rsidDel="00000000" w:rsidP="00000000" w:rsidRDefault="00000000" w:rsidRPr="00000000" w14:paraId="00000011">
          <w:pPr>
            <w:tabs>
              <w:tab w:val="right" w:pos="9350"/>
            </w:tabs>
            <w:spacing w:after="100" w:line="259" w:lineRule="auto"/>
            <w:rPr>
              <w:rFonts w:ascii="Calibri" w:cs="Calibri" w:eastAsia="Calibri" w:hAnsi="Calibri"/>
            </w:rPr>
          </w:pPr>
          <w:hyperlink w:anchor="_lnxbz9">
            <w:r w:rsidDel="00000000" w:rsidR="00000000" w:rsidRPr="00000000">
              <w:rPr>
                <w:rFonts w:ascii="Calibri" w:cs="Calibri" w:eastAsia="Calibri" w:hAnsi="Calibri"/>
                <w:rtl w:val="0"/>
              </w:rPr>
              <w:t xml:space="preserve">File Names:</w:t>
              <w:tab/>
              <w:t xml:space="preserve">3</w:t>
            </w:r>
          </w:hyperlink>
          <w:r w:rsidDel="00000000" w:rsidR="00000000" w:rsidRPr="00000000">
            <w:rPr>
              <w:rtl w:val="0"/>
            </w:rPr>
          </w:r>
        </w:p>
        <w:p w:rsidR="00000000" w:rsidDel="00000000" w:rsidP="00000000" w:rsidRDefault="00000000" w:rsidRPr="00000000" w14:paraId="00000012">
          <w:pPr>
            <w:tabs>
              <w:tab w:val="right" w:pos="9350"/>
            </w:tabs>
            <w:spacing w:after="100" w:line="259" w:lineRule="auto"/>
            <w:ind w:left="220" w:firstLine="0"/>
            <w:rPr>
              <w:rFonts w:ascii="Calibri" w:cs="Calibri" w:eastAsia="Calibri" w:hAnsi="Calibri"/>
            </w:rPr>
          </w:pPr>
          <w:hyperlink w:anchor="_35nkun2">
            <w:r w:rsidDel="00000000" w:rsidR="00000000" w:rsidRPr="00000000">
              <w:rPr>
                <w:rFonts w:ascii="Calibri" w:cs="Calibri" w:eastAsia="Calibri" w:hAnsi="Calibri"/>
                <w:rtl w:val="0"/>
              </w:rPr>
              <w:t xml:space="preserve">Scripts:</w:t>
              <w:tab/>
              <w:t xml:space="preserve">3</w:t>
            </w:r>
          </w:hyperlink>
          <w:r w:rsidDel="00000000" w:rsidR="00000000" w:rsidRPr="00000000">
            <w:rPr>
              <w:rtl w:val="0"/>
            </w:rPr>
          </w:r>
        </w:p>
        <w:p w:rsidR="00000000" w:rsidDel="00000000" w:rsidP="00000000" w:rsidRDefault="00000000" w:rsidRPr="00000000" w14:paraId="00000013">
          <w:pPr>
            <w:tabs>
              <w:tab w:val="right" w:pos="9350"/>
            </w:tabs>
            <w:spacing w:after="100" w:line="259" w:lineRule="auto"/>
            <w:ind w:left="220" w:firstLine="0"/>
            <w:rPr>
              <w:rFonts w:ascii="Calibri" w:cs="Calibri" w:eastAsia="Calibri" w:hAnsi="Calibri"/>
            </w:rPr>
          </w:pPr>
          <w:hyperlink w:anchor="_1ksv4uv">
            <w:r w:rsidDel="00000000" w:rsidR="00000000" w:rsidRPr="00000000">
              <w:rPr>
                <w:rFonts w:ascii="Calibri" w:cs="Calibri" w:eastAsia="Calibri" w:hAnsi="Calibri"/>
                <w:rtl w:val="0"/>
              </w:rPr>
              <w:t xml:space="preserve">Interfaces:</w:t>
              <w:tab/>
              <w:t xml:space="preserve">3</w:t>
            </w:r>
          </w:hyperlink>
          <w:r w:rsidDel="00000000" w:rsidR="00000000" w:rsidRPr="00000000">
            <w:rPr>
              <w:rtl w:val="0"/>
            </w:rPr>
          </w:r>
        </w:p>
        <w:p w:rsidR="00000000" w:rsidDel="00000000" w:rsidP="00000000" w:rsidRDefault="00000000" w:rsidRPr="00000000" w14:paraId="00000014">
          <w:pPr>
            <w:tabs>
              <w:tab w:val="right" w:pos="9350"/>
            </w:tabs>
            <w:spacing w:after="100" w:line="259" w:lineRule="auto"/>
            <w:ind w:left="220" w:firstLine="0"/>
            <w:rPr>
              <w:rFonts w:ascii="Calibri" w:cs="Calibri" w:eastAsia="Calibri" w:hAnsi="Calibri"/>
            </w:rPr>
          </w:pPr>
          <w:hyperlink w:anchor="_44sinio">
            <w:r w:rsidDel="00000000" w:rsidR="00000000" w:rsidRPr="00000000">
              <w:rPr>
                <w:rFonts w:ascii="Calibri" w:cs="Calibri" w:eastAsia="Calibri" w:hAnsi="Calibri"/>
                <w:rtl w:val="0"/>
              </w:rPr>
              <w:t xml:space="preserve">Textures:</w:t>
              <w:tab/>
              <w:t xml:space="preserve">3</w:t>
            </w:r>
          </w:hyperlink>
          <w:r w:rsidDel="00000000" w:rsidR="00000000" w:rsidRPr="00000000">
            <w:rPr>
              <w:rtl w:val="0"/>
            </w:rPr>
          </w:r>
        </w:p>
        <w:p w:rsidR="00000000" w:rsidDel="00000000" w:rsidP="00000000" w:rsidRDefault="00000000" w:rsidRPr="00000000" w14:paraId="00000015">
          <w:pPr>
            <w:tabs>
              <w:tab w:val="right" w:pos="9350"/>
            </w:tabs>
            <w:spacing w:after="100" w:line="259" w:lineRule="auto"/>
            <w:ind w:left="220" w:firstLine="0"/>
            <w:rPr>
              <w:rFonts w:ascii="Calibri" w:cs="Calibri" w:eastAsia="Calibri" w:hAnsi="Calibri"/>
            </w:rPr>
          </w:pPr>
          <w:hyperlink w:anchor="_2jxsxqh">
            <w:r w:rsidDel="00000000" w:rsidR="00000000" w:rsidRPr="00000000">
              <w:rPr>
                <w:rFonts w:ascii="Calibri" w:cs="Calibri" w:eastAsia="Calibri" w:hAnsi="Calibri"/>
                <w:rtl w:val="0"/>
              </w:rPr>
              <w:t xml:space="preserve">Materials:</w:t>
              <w:tab/>
              <w:t xml:space="preserve">4</w:t>
            </w:r>
          </w:hyperlink>
          <w:r w:rsidDel="00000000" w:rsidR="00000000" w:rsidRPr="00000000">
            <w:rPr>
              <w:rtl w:val="0"/>
            </w:rPr>
          </w:r>
        </w:p>
        <w:p w:rsidR="00000000" w:rsidDel="00000000" w:rsidP="00000000" w:rsidRDefault="00000000" w:rsidRPr="00000000" w14:paraId="00000016">
          <w:pPr>
            <w:tabs>
              <w:tab w:val="right" w:pos="9350"/>
            </w:tabs>
            <w:spacing w:after="100" w:line="259" w:lineRule="auto"/>
            <w:ind w:left="220" w:firstLine="0"/>
            <w:rPr>
              <w:rFonts w:ascii="Calibri" w:cs="Calibri" w:eastAsia="Calibri" w:hAnsi="Calibri"/>
            </w:rPr>
          </w:pPr>
          <w:hyperlink w:anchor="_z337ya">
            <w:r w:rsidDel="00000000" w:rsidR="00000000" w:rsidRPr="00000000">
              <w:rPr>
                <w:rFonts w:ascii="Calibri" w:cs="Calibri" w:eastAsia="Calibri" w:hAnsi="Calibri"/>
                <w:rtl w:val="0"/>
              </w:rPr>
              <w:t xml:space="preserve">Models:</w:t>
              <w:tab/>
              <w:t xml:space="preserve">4</w:t>
            </w:r>
          </w:hyperlink>
          <w:r w:rsidDel="00000000" w:rsidR="00000000" w:rsidRPr="00000000">
            <w:rPr>
              <w:rtl w:val="0"/>
            </w:rPr>
          </w:r>
        </w:p>
        <w:p w:rsidR="00000000" w:rsidDel="00000000" w:rsidP="00000000" w:rsidRDefault="00000000" w:rsidRPr="00000000" w14:paraId="00000017">
          <w:pPr>
            <w:tabs>
              <w:tab w:val="right" w:pos="9350"/>
            </w:tabs>
            <w:spacing w:after="100" w:line="259" w:lineRule="auto"/>
            <w:ind w:left="220" w:firstLine="0"/>
            <w:rPr>
              <w:rFonts w:ascii="Calibri" w:cs="Calibri" w:eastAsia="Calibri" w:hAnsi="Calibri"/>
            </w:rPr>
          </w:pPr>
          <w:hyperlink w:anchor="_3j2qqm3">
            <w:r w:rsidDel="00000000" w:rsidR="00000000" w:rsidRPr="00000000">
              <w:rPr>
                <w:rFonts w:ascii="Calibri" w:cs="Calibri" w:eastAsia="Calibri" w:hAnsi="Calibri"/>
                <w:rtl w:val="0"/>
              </w:rPr>
              <w:t xml:space="preserve">Animations:</w:t>
              <w:tab/>
              <w:t xml:space="preserve">4</w:t>
            </w:r>
          </w:hyperlink>
          <w:r w:rsidDel="00000000" w:rsidR="00000000" w:rsidRPr="00000000">
            <w:rPr>
              <w:rtl w:val="0"/>
            </w:rPr>
          </w:r>
        </w:p>
        <w:p w:rsidR="00000000" w:rsidDel="00000000" w:rsidP="00000000" w:rsidRDefault="00000000" w:rsidRPr="00000000" w14:paraId="00000018">
          <w:pPr>
            <w:tabs>
              <w:tab w:val="right" w:pos="9350"/>
            </w:tabs>
            <w:spacing w:after="100" w:line="259" w:lineRule="auto"/>
            <w:ind w:left="220" w:firstLine="0"/>
            <w:rPr>
              <w:rFonts w:ascii="Calibri" w:cs="Calibri" w:eastAsia="Calibri" w:hAnsi="Calibri"/>
            </w:rPr>
          </w:pPr>
          <w:hyperlink w:anchor="_1y810tw">
            <w:r w:rsidDel="00000000" w:rsidR="00000000" w:rsidRPr="00000000">
              <w:rPr>
                <w:rFonts w:ascii="Calibri" w:cs="Calibri" w:eastAsia="Calibri" w:hAnsi="Calibri"/>
                <w:rtl w:val="0"/>
              </w:rPr>
              <w:t xml:space="preserve">Avatar Masks:</w:t>
              <w:tab/>
              <w:t xml:space="preserve">4</w:t>
            </w:r>
          </w:hyperlink>
          <w:r w:rsidDel="00000000" w:rsidR="00000000" w:rsidRPr="00000000">
            <w:rPr>
              <w:rtl w:val="0"/>
            </w:rPr>
          </w:r>
        </w:p>
        <w:p w:rsidR="00000000" w:rsidDel="00000000" w:rsidP="00000000" w:rsidRDefault="00000000" w:rsidRPr="00000000" w14:paraId="00000019">
          <w:pPr>
            <w:tabs>
              <w:tab w:val="right" w:pos="9350"/>
            </w:tabs>
            <w:spacing w:after="100" w:line="259" w:lineRule="auto"/>
            <w:ind w:left="220" w:firstLine="0"/>
            <w:rPr>
              <w:rFonts w:ascii="Calibri" w:cs="Calibri" w:eastAsia="Calibri" w:hAnsi="Calibri"/>
            </w:rPr>
          </w:pPr>
          <w:hyperlink w:anchor="_4i7ojhp">
            <w:r w:rsidDel="00000000" w:rsidR="00000000" w:rsidRPr="00000000">
              <w:rPr>
                <w:rFonts w:ascii="Calibri" w:cs="Calibri" w:eastAsia="Calibri" w:hAnsi="Calibri"/>
                <w:rtl w:val="0"/>
              </w:rPr>
              <w:t xml:space="preserve">Prefabs:</w:t>
              <w:tab/>
              <w:t xml:space="preserve">4</w:t>
            </w:r>
          </w:hyperlink>
          <w:r w:rsidDel="00000000" w:rsidR="00000000" w:rsidRPr="00000000">
            <w:rPr>
              <w:rtl w:val="0"/>
            </w:rPr>
          </w:r>
        </w:p>
        <w:p w:rsidR="00000000" w:rsidDel="00000000" w:rsidP="00000000" w:rsidRDefault="00000000" w:rsidRPr="00000000" w14:paraId="0000001A">
          <w:pPr>
            <w:tabs>
              <w:tab w:val="right" w:pos="9350"/>
            </w:tabs>
            <w:spacing w:after="100" w:line="259" w:lineRule="auto"/>
            <w:ind w:left="220" w:firstLine="0"/>
            <w:rPr>
              <w:rFonts w:ascii="Calibri" w:cs="Calibri" w:eastAsia="Calibri" w:hAnsi="Calibri"/>
            </w:rPr>
          </w:pPr>
          <w:hyperlink w:anchor="_2xcytpi">
            <w:r w:rsidDel="00000000" w:rsidR="00000000" w:rsidRPr="00000000">
              <w:rPr>
                <w:rFonts w:ascii="Calibri" w:cs="Calibri" w:eastAsia="Calibri" w:hAnsi="Calibri"/>
                <w:rtl w:val="0"/>
              </w:rPr>
              <w:t xml:space="preserve">Scriptable Objects:</w:t>
              <w:tab/>
              <w:t xml:space="preserve">4</w:t>
            </w:r>
          </w:hyperlink>
          <w:r w:rsidDel="00000000" w:rsidR="00000000" w:rsidRPr="00000000">
            <w:rPr>
              <w:rtl w:val="0"/>
            </w:rPr>
          </w:r>
        </w:p>
        <w:p w:rsidR="00000000" w:rsidDel="00000000" w:rsidP="00000000" w:rsidRDefault="00000000" w:rsidRPr="00000000" w14:paraId="0000001B">
          <w:pPr>
            <w:tabs>
              <w:tab w:val="right" w:pos="9350"/>
            </w:tabs>
            <w:spacing w:after="10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after="160" w:line="259"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spacing w:after="0" w:before="240" w:line="259" w:lineRule="auto"/>
        <w:jc w:val="both"/>
        <w:rPr>
          <w:rFonts w:ascii="Calibri" w:cs="Calibri" w:eastAsia="Calibri" w:hAnsi="Calibri"/>
          <w:color w:val="2f5496"/>
          <w:sz w:val="32"/>
          <w:szCs w:val="32"/>
        </w:rPr>
      </w:pPr>
      <w:bookmarkStart w:colFirst="0" w:colLast="0" w:name="_gjdgxs" w:id="0"/>
      <w:bookmarkEnd w:id="0"/>
      <w:r w:rsidDel="00000000" w:rsidR="00000000" w:rsidRPr="00000000">
        <w:rPr>
          <w:rFonts w:ascii="Calibri" w:cs="Calibri" w:eastAsia="Calibri" w:hAnsi="Calibri"/>
          <w:color w:val="2f5496"/>
          <w:sz w:val="32"/>
          <w:szCs w:val="32"/>
          <w:rtl w:val="0"/>
        </w:rPr>
        <w:t xml:space="preserve">Variables:</w:t>
      </w:r>
    </w:p>
    <w:p w:rsidR="00000000" w:rsidDel="00000000" w:rsidP="00000000" w:rsidRDefault="00000000" w:rsidRPr="00000000" w14:paraId="0000001F">
      <w:pPr>
        <w:pStyle w:val="Heading2"/>
        <w:spacing w:after="0" w:before="40" w:line="259" w:lineRule="auto"/>
        <w:jc w:val="both"/>
        <w:rPr>
          <w:rFonts w:ascii="Calibri" w:cs="Calibri" w:eastAsia="Calibri" w:hAnsi="Calibri"/>
          <w:color w:val="2f5496"/>
          <w:sz w:val="26"/>
          <w:szCs w:val="26"/>
        </w:rPr>
      </w:pPr>
      <w:bookmarkStart w:colFirst="0" w:colLast="0" w:name="_30j0zll" w:id="1"/>
      <w:bookmarkEnd w:id="1"/>
      <w:r w:rsidDel="00000000" w:rsidR="00000000" w:rsidRPr="00000000">
        <w:rPr>
          <w:rFonts w:ascii="Calibri" w:cs="Calibri" w:eastAsia="Calibri" w:hAnsi="Calibri"/>
          <w:color w:val="2f5496"/>
          <w:sz w:val="26"/>
          <w:szCs w:val="26"/>
          <w:rtl w:val="0"/>
        </w:rPr>
        <w:t xml:space="preserve">Public:</w:t>
      </w:r>
    </w:p>
    <w:p w:rsidR="00000000" w:rsidDel="00000000" w:rsidP="00000000" w:rsidRDefault="00000000" w:rsidRPr="00000000" w14:paraId="00000020">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Public variables will use rotating camel case where the first letter of the first word will have a lower case. All words following that word will include a capital letter to start the new word.</w:t>
      </w:r>
    </w:p>
    <w:p w:rsidR="00000000" w:rsidDel="00000000" w:rsidP="00000000" w:rsidRDefault="00000000" w:rsidRPr="00000000" w14:paraId="00000021">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public var publicExample;</w:t>
      </w:r>
    </w:p>
    <w:p w:rsidR="00000000" w:rsidDel="00000000" w:rsidP="00000000" w:rsidRDefault="00000000" w:rsidRPr="00000000" w14:paraId="00000022">
      <w:pPr>
        <w:pStyle w:val="Heading2"/>
        <w:spacing w:after="0" w:before="40" w:line="259" w:lineRule="auto"/>
        <w:jc w:val="both"/>
        <w:rPr>
          <w:rFonts w:ascii="Calibri" w:cs="Calibri" w:eastAsia="Calibri" w:hAnsi="Calibri"/>
          <w:color w:val="2f5496"/>
          <w:sz w:val="26"/>
          <w:szCs w:val="26"/>
        </w:rPr>
      </w:pPr>
      <w:bookmarkStart w:colFirst="0" w:colLast="0" w:name="_1fob9te" w:id="2"/>
      <w:bookmarkEnd w:id="2"/>
      <w:r w:rsidDel="00000000" w:rsidR="00000000" w:rsidRPr="00000000">
        <w:rPr>
          <w:rFonts w:ascii="Calibri" w:cs="Calibri" w:eastAsia="Calibri" w:hAnsi="Calibri"/>
          <w:color w:val="2f5496"/>
          <w:sz w:val="26"/>
          <w:szCs w:val="26"/>
          <w:rtl w:val="0"/>
        </w:rPr>
        <w:t xml:space="preserve">Private:</w:t>
      </w:r>
    </w:p>
    <w:p w:rsidR="00000000" w:rsidDel="00000000" w:rsidP="00000000" w:rsidRDefault="00000000" w:rsidRPr="00000000" w14:paraId="00000023">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Private variables will use the same system as publics. However, and underscore will be added to the front to denote that it is private.</w:t>
      </w:r>
    </w:p>
    <w:p w:rsidR="00000000" w:rsidDel="00000000" w:rsidP="00000000" w:rsidRDefault="00000000" w:rsidRPr="00000000" w14:paraId="00000024">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private var _privateExample;</w:t>
      </w:r>
    </w:p>
    <w:p w:rsidR="00000000" w:rsidDel="00000000" w:rsidP="00000000" w:rsidRDefault="00000000" w:rsidRPr="00000000" w14:paraId="00000025">
      <w:pPr>
        <w:pStyle w:val="Heading2"/>
        <w:spacing w:after="0" w:before="40" w:line="259" w:lineRule="auto"/>
        <w:jc w:val="both"/>
        <w:rPr>
          <w:rFonts w:ascii="Calibri" w:cs="Calibri" w:eastAsia="Calibri" w:hAnsi="Calibri"/>
          <w:color w:val="2f5496"/>
          <w:sz w:val="26"/>
          <w:szCs w:val="26"/>
        </w:rPr>
      </w:pPr>
      <w:bookmarkStart w:colFirst="0" w:colLast="0" w:name="_3znysh7" w:id="3"/>
      <w:bookmarkEnd w:id="3"/>
      <w:r w:rsidDel="00000000" w:rsidR="00000000" w:rsidRPr="00000000">
        <w:rPr>
          <w:rFonts w:ascii="Calibri" w:cs="Calibri" w:eastAsia="Calibri" w:hAnsi="Calibri"/>
          <w:color w:val="2f5496"/>
          <w:sz w:val="26"/>
          <w:szCs w:val="26"/>
          <w:rtl w:val="0"/>
        </w:rPr>
        <w:t xml:space="preserve">Protected:</w:t>
      </w:r>
    </w:p>
    <w:p w:rsidR="00000000" w:rsidDel="00000000" w:rsidP="00000000" w:rsidRDefault="00000000" w:rsidRPr="00000000" w14:paraId="00000026">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Protected variables will use the same system as private.</w:t>
      </w:r>
    </w:p>
    <w:p w:rsidR="00000000" w:rsidDel="00000000" w:rsidP="00000000" w:rsidRDefault="00000000" w:rsidRPr="00000000" w14:paraId="00000027">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protected var _protectedExample;</w:t>
      </w:r>
    </w:p>
    <w:p w:rsidR="00000000" w:rsidDel="00000000" w:rsidP="00000000" w:rsidRDefault="00000000" w:rsidRPr="00000000" w14:paraId="00000028">
      <w:pPr>
        <w:pStyle w:val="Heading2"/>
        <w:spacing w:after="0" w:before="40" w:line="259" w:lineRule="auto"/>
        <w:jc w:val="both"/>
        <w:rPr>
          <w:rFonts w:ascii="Calibri" w:cs="Calibri" w:eastAsia="Calibri" w:hAnsi="Calibri"/>
          <w:color w:val="2f5496"/>
          <w:sz w:val="26"/>
          <w:szCs w:val="26"/>
        </w:rPr>
      </w:pPr>
      <w:bookmarkStart w:colFirst="0" w:colLast="0" w:name="_2et92p0" w:id="4"/>
      <w:bookmarkEnd w:id="4"/>
      <w:r w:rsidDel="00000000" w:rsidR="00000000" w:rsidRPr="00000000">
        <w:rPr>
          <w:rFonts w:ascii="Calibri" w:cs="Calibri" w:eastAsia="Calibri" w:hAnsi="Calibri"/>
          <w:color w:val="2f5496"/>
          <w:sz w:val="26"/>
          <w:szCs w:val="26"/>
          <w:rtl w:val="0"/>
        </w:rPr>
        <w:t xml:space="preserve">Getters and Setters:</w:t>
      </w:r>
    </w:p>
    <w:p w:rsidR="00000000" w:rsidDel="00000000" w:rsidP="00000000" w:rsidRDefault="00000000" w:rsidRPr="00000000" w14:paraId="00000029">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Where possible, the Getter and Setter for a private or protected variable will use the same name as the variable, however, it will not have an underscore and the first letter will be a capital letter.</w:t>
      </w:r>
    </w:p>
    <w:p w:rsidR="00000000" w:rsidDel="00000000" w:rsidP="00000000" w:rsidRDefault="00000000" w:rsidRPr="00000000" w14:paraId="0000002A">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private var _privateExample;</w:t>
      </w:r>
    </w:p>
    <w:p w:rsidR="00000000" w:rsidDel="00000000" w:rsidP="00000000" w:rsidRDefault="00000000" w:rsidRPr="00000000" w14:paraId="0000002B">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public var PrivateExample{get{return _privateExample;}set{_privateExample = value;]}</w:t>
      </w:r>
    </w:p>
    <w:p w:rsidR="00000000" w:rsidDel="00000000" w:rsidP="00000000" w:rsidRDefault="00000000" w:rsidRPr="00000000" w14:paraId="0000002C">
      <w:pPr>
        <w:pStyle w:val="Heading1"/>
        <w:spacing w:after="0" w:before="240" w:line="259" w:lineRule="auto"/>
        <w:jc w:val="both"/>
        <w:rPr>
          <w:rFonts w:ascii="Calibri" w:cs="Calibri" w:eastAsia="Calibri" w:hAnsi="Calibri"/>
          <w:color w:val="2f5496"/>
          <w:sz w:val="32"/>
          <w:szCs w:val="32"/>
        </w:rPr>
      </w:pPr>
      <w:bookmarkStart w:colFirst="0" w:colLast="0" w:name="_tyjcwt" w:id="5"/>
      <w:bookmarkEnd w:id="5"/>
      <w:r w:rsidDel="00000000" w:rsidR="00000000" w:rsidRPr="00000000">
        <w:rPr>
          <w:rFonts w:ascii="Calibri" w:cs="Calibri" w:eastAsia="Calibri" w:hAnsi="Calibri"/>
          <w:color w:val="2f5496"/>
          <w:sz w:val="32"/>
          <w:szCs w:val="32"/>
          <w:rtl w:val="0"/>
        </w:rPr>
        <w:t xml:space="preserve">Methods:</w:t>
      </w:r>
    </w:p>
    <w:p w:rsidR="00000000" w:rsidDel="00000000" w:rsidP="00000000" w:rsidRDefault="00000000" w:rsidRPr="00000000" w14:paraId="0000002D">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All methods will follow the naming convention that the first letter of the first word is capitalized, the first letter of each word following will also be capitalized. Methods do not need special names with the exception to those that return a bool, these should be formed in a question such as IsVisible or CanSee.</w:t>
      </w:r>
    </w:p>
    <w:p w:rsidR="00000000" w:rsidDel="00000000" w:rsidP="00000000" w:rsidRDefault="00000000" w:rsidRPr="00000000" w14:paraId="0000002E">
      <w:pPr>
        <w:pStyle w:val="Heading2"/>
        <w:spacing w:after="0" w:before="40" w:line="259" w:lineRule="auto"/>
        <w:jc w:val="both"/>
        <w:rPr>
          <w:rFonts w:ascii="Calibri" w:cs="Calibri" w:eastAsia="Calibri" w:hAnsi="Calibri"/>
          <w:color w:val="2f5496"/>
          <w:sz w:val="26"/>
          <w:szCs w:val="26"/>
        </w:rPr>
      </w:pPr>
      <w:bookmarkStart w:colFirst="0" w:colLast="0" w:name="_3dy6vkm" w:id="6"/>
      <w:bookmarkEnd w:id="6"/>
      <w:r w:rsidDel="00000000" w:rsidR="00000000" w:rsidRPr="00000000">
        <w:rPr>
          <w:rFonts w:ascii="Calibri" w:cs="Calibri" w:eastAsia="Calibri" w:hAnsi="Calibri"/>
          <w:color w:val="2f5496"/>
          <w:sz w:val="26"/>
          <w:szCs w:val="26"/>
          <w:rtl w:val="0"/>
        </w:rPr>
        <w:t xml:space="preserve">Public:</w:t>
      </w:r>
    </w:p>
    <w:p w:rsidR="00000000" w:rsidDel="00000000" w:rsidP="00000000" w:rsidRDefault="00000000" w:rsidRPr="00000000" w14:paraId="0000002F">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Same as above, fill if needed.</w:t>
      </w:r>
    </w:p>
    <w:p w:rsidR="00000000" w:rsidDel="00000000" w:rsidP="00000000" w:rsidRDefault="00000000" w:rsidRPr="00000000" w14:paraId="00000030">
      <w:pPr>
        <w:pStyle w:val="Heading2"/>
        <w:spacing w:after="0" w:before="40" w:line="259" w:lineRule="auto"/>
        <w:jc w:val="both"/>
        <w:rPr>
          <w:rFonts w:ascii="Calibri" w:cs="Calibri" w:eastAsia="Calibri" w:hAnsi="Calibri"/>
          <w:color w:val="2f5496"/>
          <w:sz w:val="26"/>
          <w:szCs w:val="26"/>
        </w:rPr>
      </w:pPr>
      <w:bookmarkStart w:colFirst="0" w:colLast="0" w:name="_1t3h5sf" w:id="7"/>
      <w:bookmarkEnd w:id="7"/>
      <w:r w:rsidDel="00000000" w:rsidR="00000000" w:rsidRPr="00000000">
        <w:rPr>
          <w:rFonts w:ascii="Calibri" w:cs="Calibri" w:eastAsia="Calibri" w:hAnsi="Calibri"/>
          <w:color w:val="2f5496"/>
          <w:sz w:val="26"/>
          <w:szCs w:val="26"/>
          <w:rtl w:val="0"/>
        </w:rPr>
        <w:t xml:space="preserve">Private:</w:t>
      </w:r>
    </w:p>
    <w:p w:rsidR="00000000" w:rsidDel="00000000" w:rsidP="00000000" w:rsidRDefault="00000000" w:rsidRPr="00000000" w14:paraId="00000031">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Same as above, fill if needed.</w:t>
      </w:r>
    </w:p>
    <w:p w:rsidR="00000000" w:rsidDel="00000000" w:rsidP="00000000" w:rsidRDefault="00000000" w:rsidRPr="00000000" w14:paraId="00000032">
      <w:pPr>
        <w:pStyle w:val="Heading2"/>
        <w:spacing w:after="0" w:before="40" w:line="259" w:lineRule="auto"/>
        <w:jc w:val="both"/>
        <w:rPr>
          <w:rFonts w:ascii="Calibri" w:cs="Calibri" w:eastAsia="Calibri" w:hAnsi="Calibri"/>
          <w:color w:val="2f5496"/>
          <w:sz w:val="26"/>
          <w:szCs w:val="26"/>
        </w:rPr>
      </w:pPr>
      <w:bookmarkStart w:colFirst="0" w:colLast="0" w:name="_4d34og8" w:id="8"/>
      <w:bookmarkEnd w:id="8"/>
      <w:r w:rsidDel="00000000" w:rsidR="00000000" w:rsidRPr="00000000">
        <w:rPr>
          <w:rFonts w:ascii="Calibri" w:cs="Calibri" w:eastAsia="Calibri" w:hAnsi="Calibri"/>
          <w:color w:val="2f5496"/>
          <w:sz w:val="26"/>
          <w:szCs w:val="26"/>
          <w:rtl w:val="0"/>
        </w:rPr>
        <w:t xml:space="preserve">Protected:</w:t>
      </w:r>
    </w:p>
    <w:p w:rsidR="00000000" w:rsidDel="00000000" w:rsidP="00000000" w:rsidRDefault="00000000" w:rsidRPr="00000000" w14:paraId="00000033">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Same as above, fill if needed.</w:t>
      </w:r>
    </w:p>
    <w:p w:rsidR="00000000" w:rsidDel="00000000" w:rsidP="00000000" w:rsidRDefault="00000000" w:rsidRPr="00000000" w14:paraId="00000034">
      <w:pPr>
        <w:pStyle w:val="Heading1"/>
        <w:spacing w:after="0" w:before="240" w:line="259" w:lineRule="auto"/>
        <w:jc w:val="both"/>
        <w:rPr>
          <w:rFonts w:ascii="Calibri" w:cs="Calibri" w:eastAsia="Calibri" w:hAnsi="Calibri"/>
          <w:color w:val="2f5496"/>
          <w:sz w:val="32"/>
          <w:szCs w:val="32"/>
        </w:rPr>
      </w:pPr>
      <w:bookmarkStart w:colFirst="0" w:colLast="0" w:name="_2s8eyo1" w:id="9"/>
      <w:bookmarkEnd w:id="9"/>
      <w:r w:rsidDel="00000000" w:rsidR="00000000" w:rsidRPr="00000000">
        <w:rPr>
          <w:rFonts w:ascii="Calibri" w:cs="Calibri" w:eastAsia="Calibri" w:hAnsi="Calibri"/>
          <w:color w:val="2f5496"/>
          <w:sz w:val="32"/>
          <w:szCs w:val="32"/>
          <w:rtl w:val="0"/>
        </w:rPr>
        <w:t xml:space="preserve">Within Scriptable Objects:</w:t>
      </w:r>
    </w:p>
    <w:p w:rsidR="00000000" w:rsidDel="00000000" w:rsidP="00000000" w:rsidRDefault="00000000" w:rsidRPr="00000000" w14:paraId="00000035">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All variables within a scriptable object will be public or private based on the necessity of serialization. Variables that should not be changed within the inspector should be declared private.</w:t>
      </w:r>
    </w:p>
    <w:p w:rsidR="00000000" w:rsidDel="00000000" w:rsidP="00000000" w:rsidRDefault="00000000" w:rsidRPr="00000000" w14:paraId="00000036">
      <w:pPr>
        <w:pStyle w:val="Heading2"/>
        <w:spacing w:after="0" w:before="40" w:line="259" w:lineRule="auto"/>
        <w:jc w:val="both"/>
        <w:rPr>
          <w:rFonts w:ascii="Calibri" w:cs="Calibri" w:eastAsia="Calibri" w:hAnsi="Calibri"/>
          <w:color w:val="2f5496"/>
          <w:sz w:val="26"/>
          <w:szCs w:val="26"/>
        </w:rPr>
      </w:pPr>
      <w:bookmarkStart w:colFirst="0" w:colLast="0" w:name="_17dp8vu" w:id="10"/>
      <w:bookmarkEnd w:id="10"/>
      <w:r w:rsidDel="00000000" w:rsidR="00000000" w:rsidRPr="00000000">
        <w:rPr>
          <w:rFonts w:ascii="Calibri" w:cs="Calibri" w:eastAsia="Calibri" w:hAnsi="Calibri"/>
          <w:color w:val="2f5496"/>
          <w:sz w:val="26"/>
          <w:szCs w:val="26"/>
          <w:rtl w:val="0"/>
        </w:rPr>
        <w:t xml:space="preserve">Public:</w:t>
      </w:r>
    </w:p>
    <w:p w:rsidR="00000000" w:rsidDel="00000000" w:rsidP="00000000" w:rsidRDefault="00000000" w:rsidRPr="00000000" w14:paraId="00000037">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Same as variables section. Fill if needed.</w:t>
      </w:r>
    </w:p>
    <w:p w:rsidR="00000000" w:rsidDel="00000000" w:rsidP="00000000" w:rsidRDefault="00000000" w:rsidRPr="00000000" w14:paraId="00000038">
      <w:pPr>
        <w:pStyle w:val="Heading2"/>
        <w:spacing w:after="0" w:before="40" w:line="259" w:lineRule="auto"/>
        <w:jc w:val="both"/>
        <w:rPr>
          <w:rFonts w:ascii="Calibri" w:cs="Calibri" w:eastAsia="Calibri" w:hAnsi="Calibri"/>
          <w:color w:val="2f5496"/>
          <w:sz w:val="26"/>
          <w:szCs w:val="26"/>
        </w:rPr>
      </w:pPr>
      <w:bookmarkStart w:colFirst="0" w:colLast="0" w:name="_3rdcrjn" w:id="11"/>
      <w:bookmarkEnd w:id="11"/>
      <w:r w:rsidDel="00000000" w:rsidR="00000000" w:rsidRPr="00000000">
        <w:rPr>
          <w:rFonts w:ascii="Calibri" w:cs="Calibri" w:eastAsia="Calibri" w:hAnsi="Calibri"/>
          <w:color w:val="2f5496"/>
          <w:sz w:val="26"/>
          <w:szCs w:val="26"/>
          <w:rtl w:val="0"/>
        </w:rPr>
        <w:t xml:space="preserve">Private:</w:t>
      </w:r>
    </w:p>
    <w:p w:rsidR="00000000" w:rsidDel="00000000" w:rsidP="00000000" w:rsidRDefault="00000000" w:rsidRPr="00000000" w14:paraId="00000039">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Same as variables section. Fill if needed.</w:t>
      </w:r>
    </w:p>
    <w:p w:rsidR="00000000" w:rsidDel="00000000" w:rsidP="00000000" w:rsidRDefault="00000000" w:rsidRPr="00000000" w14:paraId="0000003A">
      <w:pPr>
        <w:pStyle w:val="Heading2"/>
        <w:spacing w:after="0" w:before="40" w:line="259" w:lineRule="auto"/>
        <w:jc w:val="both"/>
        <w:rPr>
          <w:rFonts w:ascii="Calibri" w:cs="Calibri" w:eastAsia="Calibri" w:hAnsi="Calibri"/>
          <w:color w:val="2f5496"/>
          <w:sz w:val="26"/>
          <w:szCs w:val="26"/>
        </w:rPr>
      </w:pPr>
      <w:bookmarkStart w:colFirst="0" w:colLast="0" w:name="_26in1rg" w:id="12"/>
      <w:bookmarkEnd w:id="12"/>
      <w:r w:rsidDel="00000000" w:rsidR="00000000" w:rsidRPr="00000000">
        <w:rPr>
          <w:rFonts w:ascii="Calibri" w:cs="Calibri" w:eastAsia="Calibri" w:hAnsi="Calibri"/>
          <w:color w:val="2f5496"/>
          <w:sz w:val="26"/>
          <w:szCs w:val="26"/>
          <w:rtl w:val="0"/>
        </w:rPr>
        <w:t xml:space="preserve">Protected:</w:t>
      </w:r>
    </w:p>
    <w:p w:rsidR="00000000" w:rsidDel="00000000" w:rsidP="00000000" w:rsidRDefault="00000000" w:rsidRPr="00000000" w14:paraId="0000003B">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Same as variables section. Fill if needed.</w:t>
      </w:r>
    </w:p>
    <w:p w:rsidR="00000000" w:rsidDel="00000000" w:rsidP="00000000" w:rsidRDefault="00000000" w:rsidRPr="00000000" w14:paraId="0000003C">
      <w:pPr>
        <w:pStyle w:val="Heading1"/>
        <w:spacing w:after="0" w:before="240" w:line="259" w:lineRule="auto"/>
        <w:jc w:val="both"/>
        <w:rPr>
          <w:rFonts w:ascii="Calibri" w:cs="Calibri" w:eastAsia="Calibri" w:hAnsi="Calibri"/>
          <w:color w:val="2f5496"/>
          <w:sz w:val="32"/>
          <w:szCs w:val="32"/>
        </w:rPr>
      </w:pPr>
      <w:bookmarkStart w:colFirst="0" w:colLast="0" w:name="_lnxbz9" w:id="13"/>
      <w:bookmarkEnd w:id="13"/>
      <w:r w:rsidDel="00000000" w:rsidR="00000000" w:rsidRPr="00000000">
        <w:rPr>
          <w:rFonts w:ascii="Calibri" w:cs="Calibri" w:eastAsia="Calibri" w:hAnsi="Calibri"/>
          <w:color w:val="2f5496"/>
          <w:sz w:val="32"/>
          <w:szCs w:val="32"/>
          <w:rtl w:val="0"/>
        </w:rPr>
        <w:t xml:space="preserve">File Names:</w:t>
      </w:r>
    </w:p>
    <w:p w:rsidR="00000000" w:rsidDel="00000000" w:rsidP="00000000" w:rsidRDefault="00000000" w:rsidRPr="00000000" w14:paraId="0000003D">
      <w:pPr>
        <w:pStyle w:val="Heading2"/>
        <w:spacing w:after="0" w:before="40" w:line="259" w:lineRule="auto"/>
        <w:jc w:val="both"/>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Duplicate objects:</w:t>
      </w:r>
    </w:p>
    <w:p w:rsidR="00000000" w:rsidDel="00000000" w:rsidP="00000000" w:rsidRDefault="00000000" w:rsidRPr="00000000" w14:paraId="0000003E">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PineTree1</w:t>
      </w:r>
    </w:p>
    <w:p w:rsidR="00000000" w:rsidDel="00000000" w:rsidP="00000000" w:rsidRDefault="00000000" w:rsidRPr="00000000" w14:paraId="0000003F">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PineTree2</w:t>
      </w:r>
    </w:p>
    <w:p w:rsidR="00000000" w:rsidDel="00000000" w:rsidP="00000000" w:rsidRDefault="00000000" w:rsidRPr="00000000" w14:paraId="00000040">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PineTree3</w:t>
      </w:r>
    </w:p>
    <w:p w:rsidR="00000000" w:rsidDel="00000000" w:rsidP="00000000" w:rsidRDefault="00000000" w:rsidRPr="00000000" w14:paraId="00000041">
      <w:pPr>
        <w:pStyle w:val="Heading2"/>
        <w:spacing w:after="0" w:before="40" w:line="259" w:lineRule="auto"/>
        <w:jc w:val="both"/>
        <w:rPr>
          <w:rFonts w:ascii="Calibri" w:cs="Calibri" w:eastAsia="Calibri" w:hAnsi="Calibri"/>
          <w:color w:val="2f5496"/>
          <w:sz w:val="26"/>
          <w:szCs w:val="26"/>
        </w:rPr>
      </w:pPr>
      <w:bookmarkStart w:colFirst="0" w:colLast="0" w:name="_35nkun2" w:id="14"/>
      <w:bookmarkEnd w:id="14"/>
      <w:r w:rsidDel="00000000" w:rsidR="00000000" w:rsidRPr="00000000">
        <w:rPr>
          <w:rFonts w:ascii="Calibri" w:cs="Calibri" w:eastAsia="Calibri" w:hAnsi="Calibri"/>
          <w:color w:val="2f5496"/>
          <w:sz w:val="26"/>
          <w:szCs w:val="26"/>
          <w:rtl w:val="0"/>
        </w:rPr>
        <w:t xml:space="preserve">Scripts:</w:t>
      </w:r>
    </w:p>
    <w:p w:rsidR="00000000" w:rsidDel="00000000" w:rsidP="00000000" w:rsidRDefault="00000000" w:rsidRPr="00000000" w14:paraId="00000042">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Scripts will use a “binomial name” which indicates what this script is and where it derives from. The exception to this is the base class, which will include the term Base in its name. The first letter of each word will be capitalized. For example:</w:t>
      </w:r>
    </w:p>
    <w:p w:rsidR="00000000" w:rsidDel="00000000" w:rsidP="00000000" w:rsidRDefault="00000000" w:rsidRPr="00000000" w14:paraId="00000043">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ItemBase</w:t>
      </w:r>
    </w:p>
    <w:p w:rsidR="00000000" w:rsidDel="00000000" w:rsidP="00000000" w:rsidRDefault="00000000" w:rsidRPr="00000000" w14:paraId="00000044">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EquipItem</w:t>
      </w:r>
    </w:p>
    <w:p w:rsidR="00000000" w:rsidDel="00000000" w:rsidP="00000000" w:rsidRDefault="00000000" w:rsidRPr="00000000" w14:paraId="00000045">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WeaponEquip</w:t>
      </w:r>
    </w:p>
    <w:p w:rsidR="00000000" w:rsidDel="00000000" w:rsidP="00000000" w:rsidRDefault="00000000" w:rsidRPr="00000000" w14:paraId="00000046">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MeleeWeapon</w:t>
      </w:r>
    </w:p>
    <w:p w:rsidR="00000000" w:rsidDel="00000000" w:rsidP="00000000" w:rsidRDefault="00000000" w:rsidRPr="00000000" w14:paraId="00000047">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Classes that do not have children that inherit from them do no require the Base term.</w:t>
      </w:r>
    </w:p>
    <w:p w:rsidR="00000000" w:rsidDel="00000000" w:rsidP="00000000" w:rsidRDefault="00000000" w:rsidRPr="00000000" w14:paraId="00000048">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Any script that will be used as a manager will include the term Manager in its name. For example:</w:t>
      </w:r>
    </w:p>
    <w:p w:rsidR="00000000" w:rsidDel="00000000" w:rsidP="00000000" w:rsidRDefault="00000000" w:rsidRPr="00000000" w14:paraId="00000049">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AudioManager</w:t>
      </w:r>
    </w:p>
    <w:p w:rsidR="00000000" w:rsidDel="00000000" w:rsidP="00000000" w:rsidRDefault="00000000" w:rsidRPr="00000000" w14:paraId="0000004A">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Any scripts that do not fall into these categories are free to have any name as long as it makes sense and is easy to understand.</w:t>
      </w:r>
    </w:p>
    <w:p w:rsidR="00000000" w:rsidDel="00000000" w:rsidP="00000000" w:rsidRDefault="00000000" w:rsidRPr="00000000" w14:paraId="0000004B">
      <w:pPr>
        <w:pStyle w:val="Heading2"/>
        <w:spacing w:after="0" w:before="40" w:line="259" w:lineRule="auto"/>
        <w:jc w:val="both"/>
        <w:rPr>
          <w:rFonts w:ascii="Calibri" w:cs="Calibri" w:eastAsia="Calibri" w:hAnsi="Calibri"/>
          <w:color w:val="2f5496"/>
          <w:sz w:val="26"/>
          <w:szCs w:val="26"/>
        </w:rPr>
      </w:pPr>
      <w:bookmarkStart w:colFirst="0" w:colLast="0" w:name="_1ksv4uv" w:id="15"/>
      <w:bookmarkEnd w:id="15"/>
      <w:r w:rsidDel="00000000" w:rsidR="00000000" w:rsidRPr="00000000">
        <w:rPr>
          <w:rFonts w:ascii="Calibri" w:cs="Calibri" w:eastAsia="Calibri" w:hAnsi="Calibri"/>
          <w:color w:val="2f5496"/>
          <w:sz w:val="26"/>
          <w:szCs w:val="26"/>
          <w:rtl w:val="0"/>
        </w:rPr>
        <w:t xml:space="preserve">Interfaces:</w:t>
      </w:r>
    </w:p>
    <w:p w:rsidR="00000000" w:rsidDel="00000000" w:rsidP="00000000" w:rsidRDefault="00000000" w:rsidRPr="00000000" w14:paraId="0000004C">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The name of the interface will start with the letter I and then proceed with a name that helps define what this interface does. The second word’s first letter will be capitalized. For example:</w:t>
      </w:r>
    </w:p>
    <w:p w:rsidR="00000000" w:rsidDel="00000000" w:rsidP="00000000" w:rsidRDefault="00000000" w:rsidRPr="00000000" w14:paraId="0000004D">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IDamageable</w:t>
      </w:r>
    </w:p>
    <w:p w:rsidR="00000000" w:rsidDel="00000000" w:rsidP="00000000" w:rsidRDefault="00000000" w:rsidRPr="00000000" w14:paraId="0000004E">
      <w:pPr>
        <w:pStyle w:val="Heading2"/>
        <w:spacing w:after="0" w:before="40" w:line="259" w:lineRule="auto"/>
        <w:jc w:val="both"/>
        <w:rPr>
          <w:rFonts w:ascii="Calibri" w:cs="Calibri" w:eastAsia="Calibri" w:hAnsi="Calibri"/>
          <w:color w:val="2f5496"/>
          <w:sz w:val="26"/>
          <w:szCs w:val="26"/>
        </w:rPr>
      </w:pPr>
      <w:bookmarkStart w:colFirst="0" w:colLast="0" w:name="_44sinio" w:id="16"/>
      <w:bookmarkEnd w:id="16"/>
      <w:r w:rsidDel="00000000" w:rsidR="00000000" w:rsidRPr="00000000">
        <w:rPr>
          <w:rFonts w:ascii="Calibri" w:cs="Calibri" w:eastAsia="Calibri" w:hAnsi="Calibri"/>
          <w:color w:val="2f5496"/>
          <w:sz w:val="26"/>
          <w:szCs w:val="26"/>
          <w:rtl w:val="0"/>
        </w:rPr>
        <w:t xml:space="preserve">Textures:</w:t>
      </w:r>
    </w:p>
    <w:p w:rsidR="00000000" w:rsidDel="00000000" w:rsidP="00000000" w:rsidRDefault="00000000" w:rsidRPr="00000000" w14:paraId="0000004F">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The given name should reflect what this is a texture of, such as wood, grass, etc. This descriptor will be followed by the word “Texture”. Both words will be capitalized. For example:</w:t>
      </w:r>
    </w:p>
    <w:p w:rsidR="00000000" w:rsidDel="00000000" w:rsidP="00000000" w:rsidRDefault="00000000" w:rsidRPr="00000000" w14:paraId="00000050">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GrassTexture</w:t>
      </w:r>
    </w:p>
    <w:p w:rsidR="00000000" w:rsidDel="00000000" w:rsidP="00000000" w:rsidRDefault="00000000" w:rsidRPr="00000000" w14:paraId="00000051">
      <w:pPr>
        <w:pStyle w:val="Heading2"/>
        <w:spacing w:after="0" w:before="40" w:line="259" w:lineRule="auto"/>
        <w:jc w:val="both"/>
        <w:rPr>
          <w:rFonts w:ascii="Calibri" w:cs="Calibri" w:eastAsia="Calibri" w:hAnsi="Calibri"/>
          <w:color w:val="2f5496"/>
          <w:sz w:val="26"/>
          <w:szCs w:val="26"/>
        </w:rPr>
      </w:pPr>
      <w:bookmarkStart w:colFirst="0" w:colLast="0" w:name="_2jxsxqh" w:id="17"/>
      <w:bookmarkEnd w:id="17"/>
      <w:r w:rsidDel="00000000" w:rsidR="00000000" w:rsidRPr="00000000">
        <w:rPr>
          <w:rFonts w:ascii="Calibri" w:cs="Calibri" w:eastAsia="Calibri" w:hAnsi="Calibri"/>
          <w:color w:val="2f5496"/>
          <w:sz w:val="26"/>
          <w:szCs w:val="26"/>
          <w:rtl w:val="0"/>
        </w:rPr>
        <w:t xml:space="preserve">Materials:</w:t>
      </w:r>
    </w:p>
    <w:p w:rsidR="00000000" w:rsidDel="00000000" w:rsidP="00000000" w:rsidRDefault="00000000" w:rsidRPr="00000000" w14:paraId="00000052">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The given name should reflect what this is a material of, such as wood, grass, etc. This descriptor will be followed by the word “Material”. Both words will be capitalized. For example:</w:t>
      </w:r>
    </w:p>
    <w:p w:rsidR="00000000" w:rsidDel="00000000" w:rsidP="00000000" w:rsidRDefault="00000000" w:rsidRPr="00000000" w14:paraId="00000053">
      <w:pPr>
        <w:spacing w:after="160" w:line="259" w:lineRule="auto"/>
        <w:jc w:val="both"/>
        <w:rPr>
          <w:rFonts w:ascii="Calibri" w:cs="Calibri" w:eastAsia="Calibri" w:hAnsi="Calibri"/>
        </w:rPr>
      </w:pPr>
      <w:r w:rsidDel="00000000" w:rsidR="00000000" w:rsidRPr="00000000">
        <w:rPr>
          <w:rFonts w:ascii="Calibri" w:cs="Calibri" w:eastAsia="Calibri" w:hAnsi="Calibri"/>
          <w:color w:val="ff0000"/>
          <w:rtl w:val="0"/>
        </w:rPr>
        <w:t xml:space="preserve">GrassMaterial</w:t>
      </w:r>
      <w:r w:rsidDel="00000000" w:rsidR="00000000" w:rsidRPr="00000000">
        <w:rPr>
          <w:rtl w:val="0"/>
        </w:rPr>
      </w:r>
    </w:p>
    <w:p w:rsidR="00000000" w:rsidDel="00000000" w:rsidP="00000000" w:rsidRDefault="00000000" w:rsidRPr="00000000" w14:paraId="00000054">
      <w:pPr>
        <w:pStyle w:val="Heading2"/>
        <w:spacing w:after="0" w:before="40" w:line="259" w:lineRule="auto"/>
        <w:jc w:val="both"/>
        <w:rPr>
          <w:rFonts w:ascii="Calibri" w:cs="Calibri" w:eastAsia="Calibri" w:hAnsi="Calibri"/>
          <w:color w:val="2f5496"/>
          <w:sz w:val="26"/>
          <w:szCs w:val="26"/>
        </w:rPr>
      </w:pPr>
      <w:bookmarkStart w:colFirst="0" w:colLast="0" w:name="_z337ya" w:id="18"/>
      <w:bookmarkEnd w:id="18"/>
      <w:r w:rsidDel="00000000" w:rsidR="00000000" w:rsidRPr="00000000">
        <w:rPr>
          <w:rFonts w:ascii="Calibri" w:cs="Calibri" w:eastAsia="Calibri" w:hAnsi="Calibri"/>
          <w:color w:val="2f5496"/>
          <w:sz w:val="26"/>
          <w:szCs w:val="26"/>
          <w:rtl w:val="0"/>
        </w:rPr>
        <w:t xml:space="preserve">Models:</w:t>
      </w:r>
    </w:p>
    <w:p w:rsidR="00000000" w:rsidDel="00000000" w:rsidP="00000000" w:rsidRDefault="00000000" w:rsidRPr="00000000" w14:paraId="00000055">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The given name should reflect what this is a model of, such as tree, rock, etc. This descriptor will be followed by the word “Model”. Both words will be capitalized. For example:</w:t>
      </w:r>
    </w:p>
    <w:p w:rsidR="00000000" w:rsidDel="00000000" w:rsidP="00000000" w:rsidRDefault="00000000" w:rsidRPr="00000000" w14:paraId="00000056">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PineTreeModel</w:t>
      </w:r>
    </w:p>
    <w:p w:rsidR="00000000" w:rsidDel="00000000" w:rsidP="00000000" w:rsidRDefault="00000000" w:rsidRPr="00000000" w14:paraId="00000057">
      <w:pPr>
        <w:pStyle w:val="Heading2"/>
        <w:spacing w:after="0" w:before="40" w:line="259" w:lineRule="auto"/>
        <w:jc w:val="both"/>
        <w:rPr>
          <w:rFonts w:ascii="Calibri" w:cs="Calibri" w:eastAsia="Calibri" w:hAnsi="Calibri"/>
          <w:color w:val="2f5496"/>
          <w:sz w:val="26"/>
          <w:szCs w:val="26"/>
        </w:rPr>
      </w:pPr>
      <w:bookmarkStart w:colFirst="0" w:colLast="0" w:name="_3j2qqm3" w:id="19"/>
      <w:bookmarkEnd w:id="19"/>
      <w:r w:rsidDel="00000000" w:rsidR="00000000" w:rsidRPr="00000000">
        <w:rPr>
          <w:rFonts w:ascii="Calibri" w:cs="Calibri" w:eastAsia="Calibri" w:hAnsi="Calibri"/>
          <w:color w:val="2f5496"/>
          <w:sz w:val="26"/>
          <w:szCs w:val="26"/>
          <w:rtl w:val="0"/>
        </w:rPr>
        <w:t xml:space="preserve">Animations:</w:t>
      </w:r>
    </w:p>
    <w:p w:rsidR="00000000" w:rsidDel="00000000" w:rsidP="00000000" w:rsidRDefault="00000000" w:rsidRPr="00000000" w14:paraId="00000058">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The given name should reflect what this is an animation of, such as idle, run, etc. This descriptor will be followed by the word “Animation”. Both words will be capitalized. For example:</w:t>
      </w:r>
    </w:p>
    <w:p w:rsidR="00000000" w:rsidDel="00000000" w:rsidP="00000000" w:rsidRDefault="00000000" w:rsidRPr="00000000" w14:paraId="00000059">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RunForwardAnimation</w:t>
      </w:r>
    </w:p>
    <w:p w:rsidR="00000000" w:rsidDel="00000000" w:rsidP="00000000" w:rsidRDefault="00000000" w:rsidRPr="00000000" w14:paraId="0000005A">
      <w:pPr>
        <w:pStyle w:val="Heading2"/>
        <w:spacing w:after="0" w:before="40" w:line="259" w:lineRule="auto"/>
        <w:jc w:val="both"/>
        <w:rPr>
          <w:rFonts w:ascii="Calibri" w:cs="Calibri" w:eastAsia="Calibri" w:hAnsi="Calibri"/>
          <w:color w:val="2f5496"/>
          <w:sz w:val="26"/>
          <w:szCs w:val="26"/>
        </w:rPr>
      </w:pPr>
      <w:bookmarkStart w:colFirst="0" w:colLast="0" w:name="_1y810tw" w:id="20"/>
      <w:bookmarkEnd w:id="20"/>
      <w:r w:rsidDel="00000000" w:rsidR="00000000" w:rsidRPr="00000000">
        <w:rPr>
          <w:rFonts w:ascii="Calibri" w:cs="Calibri" w:eastAsia="Calibri" w:hAnsi="Calibri"/>
          <w:color w:val="2f5496"/>
          <w:sz w:val="26"/>
          <w:szCs w:val="26"/>
          <w:rtl w:val="0"/>
        </w:rPr>
        <w:t xml:space="preserve">Avatar Masks:</w:t>
      </w:r>
    </w:p>
    <w:p w:rsidR="00000000" w:rsidDel="00000000" w:rsidP="00000000" w:rsidRDefault="00000000" w:rsidRPr="00000000" w14:paraId="0000005B">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The given name should reflect what this is an avatar mask of, such as upper body, lower body, etc. This descriptor will be followed by “AvatarMask”. Both words will be capitalized. For example:</w:t>
      </w:r>
    </w:p>
    <w:p w:rsidR="00000000" w:rsidDel="00000000" w:rsidP="00000000" w:rsidRDefault="00000000" w:rsidRPr="00000000" w14:paraId="0000005C">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UpperBodyAvatarMask</w:t>
      </w:r>
    </w:p>
    <w:p w:rsidR="00000000" w:rsidDel="00000000" w:rsidP="00000000" w:rsidRDefault="00000000" w:rsidRPr="00000000" w14:paraId="0000005D">
      <w:pPr>
        <w:pStyle w:val="Heading2"/>
        <w:spacing w:after="0" w:before="40" w:line="259" w:lineRule="auto"/>
        <w:jc w:val="both"/>
        <w:rPr>
          <w:rFonts w:ascii="Calibri" w:cs="Calibri" w:eastAsia="Calibri" w:hAnsi="Calibri"/>
          <w:color w:val="2f5496"/>
          <w:sz w:val="26"/>
          <w:szCs w:val="26"/>
        </w:rPr>
      </w:pPr>
      <w:bookmarkStart w:colFirst="0" w:colLast="0" w:name="_4i7ojhp" w:id="21"/>
      <w:bookmarkEnd w:id="21"/>
      <w:r w:rsidDel="00000000" w:rsidR="00000000" w:rsidRPr="00000000">
        <w:rPr>
          <w:rFonts w:ascii="Calibri" w:cs="Calibri" w:eastAsia="Calibri" w:hAnsi="Calibri"/>
          <w:color w:val="2f5496"/>
          <w:sz w:val="26"/>
          <w:szCs w:val="26"/>
          <w:rtl w:val="0"/>
        </w:rPr>
        <w:t xml:space="preserve">Prefabs:</w:t>
      </w:r>
    </w:p>
    <w:p w:rsidR="00000000" w:rsidDel="00000000" w:rsidP="00000000" w:rsidRDefault="00000000" w:rsidRPr="00000000" w14:paraId="0000005E">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The given name should reflect what this is a prefab of, such as enemy, house, etc. This descriptor will be followed by “Prefab”. Both words will be capitalized. For example:</w:t>
      </w:r>
    </w:p>
    <w:p w:rsidR="00000000" w:rsidDel="00000000" w:rsidP="00000000" w:rsidRDefault="00000000" w:rsidRPr="00000000" w14:paraId="0000005F">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HousePrefab</w:t>
      </w:r>
    </w:p>
    <w:p w:rsidR="00000000" w:rsidDel="00000000" w:rsidP="00000000" w:rsidRDefault="00000000" w:rsidRPr="00000000" w14:paraId="00000060">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More detail can be added to the name if needed, such as which location: castle, village, spawn, etc.</w:t>
      </w:r>
    </w:p>
    <w:p w:rsidR="00000000" w:rsidDel="00000000" w:rsidP="00000000" w:rsidRDefault="00000000" w:rsidRPr="00000000" w14:paraId="00000061">
      <w:pPr>
        <w:pStyle w:val="Heading2"/>
        <w:spacing w:after="0" w:before="40" w:line="259" w:lineRule="auto"/>
        <w:jc w:val="both"/>
        <w:rPr>
          <w:rFonts w:ascii="Calibri" w:cs="Calibri" w:eastAsia="Calibri" w:hAnsi="Calibri"/>
          <w:color w:val="2f5496"/>
          <w:sz w:val="26"/>
          <w:szCs w:val="26"/>
        </w:rPr>
      </w:pPr>
      <w:bookmarkStart w:colFirst="0" w:colLast="0" w:name="_2xcytpi" w:id="22"/>
      <w:bookmarkEnd w:id="22"/>
      <w:r w:rsidDel="00000000" w:rsidR="00000000" w:rsidRPr="00000000">
        <w:rPr>
          <w:rFonts w:ascii="Calibri" w:cs="Calibri" w:eastAsia="Calibri" w:hAnsi="Calibri"/>
          <w:color w:val="2f5496"/>
          <w:sz w:val="26"/>
          <w:szCs w:val="26"/>
          <w:rtl w:val="0"/>
        </w:rPr>
        <w:t xml:space="preserve">Scriptable Objects:</w:t>
      </w:r>
    </w:p>
    <w:p w:rsidR="00000000" w:rsidDel="00000000" w:rsidP="00000000" w:rsidRDefault="00000000" w:rsidRPr="00000000" w14:paraId="00000062">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The given name should reflect what this is a prefab of, such as Short Sword, Magic Missile, etc. This name should be followed by an underscore and the letters SO. For example:</w:t>
      </w:r>
    </w:p>
    <w:p w:rsidR="00000000" w:rsidDel="00000000" w:rsidP="00000000" w:rsidRDefault="00000000" w:rsidRPr="00000000" w14:paraId="00000063">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ShortSword_SO</w:t>
      </w:r>
    </w:p>
    <w:p w:rsidR="00000000" w:rsidDel="00000000" w:rsidP="00000000" w:rsidRDefault="00000000" w:rsidRPr="00000000" w14:paraId="00000064">
      <w:pPr>
        <w:pStyle w:val="Heading2"/>
        <w:spacing w:after="0" w:before="40" w:line="259" w:lineRule="auto"/>
        <w:jc w:val="both"/>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Note:</w:t>
      </w:r>
    </w:p>
    <w:p w:rsidR="00000000" w:rsidDel="00000000" w:rsidP="00000000" w:rsidRDefault="00000000" w:rsidRPr="00000000" w14:paraId="00000065">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Should any of the above require a version number, it will follow the convention of an underscore, with V and the number. For example:</w:t>
      </w:r>
    </w:p>
    <w:p w:rsidR="00000000" w:rsidDel="00000000" w:rsidP="00000000" w:rsidRDefault="00000000" w:rsidRPr="00000000" w14:paraId="00000066">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ShortSword_SO_V1</w:t>
        <w:br w:type="textWrapping"/>
        <w:t xml:space="preserve">HousePrefab_V4</w:t>
        <w:br w:type="textWrapping"/>
        <w:t xml:space="preserve">GrassMaterial_V10</w:t>
      </w:r>
    </w:p>
    <w:p w:rsidR="00000000" w:rsidDel="00000000" w:rsidP="00000000" w:rsidRDefault="00000000" w:rsidRPr="00000000" w14:paraId="00000067">
      <w:pPr>
        <w:spacing w:after="160" w:line="259" w:lineRule="auto"/>
        <w:jc w:val="both"/>
        <w:rPr>
          <w:rFonts w:ascii="Calibri" w:cs="Calibri" w:eastAsia="Calibri" w:hAnsi="Calibri"/>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spacing w:after="0" w:before="240" w:line="259" w:lineRule="auto"/>
        <w:jc w:val="both"/>
        <w:rPr>
          <w:rFonts w:ascii="Calibri" w:cs="Calibri" w:eastAsia="Calibri" w:hAnsi="Calibri"/>
          <w:color w:val="2f5496"/>
          <w:sz w:val="32"/>
          <w:szCs w:val="32"/>
        </w:rPr>
      </w:pPr>
      <w:bookmarkStart w:colFirst="0" w:colLast="0" w:name="_1ci93xb" w:id="23"/>
      <w:bookmarkEnd w:id="23"/>
      <w:r w:rsidDel="00000000" w:rsidR="00000000" w:rsidRPr="00000000">
        <w:rPr>
          <w:rFonts w:ascii="Calibri" w:cs="Calibri" w:eastAsia="Calibri" w:hAnsi="Calibri"/>
          <w:color w:val="2f5496"/>
          <w:sz w:val="32"/>
          <w:szCs w:val="32"/>
          <w:rtl w:val="0"/>
        </w:rPr>
        <w:t xml:space="preserve">Flow Graphs:</w:t>
      </w:r>
    </w:p>
    <w:p w:rsidR="00000000" w:rsidDel="00000000" w:rsidP="00000000" w:rsidRDefault="00000000" w:rsidRPr="00000000" w14:paraId="00000069">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Graphs will be laid out so that it is clear where one class starts, what inherits from it, and what variables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00"/>
          <w:rtl w:val="0"/>
        </w:rPr>
        <w:t xml:space="preserve">and methods it will require. Graphs are not written in stone and will rarely include everything required by the end of a project. They act as a starting point to ensure baseline functionality.</w:t>
      </w:r>
    </w:p>
    <w:p w:rsidR="00000000" w:rsidDel="00000000" w:rsidP="00000000" w:rsidRDefault="00000000" w:rsidRPr="00000000" w14:paraId="0000006A">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Class Names: Blue</w:t>
      </w:r>
    </w:p>
    <w:p w:rsidR="00000000" w:rsidDel="00000000" w:rsidP="00000000" w:rsidRDefault="00000000" w:rsidRPr="00000000" w14:paraId="0000006B">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Public Elements: Green</w:t>
      </w:r>
    </w:p>
    <w:p w:rsidR="00000000" w:rsidDel="00000000" w:rsidP="00000000" w:rsidRDefault="00000000" w:rsidRPr="00000000" w14:paraId="0000006C">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Private Elements: Red</w:t>
      </w:r>
    </w:p>
    <w:p w:rsidR="00000000" w:rsidDel="00000000" w:rsidP="00000000" w:rsidRDefault="00000000" w:rsidRPr="00000000" w14:paraId="0000006D">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Protected Elements: Gradient of Green to Red</w:t>
      </w:r>
    </w:p>
    <w:p w:rsidR="00000000" w:rsidDel="00000000" w:rsidP="00000000" w:rsidRDefault="00000000" w:rsidRPr="00000000" w14:paraId="0000006E">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Unique Classes: Purple</w:t>
      </w:r>
    </w:p>
    <w:p w:rsidR="00000000" w:rsidDel="00000000" w:rsidP="00000000" w:rsidRDefault="00000000" w:rsidRPr="00000000" w14:paraId="0000006F">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Interface Names: Yellow</w:t>
      </w:r>
    </w:p>
    <w:p w:rsidR="00000000" w:rsidDel="00000000" w:rsidP="00000000" w:rsidRDefault="00000000" w:rsidRPr="00000000" w14:paraId="00000070">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Interface Variables: White</w:t>
      </w:r>
    </w:p>
    <w:p w:rsidR="00000000" w:rsidDel="00000000" w:rsidP="00000000" w:rsidRDefault="00000000" w:rsidRPr="00000000" w14:paraId="00000071">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All previously defined naming conventions will be applied to the table, for example:</w:t>
      </w:r>
    </w:p>
    <w:p w:rsidR="00000000" w:rsidDel="00000000" w:rsidP="00000000" w:rsidRDefault="00000000" w:rsidRPr="00000000" w14:paraId="00000072">
      <w:pPr>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5943600" cy="33832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8328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160" w:line="259" w:lineRule="auto"/>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Lines will be used to help define the relationship between classes and methods. A solid line that goes from one class to another will indicate a parent:child relationship. A dotted line from one method to another will indicate the methods communicating to each other. These dotted lines should be read from top to bottom to understand the general layout of the code.</w:t>
      </w:r>
    </w:p>
    <w:p w:rsidR="00000000" w:rsidDel="00000000" w:rsidP="00000000" w:rsidRDefault="00000000" w:rsidRPr="00000000" w14:paraId="00000074">
      <w:pPr>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3838575" cy="3009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3857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