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8717F" w14:textId="130EF767" w:rsidR="006C1510" w:rsidRPr="00947FB2" w:rsidRDefault="00211592" w:rsidP="006C1C8F">
      <w:pPr>
        <w:spacing w:line="360" w:lineRule="auto"/>
        <w:ind w:right="-1"/>
        <w:jc w:val="center"/>
        <w:rPr>
          <w:rFonts w:cs="Arial"/>
          <w:b/>
          <w:color w:val="000000" w:themeColor="text1"/>
          <w:sz w:val="24"/>
          <w:szCs w:val="24"/>
        </w:rPr>
      </w:pPr>
      <w:r w:rsidRPr="00947FB2">
        <w:rPr>
          <w:rFonts w:cs="Arial"/>
          <w:b/>
          <w:color w:val="000000" w:themeColor="text1"/>
          <w:sz w:val="24"/>
          <w:szCs w:val="24"/>
        </w:rPr>
        <w:t>MANUAL DO PROCESSO GERENCIAMENTO DE INCIDENTES</w:t>
      </w:r>
    </w:p>
    <w:p w14:paraId="4035E1DD" w14:textId="6E26C502" w:rsidR="00277F73" w:rsidRPr="00947FB2" w:rsidRDefault="00277F73" w:rsidP="00761530">
      <w:pPr>
        <w:spacing w:line="360" w:lineRule="auto"/>
        <w:ind w:right="-1"/>
        <w:jc w:val="center"/>
        <w:rPr>
          <w:rFonts w:cs="Arial"/>
          <w:b/>
          <w:color w:val="000000" w:themeColor="text1"/>
          <w:sz w:val="24"/>
          <w:szCs w:val="24"/>
        </w:rPr>
      </w:pPr>
    </w:p>
    <w:p w14:paraId="6060C2E1" w14:textId="7B2113F7" w:rsidR="00277F73" w:rsidRPr="00947FB2" w:rsidRDefault="00277F73" w:rsidP="00761530">
      <w:pPr>
        <w:spacing w:line="360" w:lineRule="auto"/>
        <w:ind w:right="-1"/>
        <w:jc w:val="center"/>
        <w:rPr>
          <w:rFonts w:cs="Arial"/>
          <w:b/>
          <w:color w:val="000000" w:themeColor="text1"/>
          <w:sz w:val="24"/>
          <w:szCs w:val="24"/>
        </w:rPr>
      </w:pPr>
    </w:p>
    <w:p w14:paraId="3F07EFF4" w14:textId="2E8D3BFC" w:rsidR="00277F73" w:rsidRPr="00947FB2" w:rsidRDefault="00277F73" w:rsidP="00761530">
      <w:pPr>
        <w:spacing w:line="360" w:lineRule="auto"/>
        <w:ind w:right="-1"/>
        <w:jc w:val="center"/>
        <w:rPr>
          <w:rFonts w:cs="Arial"/>
          <w:b/>
          <w:color w:val="000000" w:themeColor="text1"/>
          <w:sz w:val="24"/>
          <w:szCs w:val="24"/>
        </w:rPr>
      </w:pPr>
    </w:p>
    <w:p w14:paraId="7B42EBF0" w14:textId="51625BA2" w:rsidR="00277F73" w:rsidRPr="00947FB2" w:rsidRDefault="00277F73" w:rsidP="00761530">
      <w:pPr>
        <w:spacing w:line="360" w:lineRule="auto"/>
        <w:ind w:right="-1"/>
        <w:jc w:val="center"/>
        <w:rPr>
          <w:rFonts w:cs="Arial"/>
          <w:b/>
          <w:color w:val="000000" w:themeColor="text1"/>
          <w:sz w:val="24"/>
          <w:szCs w:val="24"/>
        </w:rPr>
      </w:pPr>
    </w:p>
    <w:p w14:paraId="45624306" w14:textId="77777777" w:rsidR="00277F73" w:rsidRPr="00947FB2" w:rsidRDefault="00277F73" w:rsidP="00761530">
      <w:pPr>
        <w:spacing w:line="360" w:lineRule="auto"/>
        <w:ind w:right="-1"/>
        <w:jc w:val="center"/>
        <w:rPr>
          <w:rFonts w:cs="Arial"/>
          <w:b/>
          <w:color w:val="000000" w:themeColor="text1"/>
          <w:sz w:val="24"/>
          <w:szCs w:val="24"/>
        </w:rPr>
      </w:pPr>
    </w:p>
    <w:p w14:paraId="16D7035C" w14:textId="6344D2AB" w:rsidR="006C1510" w:rsidRPr="00947FB2" w:rsidRDefault="006C1510" w:rsidP="00761530">
      <w:pPr>
        <w:spacing w:line="360" w:lineRule="auto"/>
        <w:ind w:right="-1"/>
        <w:jc w:val="center"/>
        <w:rPr>
          <w:rFonts w:cs="Arial"/>
          <w:b/>
          <w:color w:val="000000" w:themeColor="text1"/>
          <w:sz w:val="24"/>
          <w:szCs w:val="24"/>
        </w:rPr>
      </w:pPr>
    </w:p>
    <w:p w14:paraId="6252E59A" w14:textId="213F42FA" w:rsidR="00211592" w:rsidRPr="00947FB2" w:rsidRDefault="00211592" w:rsidP="00761530">
      <w:pPr>
        <w:spacing w:line="360" w:lineRule="auto"/>
        <w:ind w:right="-1"/>
        <w:jc w:val="center"/>
        <w:rPr>
          <w:rFonts w:cs="Arial"/>
          <w:b/>
          <w:color w:val="000000" w:themeColor="text1"/>
          <w:sz w:val="24"/>
          <w:szCs w:val="24"/>
        </w:rPr>
      </w:pPr>
    </w:p>
    <w:p w14:paraId="12F9383B" w14:textId="7DEEE6E1" w:rsidR="00211592" w:rsidRPr="00947FB2" w:rsidRDefault="00211592" w:rsidP="00761530">
      <w:pPr>
        <w:spacing w:line="360" w:lineRule="auto"/>
        <w:ind w:right="-1"/>
        <w:jc w:val="center"/>
        <w:rPr>
          <w:rFonts w:cs="Arial"/>
          <w:b/>
          <w:color w:val="000000" w:themeColor="text1"/>
          <w:sz w:val="24"/>
          <w:szCs w:val="24"/>
        </w:rPr>
      </w:pPr>
    </w:p>
    <w:p w14:paraId="45FD4CF5" w14:textId="31BABB87" w:rsidR="00211592" w:rsidRPr="00947FB2" w:rsidRDefault="00211592" w:rsidP="00761530">
      <w:pPr>
        <w:spacing w:line="360" w:lineRule="auto"/>
        <w:ind w:right="-1"/>
        <w:jc w:val="center"/>
        <w:rPr>
          <w:rFonts w:cs="Arial"/>
          <w:b/>
          <w:color w:val="000000" w:themeColor="text1"/>
          <w:sz w:val="24"/>
          <w:szCs w:val="24"/>
        </w:rPr>
      </w:pPr>
    </w:p>
    <w:p w14:paraId="63B8FB30" w14:textId="4A8955C6" w:rsidR="00277F73" w:rsidRPr="00947FB2" w:rsidRDefault="00277F73" w:rsidP="00761530">
      <w:pPr>
        <w:spacing w:line="360" w:lineRule="auto"/>
        <w:ind w:right="-1"/>
        <w:jc w:val="center"/>
        <w:rPr>
          <w:rFonts w:cs="Arial"/>
          <w:b/>
          <w:color w:val="000000" w:themeColor="text1"/>
          <w:sz w:val="24"/>
          <w:szCs w:val="24"/>
        </w:rPr>
      </w:pPr>
    </w:p>
    <w:p w14:paraId="11AC7801" w14:textId="77777777" w:rsidR="00277F73" w:rsidRPr="00947FB2" w:rsidRDefault="00277F73" w:rsidP="00761530">
      <w:pPr>
        <w:spacing w:line="360" w:lineRule="auto"/>
        <w:ind w:right="-1"/>
        <w:jc w:val="center"/>
        <w:rPr>
          <w:rFonts w:cs="Arial"/>
          <w:b/>
          <w:color w:val="000000" w:themeColor="text1"/>
          <w:sz w:val="24"/>
          <w:szCs w:val="24"/>
        </w:rPr>
      </w:pPr>
    </w:p>
    <w:p w14:paraId="51A89B51" w14:textId="77777777" w:rsidR="006C1510" w:rsidRPr="00947FB2" w:rsidRDefault="006C1510" w:rsidP="00761530">
      <w:pPr>
        <w:spacing w:line="360" w:lineRule="auto"/>
        <w:ind w:right="-1"/>
        <w:jc w:val="center"/>
        <w:rPr>
          <w:rFonts w:cs="Arial"/>
          <w:snapToGrid w:val="0"/>
          <w:color w:val="000000" w:themeColor="text1"/>
          <w:sz w:val="24"/>
          <w:szCs w:val="24"/>
        </w:rPr>
      </w:pPr>
    </w:p>
    <w:p w14:paraId="4C5B436C" w14:textId="07867627" w:rsidR="006C1510" w:rsidRPr="00947FB2" w:rsidRDefault="00A707B5" w:rsidP="00761530">
      <w:pPr>
        <w:spacing w:line="360" w:lineRule="auto"/>
        <w:ind w:right="-1"/>
        <w:jc w:val="center"/>
        <w:rPr>
          <w:rFonts w:cs="Arial"/>
          <w:b/>
          <w:bCs/>
          <w:snapToGrid w:val="0"/>
          <w:color w:val="000000" w:themeColor="text1"/>
          <w:sz w:val="24"/>
          <w:szCs w:val="24"/>
        </w:rPr>
      </w:pPr>
      <w:sdt>
        <w:sdtPr>
          <w:rPr>
            <w:rFonts w:cs="Arial"/>
            <w:b/>
            <w:bCs/>
            <w:color w:val="000000" w:themeColor="text1"/>
            <w:sz w:val="24"/>
            <w:szCs w:val="24"/>
          </w:rPr>
          <w:alias w:val="Subtítulo"/>
          <w:id w:val="1316838545"/>
          <w:showingPlcHdr/>
          <w:dataBinding w:prefixMappings="xmlns:ns0='http://schemas.openxmlformats.org/package/2006/metadata/core-properties' xmlns:ns1='http://purl.org/dc/elements/1.1/'" w:xpath="/ns0:coreProperties[1]/ns1:subject[1]" w:storeItemID="{6C3C8BC8-F283-45AE-878A-BAB7291924A1}"/>
          <w:text/>
        </w:sdtPr>
        <w:sdtEndPr/>
        <w:sdtContent>
          <w:r w:rsidR="006C1510" w:rsidRPr="00947FB2">
            <w:rPr>
              <w:rFonts w:cs="Arial"/>
              <w:b/>
              <w:bCs/>
              <w:color w:val="000000" w:themeColor="text1"/>
              <w:sz w:val="24"/>
              <w:szCs w:val="24"/>
            </w:rPr>
            <w:t xml:space="preserve">     </w:t>
          </w:r>
        </w:sdtContent>
      </w:sdt>
      <w:r w:rsidR="006C1510" w:rsidRPr="00947FB2">
        <w:rPr>
          <w:rFonts w:cs="Arial"/>
          <w:b/>
          <w:bCs/>
          <w:color w:val="000000" w:themeColor="text1"/>
          <w:sz w:val="24"/>
          <w:szCs w:val="24"/>
        </w:rPr>
        <w:t xml:space="preserve"> Gerência de Outsourcing TI |GOI</w:t>
      </w:r>
    </w:p>
    <w:p w14:paraId="44959D87" w14:textId="605E8F1F" w:rsidR="00211592" w:rsidRPr="00947FB2" w:rsidRDefault="00211592" w:rsidP="007251B0">
      <w:pPr>
        <w:spacing w:line="360" w:lineRule="auto"/>
        <w:ind w:right="-1"/>
        <w:rPr>
          <w:rFonts w:cs="Arial"/>
          <w:b/>
          <w:snapToGrid w:val="0"/>
          <w:color w:val="000000" w:themeColor="text1"/>
          <w:sz w:val="24"/>
          <w:szCs w:val="24"/>
        </w:rPr>
      </w:pPr>
    </w:p>
    <w:p w14:paraId="26A570D4" w14:textId="33E64351" w:rsidR="006C1C8F" w:rsidRPr="00947FB2" w:rsidRDefault="006C1C8F" w:rsidP="007251B0">
      <w:pPr>
        <w:spacing w:line="360" w:lineRule="auto"/>
        <w:ind w:right="-1"/>
        <w:rPr>
          <w:rFonts w:cs="Arial"/>
          <w:b/>
          <w:snapToGrid w:val="0"/>
          <w:color w:val="000000" w:themeColor="text1"/>
          <w:sz w:val="24"/>
          <w:szCs w:val="24"/>
        </w:rPr>
      </w:pPr>
    </w:p>
    <w:p w14:paraId="23B14D26" w14:textId="63E972A9" w:rsidR="006C1C8F" w:rsidRPr="00947FB2" w:rsidRDefault="006C1C8F" w:rsidP="007251B0">
      <w:pPr>
        <w:spacing w:line="360" w:lineRule="auto"/>
        <w:ind w:right="-1"/>
        <w:rPr>
          <w:rFonts w:cs="Arial"/>
          <w:b/>
          <w:snapToGrid w:val="0"/>
          <w:color w:val="000000" w:themeColor="text1"/>
          <w:sz w:val="24"/>
          <w:szCs w:val="24"/>
        </w:rPr>
      </w:pPr>
    </w:p>
    <w:p w14:paraId="0DE09EA8" w14:textId="7D333DA9" w:rsidR="006C1C8F" w:rsidRPr="00947FB2" w:rsidRDefault="006C1C8F" w:rsidP="007251B0">
      <w:pPr>
        <w:spacing w:line="360" w:lineRule="auto"/>
        <w:ind w:right="-1"/>
        <w:rPr>
          <w:rFonts w:cs="Arial"/>
          <w:b/>
          <w:snapToGrid w:val="0"/>
          <w:color w:val="000000" w:themeColor="text1"/>
          <w:sz w:val="24"/>
          <w:szCs w:val="24"/>
        </w:rPr>
      </w:pPr>
    </w:p>
    <w:p w14:paraId="31D18A29" w14:textId="4EAE13D8" w:rsidR="006C1C8F" w:rsidRPr="00947FB2" w:rsidRDefault="006C1C8F" w:rsidP="007251B0">
      <w:pPr>
        <w:spacing w:line="360" w:lineRule="auto"/>
        <w:ind w:right="-1"/>
        <w:rPr>
          <w:rFonts w:cs="Arial"/>
          <w:b/>
          <w:snapToGrid w:val="0"/>
          <w:color w:val="000000" w:themeColor="text1"/>
          <w:sz w:val="24"/>
          <w:szCs w:val="24"/>
        </w:rPr>
      </w:pPr>
    </w:p>
    <w:p w14:paraId="073C3437" w14:textId="2BABE74A" w:rsidR="006C1C8F" w:rsidRPr="00947FB2" w:rsidRDefault="006C1C8F" w:rsidP="007251B0">
      <w:pPr>
        <w:spacing w:line="360" w:lineRule="auto"/>
        <w:ind w:right="-1"/>
        <w:rPr>
          <w:rFonts w:cs="Arial"/>
          <w:b/>
          <w:snapToGrid w:val="0"/>
          <w:color w:val="000000" w:themeColor="text1"/>
          <w:sz w:val="24"/>
          <w:szCs w:val="24"/>
        </w:rPr>
      </w:pPr>
    </w:p>
    <w:p w14:paraId="7CD4DC65" w14:textId="77777777" w:rsidR="006C1C8F" w:rsidRPr="00947FB2" w:rsidRDefault="006C1C8F" w:rsidP="007251B0">
      <w:pPr>
        <w:spacing w:line="360" w:lineRule="auto"/>
        <w:ind w:right="-1"/>
        <w:rPr>
          <w:rFonts w:cs="Arial"/>
          <w:b/>
          <w:snapToGrid w:val="0"/>
          <w:color w:val="000000" w:themeColor="text1"/>
          <w:sz w:val="24"/>
          <w:szCs w:val="24"/>
        </w:rPr>
      </w:pPr>
    </w:p>
    <w:p w14:paraId="17690C85" w14:textId="73E9304D" w:rsidR="00761530" w:rsidRPr="00947FB2" w:rsidRDefault="00761530" w:rsidP="00761530">
      <w:pPr>
        <w:spacing w:after="0" w:line="360" w:lineRule="auto"/>
        <w:ind w:right="-1"/>
        <w:jc w:val="center"/>
        <w:rPr>
          <w:rFonts w:cs="Arial"/>
          <w:b/>
          <w:bCs/>
          <w:snapToGrid w:val="0"/>
          <w:color w:val="000000" w:themeColor="text1"/>
          <w:sz w:val="24"/>
          <w:szCs w:val="24"/>
        </w:rPr>
      </w:pPr>
      <w:r w:rsidRPr="00947FB2">
        <w:rPr>
          <w:rFonts w:cs="Arial"/>
          <w:b/>
          <w:bCs/>
          <w:snapToGrid w:val="0"/>
          <w:color w:val="000000" w:themeColor="text1"/>
          <w:sz w:val="24"/>
          <w:szCs w:val="24"/>
        </w:rPr>
        <w:t xml:space="preserve">                                                                                                      </w:t>
      </w:r>
    </w:p>
    <w:p w14:paraId="0034D898" w14:textId="5A37DC91" w:rsidR="00761530" w:rsidRPr="00947FB2" w:rsidRDefault="00211592" w:rsidP="00761530">
      <w:pPr>
        <w:spacing w:line="360" w:lineRule="auto"/>
        <w:ind w:right="-1"/>
        <w:jc w:val="center"/>
        <w:rPr>
          <w:rFonts w:cs="Arial"/>
          <w:b/>
          <w:bCs/>
          <w:color w:val="000000" w:themeColor="text1"/>
          <w:sz w:val="24"/>
          <w:szCs w:val="24"/>
        </w:rPr>
      </w:pPr>
      <w:r w:rsidRPr="00947FB2">
        <w:rPr>
          <w:rFonts w:cs="Arial"/>
          <w:b/>
          <w:bCs/>
          <w:color w:val="000000" w:themeColor="text1"/>
          <w:sz w:val="24"/>
          <w:szCs w:val="24"/>
        </w:rPr>
        <w:t>São Paulo – 2022</w:t>
      </w:r>
    </w:p>
    <w:p w14:paraId="3652C352" w14:textId="2152784E" w:rsidR="00211592" w:rsidRPr="00947FB2" w:rsidRDefault="00211592" w:rsidP="00691468">
      <w:pPr>
        <w:spacing w:line="360" w:lineRule="auto"/>
        <w:ind w:right="-1"/>
        <w:jc w:val="center"/>
        <w:rPr>
          <w:rFonts w:cs="Arial"/>
          <w:b/>
          <w:bCs/>
          <w:color w:val="000000" w:themeColor="text1"/>
          <w:sz w:val="24"/>
          <w:szCs w:val="24"/>
        </w:rPr>
      </w:pPr>
      <w:r w:rsidRPr="00947FB2">
        <w:rPr>
          <w:rFonts w:cs="Arial"/>
          <w:b/>
          <w:bCs/>
          <w:color w:val="000000" w:themeColor="text1"/>
          <w:sz w:val="24"/>
          <w:szCs w:val="24"/>
        </w:rPr>
        <w:t>Versão 1.0</w:t>
      </w:r>
    </w:p>
    <w:p w14:paraId="2668685B" w14:textId="6A495B88" w:rsidR="00691468" w:rsidRPr="00947FB2" w:rsidRDefault="00691468" w:rsidP="00CB25C4">
      <w:pPr>
        <w:pStyle w:val="Corpodetexto"/>
        <w:numPr>
          <w:ilvl w:val="0"/>
          <w:numId w:val="0"/>
        </w:numPr>
        <w:jc w:val="center"/>
        <w:rPr>
          <w:rFonts w:cs="Arial"/>
          <w:b/>
          <w:bCs/>
          <w:color w:val="000000" w:themeColor="text1"/>
          <w:sz w:val="24"/>
          <w:szCs w:val="24"/>
        </w:rPr>
      </w:pPr>
      <w:r w:rsidRPr="00947FB2">
        <w:rPr>
          <w:rFonts w:cs="Arial"/>
          <w:b/>
          <w:bCs/>
          <w:color w:val="000000" w:themeColor="text1"/>
          <w:sz w:val="24"/>
          <w:szCs w:val="24"/>
        </w:rPr>
        <w:lastRenderedPageBreak/>
        <w:t xml:space="preserve">Operação de Outsourcing </w:t>
      </w:r>
      <w:r w:rsidR="00661C8E" w:rsidRPr="00947FB2">
        <w:rPr>
          <w:rFonts w:cs="Arial"/>
          <w:b/>
          <w:bCs/>
          <w:color w:val="000000" w:themeColor="text1"/>
          <w:sz w:val="24"/>
          <w:szCs w:val="24"/>
        </w:rPr>
        <w:t>- Secretaria</w:t>
      </w:r>
      <w:r w:rsidRPr="00947FB2">
        <w:rPr>
          <w:rFonts w:cs="Arial"/>
          <w:b/>
          <w:bCs/>
          <w:color w:val="000000" w:themeColor="text1"/>
          <w:sz w:val="24"/>
          <w:szCs w:val="24"/>
        </w:rPr>
        <w:t xml:space="preserve"> Estadual da Saúde</w:t>
      </w:r>
    </w:p>
    <w:p w14:paraId="7F4CE0AC" w14:textId="77777777" w:rsidR="00CB25C4" w:rsidRPr="00947FB2" w:rsidRDefault="00CB25C4" w:rsidP="00CB25C4">
      <w:pPr>
        <w:rPr>
          <w:rFonts w:cs="Arial"/>
          <w:sz w:val="24"/>
          <w:szCs w:val="24"/>
        </w:rPr>
      </w:pPr>
    </w:p>
    <w:p w14:paraId="31B8D095" w14:textId="77777777" w:rsidR="00691468" w:rsidRPr="00947FB2" w:rsidRDefault="00691468" w:rsidP="00691468">
      <w:pPr>
        <w:pStyle w:val="Corpodetexto"/>
        <w:numPr>
          <w:ilvl w:val="0"/>
          <w:numId w:val="0"/>
        </w:numPr>
        <w:spacing w:before="9"/>
        <w:ind w:left="1134"/>
        <w:rPr>
          <w:rFonts w:cs="Arial"/>
          <w:b/>
          <w:color w:val="000000" w:themeColor="text1"/>
          <w:sz w:val="24"/>
          <w:szCs w:val="24"/>
        </w:rPr>
      </w:pPr>
    </w:p>
    <w:p w14:paraId="1A26ABC3" w14:textId="77777777" w:rsidR="00691468" w:rsidRPr="00947FB2" w:rsidRDefault="00691468" w:rsidP="007846FB">
      <w:pPr>
        <w:spacing w:after="0" w:line="360" w:lineRule="auto"/>
        <w:rPr>
          <w:rFonts w:cs="Arial"/>
          <w:b/>
          <w:color w:val="000000" w:themeColor="text1"/>
          <w:sz w:val="24"/>
          <w:szCs w:val="24"/>
        </w:rPr>
      </w:pPr>
      <w:r w:rsidRPr="00947FB2">
        <w:rPr>
          <w:rFonts w:cs="Arial"/>
          <w:b/>
          <w:color w:val="000000" w:themeColor="text1"/>
          <w:sz w:val="24"/>
          <w:szCs w:val="24"/>
        </w:rPr>
        <w:t>Assessoria</w:t>
      </w:r>
    </w:p>
    <w:p w14:paraId="641C5CC2" w14:textId="2F1F6A73" w:rsidR="007846FB" w:rsidRPr="00947FB2" w:rsidRDefault="00691468" w:rsidP="007846FB">
      <w:pPr>
        <w:spacing w:after="0" w:line="360" w:lineRule="auto"/>
        <w:rPr>
          <w:rFonts w:cs="Arial"/>
          <w:color w:val="000000" w:themeColor="text1"/>
          <w:sz w:val="24"/>
          <w:szCs w:val="24"/>
        </w:rPr>
      </w:pPr>
      <w:r w:rsidRPr="00947FB2">
        <w:rPr>
          <w:rFonts w:cs="Arial"/>
          <w:color w:val="000000" w:themeColor="text1"/>
          <w:sz w:val="24"/>
          <w:szCs w:val="24"/>
        </w:rPr>
        <w:t>Berli Garcia Filho</w:t>
      </w:r>
    </w:p>
    <w:p w14:paraId="63438DCD" w14:textId="77777777" w:rsidR="007846FB" w:rsidRPr="00947FB2" w:rsidRDefault="007846FB" w:rsidP="007846FB">
      <w:pPr>
        <w:spacing w:after="0" w:line="360" w:lineRule="auto"/>
        <w:rPr>
          <w:rFonts w:cs="Arial"/>
          <w:color w:val="000000" w:themeColor="text1"/>
          <w:sz w:val="24"/>
          <w:szCs w:val="24"/>
        </w:rPr>
      </w:pPr>
    </w:p>
    <w:p w14:paraId="40B7BF80" w14:textId="47E98190" w:rsidR="00691468" w:rsidRPr="00947FB2" w:rsidRDefault="00691468" w:rsidP="007846FB">
      <w:pPr>
        <w:spacing w:after="0" w:line="360" w:lineRule="auto"/>
        <w:rPr>
          <w:rFonts w:cs="Arial"/>
          <w:color w:val="000000" w:themeColor="text1"/>
          <w:sz w:val="24"/>
          <w:szCs w:val="24"/>
        </w:rPr>
      </w:pPr>
      <w:r w:rsidRPr="00947FB2">
        <w:rPr>
          <w:rFonts w:cs="Arial"/>
          <w:b/>
          <w:color w:val="000000" w:themeColor="text1"/>
          <w:sz w:val="24"/>
          <w:szCs w:val="24"/>
        </w:rPr>
        <w:t>Superintendente</w:t>
      </w:r>
    </w:p>
    <w:p w14:paraId="57EBC4EB" w14:textId="77777777" w:rsidR="006063BA" w:rsidRPr="00947FB2" w:rsidRDefault="006063BA" w:rsidP="006063BA">
      <w:pPr>
        <w:spacing w:line="360" w:lineRule="auto"/>
        <w:rPr>
          <w:rFonts w:cs="Arial"/>
          <w:color w:val="000000" w:themeColor="text1"/>
          <w:sz w:val="24"/>
          <w:szCs w:val="24"/>
        </w:rPr>
      </w:pPr>
      <w:r w:rsidRPr="00947FB2">
        <w:rPr>
          <w:rFonts w:cs="Arial"/>
          <w:color w:val="000000" w:themeColor="text1"/>
          <w:sz w:val="24"/>
          <w:szCs w:val="24"/>
        </w:rPr>
        <w:t>Jorge Antônio Weschenfelder</w:t>
      </w:r>
    </w:p>
    <w:p w14:paraId="3B547619" w14:textId="77777777" w:rsidR="007846FB" w:rsidRPr="00947FB2" w:rsidRDefault="007846FB" w:rsidP="007846FB">
      <w:pPr>
        <w:rPr>
          <w:rFonts w:cs="Arial"/>
          <w:color w:val="000000" w:themeColor="text1"/>
          <w:sz w:val="24"/>
          <w:szCs w:val="24"/>
        </w:rPr>
      </w:pPr>
    </w:p>
    <w:p w14:paraId="03BB5C86" w14:textId="49D995CB" w:rsidR="00691468" w:rsidRPr="00947FB2" w:rsidRDefault="00691468" w:rsidP="007846FB">
      <w:pPr>
        <w:rPr>
          <w:rFonts w:cs="Arial"/>
          <w:b/>
          <w:color w:val="000000" w:themeColor="text1"/>
          <w:sz w:val="24"/>
          <w:szCs w:val="24"/>
        </w:rPr>
      </w:pPr>
      <w:r w:rsidRPr="00947FB2">
        <w:rPr>
          <w:rFonts w:cs="Arial"/>
          <w:b/>
          <w:color w:val="000000" w:themeColor="text1"/>
          <w:sz w:val="24"/>
          <w:szCs w:val="24"/>
        </w:rPr>
        <w:t>Gerência</w:t>
      </w:r>
    </w:p>
    <w:p w14:paraId="3A5C2110" w14:textId="5589F9A0" w:rsidR="00691468" w:rsidRPr="00947FB2" w:rsidRDefault="00C0191F" w:rsidP="00C0191F">
      <w:pPr>
        <w:rPr>
          <w:rFonts w:cs="Arial"/>
          <w:color w:val="000000" w:themeColor="text1"/>
          <w:sz w:val="24"/>
          <w:szCs w:val="24"/>
        </w:rPr>
      </w:pPr>
      <w:r w:rsidRPr="00947FB2">
        <w:rPr>
          <w:rFonts w:cs="Arial"/>
          <w:color w:val="000000" w:themeColor="text1"/>
          <w:sz w:val="24"/>
          <w:szCs w:val="24"/>
        </w:rPr>
        <w:t>Jobson Nunes​</w:t>
      </w:r>
    </w:p>
    <w:p w14:paraId="5DAF7603" w14:textId="77777777" w:rsidR="007846FB" w:rsidRPr="00947FB2" w:rsidRDefault="007846FB" w:rsidP="007846FB">
      <w:pPr>
        <w:rPr>
          <w:rFonts w:cs="Arial"/>
          <w:sz w:val="24"/>
          <w:szCs w:val="24"/>
        </w:rPr>
      </w:pPr>
    </w:p>
    <w:p w14:paraId="7B6D4018" w14:textId="77777777" w:rsidR="00691468" w:rsidRPr="00947FB2" w:rsidRDefault="00691468" w:rsidP="007846FB">
      <w:pPr>
        <w:rPr>
          <w:rFonts w:cs="Arial"/>
          <w:b/>
          <w:color w:val="000000" w:themeColor="text1"/>
          <w:sz w:val="24"/>
          <w:szCs w:val="24"/>
        </w:rPr>
      </w:pPr>
      <w:r w:rsidRPr="00947FB2">
        <w:rPr>
          <w:rFonts w:cs="Arial"/>
          <w:b/>
          <w:color w:val="000000" w:themeColor="text1"/>
          <w:sz w:val="24"/>
          <w:szCs w:val="24"/>
        </w:rPr>
        <w:t>Coordenação</w:t>
      </w:r>
    </w:p>
    <w:p w14:paraId="2940DE64" w14:textId="00AF356B" w:rsidR="00691468" w:rsidRPr="00947FB2" w:rsidRDefault="00C0191F" w:rsidP="007846FB">
      <w:pPr>
        <w:rPr>
          <w:rFonts w:cs="Arial"/>
          <w:color w:val="000000" w:themeColor="text1"/>
          <w:sz w:val="24"/>
          <w:szCs w:val="24"/>
        </w:rPr>
      </w:pPr>
      <w:r w:rsidRPr="00947FB2">
        <w:rPr>
          <w:rFonts w:cs="Arial"/>
          <w:color w:val="000000" w:themeColor="text1"/>
          <w:sz w:val="24"/>
          <w:szCs w:val="24"/>
        </w:rPr>
        <w:t>David Ramos</w:t>
      </w:r>
    </w:p>
    <w:p w14:paraId="38A07DF7" w14:textId="77777777" w:rsidR="00691468" w:rsidRPr="00947FB2" w:rsidRDefault="00691468" w:rsidP="007846FB">
      <w:pPr>
        <w:pStyle w:val="Corpodetexto"/>
        <w:numPr>
          <w:ilvl w:val="0"/>
          <w:numId w:val="0"/>
        </w:numPr>
        <w:ind w:left="1134"/>
        <w:rPr>
          <w:rFonts w:cs="Arial"/>
          <w:color w:val="000000" w:themeColor="text1"/>
          <w:sz w:val="24"/>
          <w:szCs w:val="24"/>
        </w:rPr>
      </w:pPr>
    </w:p>
    <w:p w14:paraId="7DCC320D" w14:textId="1DA91390" w:rsidR="00844611" w:rsidRPr="00947FB2" w:rsidRDefault="00844611" w:rsidP="00661C8E">
      <w:pPr>
        <w:rPr>
          <w:rFonts w:cs="Arial"/>
          <w:b/>
          <w:color w:val="000000" w:themeColor="text1"/>
          <w:sz w:val="24"/>
          <w:szCs w:val="24"/>
        </w:rPr>
      </w:pPr>
      <w:r w:rsidRPr="00947FB2">
        <w:rPr>
          <w:rFonts w:cs="Arial"/>
          <w:b/>
          <w:color w:val="000000" w:themeColor="text1"/>
          <w:sz w:val="24"/>
          <w:szCs w:val="24"/>
        </w:rPr>
        <w:t>Liderança</w:t>
      </w:r>
      <w:r w:rsidR="00691468" w:rsidRPr="00947FB2">
        <w:rPr>
          <w:rFonts w:cs="Arial"/>
          <w:b/>
          <w:color w:val="000000" w:themeColor="text1"/>
          <w:sz w:val="24"/>
          <w:szCs w:val="24"/>
        </w:rPr>
        <w:t xml:space="preserve"> </w:t>
      </w:r>
    </w:p>
    <w:p w14:paraId="77FC5FB7" w14:textId="28F90143" w:rsidR="007846FB" w:rsidRPr="00947FB2" w:rsidRDefault="00024CB3" w:rsidP="007846FB">
      <w:pPr>
        <w:rPr>
          <w:rFonts w:cs="Arial"/>
          <w:color w:val="000000" w:themeColor="text1"/>
          <w:sz w:val="24"/>
          <w:szCs w:val="24"/>
        </w:rPr>
      </w:pPr>
      <w:r>
        <w:rPr>
          <w:rFonts w:cs="Arial"/>
          <w:color w:val="000000" w:themeColor="text1"/>
          <w:sz w:val="24"/>
          <w:szCs w:val="24"/>
        </w:rPr>
        <w:t>Julia Souza Pimenta</w:t>
      </w:r>
    </w:p>
    <w:p w14:paraId="7CC4A2FE" w14:textId="1EADE0D0" w:rsidR="00EC0E21" w:rsidRPr="00947FB2" w:rsidRDefault="00EC0E21" w:rsidP="007846FB">
      <w:pPr>
        <w:rPr>
          <w:rFonts w:cs="Arial"/>
          <w:color w:val="000000" w:themeColor="text1"/>
          <w:sz w:val="24"/>
          <w:szCs w:val="24"/>
        </w:rPr>
      </w:pPr>
    </w:p>
    <w:p w14:paraId="0B8CC107" w14:textId="31D5D587" w:rsidR="00661C8E" w:rsidRPr="00947FB2" w:rsidRDefault="00661C8E" w:rsidP="007846FB">
      <w:pPr>
        <w:rPr>
          <w:rFonts w:cs="Arial"/>
          <w:color w:val="000000" w:themeColor="text1"/>
          <w:sz w:val="24"/>
          <w:szCs w:val="24"/>
        </w:rPr>
      </w:pPr>
    </w:p>
    <w:p w14:paraId="26736F77" w14:textId="77777777" w:rsidR="007846FB" w:rsidRPr="00947FB2" w:rsidRDefault="007846FB" w:rsidP="007846FB">
      <w:pPr>
        <w:rPr>
          <w:rFonts w:cs="Arial"/>
          <w:color w:val="000000" w:themeColor="text1"/>
          <w:sz w:val="24"/>
          <w:szCs w:val="24"/>
        </w:rPr>
      </w:pPr>
    </w:p>
    <w:p w14:paraId="73DDFE0F" w14:textId="2F10BF33" w:rsidR="00691468" w:rsidRPr="00947FB2" w:rsidRDefault="00691468" w:rsidP="00691468">
      <w:pPr>
        <w:spacing w:line="360" w:lineRule="auto"/>
        <w:ind w:right="-1"/>
        <w:jc w:val="center"/>
        <w:rPr>
          <w:rFonts w:cs="Arial"/>
          <w:b/>
          <w:bCs/>
          <w:color w:val="000000" w:themeColor="text1"/>
          <w:sz w:val="24"/>
          <w:szCs w:val="24"/>
        </w:rPr>
      </w:pPr>
    </w:p>
    <w:p w14:paraId="3083D9A6" w14:textId="4D419224" w:rsidR="007251B0" w:rsidRPr="00947FB2" w:rsidRDefault="007251B0" w:rsidP="00691468">
      <w:pPr>
        <w:spacing w:line="360" w:lineRule="auto"/>
        <w:ind w:right="-1"/>
        <w:jc w:val="center"/>
        <w:rPr>
          <w:rFonts w:cs="Arial"/>
          <w:b/>
          <w:bCs/>
          <w:color w:val="000000" w:themeColor="text1"/>
          <w:sz w:val="24"/>
          <w:szCs w:val="24"/>
        </w:rPr>
      </w:pPr>
    </w:p>
    <w:p w14:paraId="67904AF0" w14:textId="2597CD8E" w:rsidR="007251B0" w:rsidRPr="00947FB2" w:rsidRDefault="007251B0" w:rsidP="00691468">
      <w:pPr>
        <w:spacing w:line="360" w:lineRule="auto"/>
        <w:ind w:right="-1"/>
        <w:jc w:val="center"/>
        <w:rPr>
          <w:rFonts w:cs="Arial"/>
          <w:b/>
          <w:bCs/>
          <w:color w:val="000000" w:themeColor="text1"/>
          <w:sz w:val="24"/>
          <w:szCs w:val="24"/>
        </w:rPr>
      </w:pPr>
    </w:p>
    <w:p w14:paraId="4BB5776F" w14:textId="0BB3B5AB" w:rsidR="007251B0" w:rsidRPr="00947FB2" w:rsidRDefault="007251B0" w:rsidP="00691468">
      <w:pPr>
        <w:spacing w:line="360" w:lineRule="auto"/>
        <w:ind w:right="-1"/>
        <w:jc w:val="center"/>
        <w:rPr>
          <w:rFonts w:cs="Arial"/>
          <w:b/>
          <w:bCs/>
          <w:color w:val="000000" w:themeColor="text1"/>
          <w:sz w:val="24"/>
          <w:szCs w:val="24"/>
        </w:rPr>
      </w:pPr>
    </w:p>
    <w:p w14:paraId="084D1A85" w14:textId="10FF190A" w:rsidR="007251B0" w:rsidRPr="00947FB2" w:rsidRDefault="007251B0" w:rsidP="00691468">
      <w:pPr>
        <w:spacing w:line="360" w:lineRule="auto"/>
        <w:ind w:right="-1"/>
        <w:jc w:val="center"/>
        <w:rPr>
          <w:rFonts w:cs="Arial"/>
          <w:b/>
          <w:bCs/>
          <w:color w:val="000000" w:themeColor="text1"/>
          <w:sz w:val="24"/>
          <w:szCs w:val="24"/>
        </w:rPr>
      </w:pPr>
    </w:p>
    <w:p w14:paraId="25705B5E" w14:textId="626DEA9B" w:rsidR="007251B0" w:rsidRPr="00947FB2" w:rsidRDefault="007251B0" w:rsidP="00691468">
      <w:pPr>
        <w:spacing w:line="360" w:lineRule="auto"/>
        <w:ind w:right="-1"/>
        <w:jc w:val="center"/>
        <w:rPr>
          <w:rFonts w:cs="Arial"/>
          <w:b/>
          <w:bCs/>
          <w:color w:val="000000" w:themeColor="text1"/>
          <w:sz w:val="24"/>
          <w:szCs w:val="24"/>
        </w:rPr>
      </w:pPr>
    </w:p>
    <w:p w14:paraId="2DCE24C3" w14:textId="77777777" w:rsidR="007251B0" w:rsidRPr="00947FB2" w:rsidRDefault="007251B0" w:rsidP="00691468">
      <w:pPr>
        <w:spacing w:line="360" w:lineRule="auto"/>
        <w:ind w:right="-1"/>
        <w:jc w:val="center"/>
        <w:rPr>
          <w:rFonts w:cs="Arial"/>
          <w:b/>
          <w:bCs/>
          <w:color w:val="000000" w:themeColor="text1"/>
          <w:sz w:val="24"/>
          <w:szCs w:val="24"/>
        </w:rPr>
      </w:pPr>
    </w:p>
    <w:p w14:paraId="3A1346F8" w14:textId="77777777" w:rsidR="007846FB" w:rsidRPr="00947FB2" w:rsidRDefault="007846FB" w:rsidP="00606C8F">
      <w:pPr>
        <w:spacing w:line="360" w:lineRule="auto"/>
        <w:ind w:right="-1"/>
        <w:rPr>
          <w:rFonts w:cs="Arial"/>
          <w:b/>
          <w:bCs/>
          <w:color w:val="000000" w:themeColor="text1"/>
          <w:sz w:val="24"/>
          <w:szCs w:val="24"/>
        </w:rPr>
      </w:pPr>
    </w:p>
    <w:p w14:paraId="07855441" w14:textId="7B2AE0D0" w:rsidR="002D46D5" w:rsidRDefault="007F4626" w:rsidP="002D46D5">
      <w:pPr>
        <w:rPr>
          <w:rFonts w:cs="Arial"/>
          <w:b/>
          <w:sz w:val="24"/>
          <w:szCs w:val="24"/>
        </w:rPr>
      </w:pPr>
      <w:r w:rsidRPr="00947FB2">
        <w:rPr>
          <w:rFonts w:cs="Arial"/>
          <w:b/>
          <w:sz w:val="24"/>
          <w:szCs w:val="24"/>
        </w:rPr>
        <w:lastRenderedPageBreak/>
        <w:t>SUMARIO</w:t>
      </w:r>
    </w:p>
    <w:p w14:paraId="36FF8BC4" w14:textId="77777777" w:rsidR="006B5F2E" w:rsidRPr="00947FB2" w:rsidRDefault="006B5F2E" w:rsidP="002D46D5">
      <w:pPr>
        <w:rPr>
          <w:rFonts w:cs="Arial"/>
          <w:b/>
          <w:sz w:val="24"/>
          <w:szCs w:val="24"/>
        </w:rPr>
      </w:pPr>
    </w:p>
    <w:p w14:paraId="3D222E5D" w14:textId="7AD27BB7" w:rsidR="006B5F2E" w:rsidRDefault="002D46D5">
      <w:pPr>
        <w:pStyle w:val="Sumrio1"/>
        <w:rPr>
          <w:rFonts w:asciiTheme="minorHAnsi" w:eastAsiaTheme="minorEastAsia" w:hAnsiTheme="minorHAnsi" w:cstheme="minorBidi"/>
          <w:noProof/>
          <w:szCs w:val="22"/>
        </w:rPr>
      </w:pPr>
      <w:r w:rsidRPr="00947FB2">
        <w:rPr>
          <w:rFonts w:cs="Arial"/>
          <w:noProof/>
          <w:sz w:val="24"/>
          <w:szCs w:val="24"/>
        </w:rPr>
        <w:fldChar w:fldCharType="begin"/>
      </w:r>
      <w:r w:rsidRPr="00947FB2">
        <w:rPr>
          <w:rFonts w:cs="Arial"/>
          <w:noProof/>
          <w:sz w:val="24"/>
          <w:szCs w:val="24"/>
        </w:rPr>
        <w:instrText xml:space="preserve"> TOC \o "1-3" \h \z \u </w:instrText>
      </w:r>
      <w:r w:rsidRPr="00947FB2">
        <w:rPr>
          <w:rFonts w:cs="Arial"/>
          <w:noProof/>
          <w:sz w:val="24"/>
          <w:szCs w:val="24"/>
        </w:rPr>
        <w:fldChar w:fldCharType="separate"/>
      </w:r>
      <w:hyperlink w:anchor="_Toc108705295" w:history="1">
        <w:r w:rsidR="006B5F2E" w:rsidRPr="001E5705">
          <w:rPr>
            <w:rStyle w:val="Hyperlink"/>
            <w:rFonts w:cs="Arial"/>
            <w:noProof/>
          </w:rPr>
          <w:t>1.</w:t>
        </w:r>
        <w:r w:rsidR="006B5F2E">
          <w:rPr>
            <w:rFonts w:asciiTheme="minorHAnsi" w:eastAsiaTheme="minorEastAsia" w:hAnsiTheme="minorHAnsi" w:cstheme="minorBidi"/>
            <w:noProof/>
            <w:szCs w:val="22"/>
          </w:rPr>
          <w:tab/>
        </w:r>
        <w:r w:rsidR="006B5F2E" w:rsidRPr="001E5705">
          <w:rPr>
            <w:rStyle w:val="Hyperlink"/>
            <w:rFonts w:cs="Arial"/>
            <w:noProof/>
          </w:rPr>
          <w:t>OBJETIVO</w:t>
        </w:r>
        <w:r w:rsidR="006B5F2E">
          <w:rPr>
            <w:noProof/>
            <w:webHidden/>
          </w:rPr>
          <w:tab/>
        </w:r>
        <w:r w:rsidR="006B5F2E">
          <w:rPr>
            <w:noProof/>
            <w:webHidden/>
          </w:rPr>
          <w:fldChar w:fldCharType="begin"/>
        </w:r>
        <w:r w:rsidR="006B5F2E">
          <w:rPr>
            <w:noProof/>
            <w:webHidden/>
          </w:rPr>
          <w:instrText xml:space="preserve"> PAGEREF _Toc108705295 \h </w:instrText>
        </w:r>
        <w:r w:rsidR="006B5F2E">
          <w:rPr>
            <w:noProof/>
            <w:webHidden/>
          </w:rPr>
        </w:r>
        <w:r w:rsidR="006B5F2E">
          <w:rPr>
            <w:noProof/>
            <w:webHidden/>
          </w:rPr>
          <w:fldChar w:fldCharType="separate"/>
        </w:r>
        <w:r w:rsidR="00A707B5">
          <w:rPr>
            <w:noProof/>
            <w:webHidden/>
          </w:rPr>
          <w:t>4</w:t>
        </w:r>
        <w:r w:rsidR="006B5F2E">
          <w:rPr>
            <w:noProof/>
            <w:webHidden/>
          </w:rPr>
          <w:fldChar w:fldCharType="end"/>
        </w:r>
      </w:hyperlink>
    </w:p>
    <w:p w14:paraId="6359895D" w14:textId="3224301C" w:rsidR="006B5F2E" w:rsidRDefault="00A707B5">
      <w:pPr>
        <w:pStyle w:val="Sumrio1"/>
        <w:rPr>
          <w:rFonts w:asciiTheme="minorHAnsi" w:eastAsiaTheme="minorEastAsia" w:hAnsiTheme="minorHAnsi" w:cstheme="minorBidi"/>
          <w:noProof/>
          <w:szCs w:val="22"/>
        </w:rPr>
      </w:pPr>
      <w:hyperlink w:anchor="_Toc108705296" w:history="1">
        <w:r w:rsidR="006B5F2E" w:rsidRPr="001E5705">
          <w:rPr>
            <w:rStyle w:val="Hyperlink"/>
            <w:rFonts w:cs="Arial"/>
            <w:noProof/>
          </w:rPr>
          <w:t>2.</w:t>
        </w:r>
        <w:r w:rsidR="006B5F2E">
          <w:rPr>
            <w:rFonts w:asciiTheme="minorHAnsi" w:eastAsiaTheme="minorEastAsia" w:hAnsiTheme="minorHAnsi" w:cstheme="minorBidi"/>
            <w:noProof/>
            <w:szCs w:val="22"/>
          </w:rPr>
          <w:tab/>
        </w:r>
        <w:r w:rsidR="006B5F2E" w:rsidRPr="001E5705">
          <w:rPr>
            <w:rStyle w:val="Hyperlink"/>
            <w:rFonts w:cs="Arial"/>
            <w:noProof/>
          </w:rPr>
          <w:t>ESCOPO</w:t>
        </w:r>
        <w:r w:rsidR="006B5F2E">
          <w:rPr>
            <w:noProof/>
            <w:webHidden/>
          </w:rPr>
          <w:tab/>
        </w:r>
        <w:r w:rsidR="006B5F2E">
          <w:rPr>
            <w:noProof/>
            <w:webHidden/>
          </w:rPr>
          <w:fldChar w:fldCharType="begin"/>
        </w:r>
        <w:r w:rsidR="006B5F2E">
          <w:rPr>
            <w:noProof/>
            <w:webHidden/>
          </w:rPr>
          <w:instrText xml:space="preserve"> PAGEREF _Toc108705296 \h </w:instrText>
        </w:r>
        <w:r w:rsidR="006B5F2E">
          <w:rPr>
            <w:noProof/>
            <w:webHidden/>
          </w:rPr>
        </w:r>
        <w:r w:rsidR="006B5F2E">
          <w:rPr>
            <w:noProof/>
            <w:webHidden/>
          </w:rPr>
          <w:fldChar w:fldCharType="separate"/>
        </w:r>
        <w:r>
          <w:rPr>
            <w:noProof/>
            <w:webHidden/>
          </w:rPr>
          <w:t>4</w:t>
        </w:r>
        <w:r w:rsidR="006B5F2E">
          <w:rPr>
            <w:noProof/>
            <w:webHidden/>
          </w:rPr>
          <w:fldChar w:fldCharType="end"/>
        </w:r>
      </w:hyperlink>
    </w:p>
    <w:p w14:paraId="7CF79DFB" w14:textId="5B878BCA" w:rsidR="006B5F2E" w:rsidRDefault="00A707B5">
      <w:pPr>
        <w:pStyle w:val="Sumrio1"/>
        <w:rPr>
          <w:rFonts w:asciiTheme="minorHAnsi" w:eastAsiaTheme="minorEastAsia" w:hAnsiTheme="minorHAnsi" w:cstheme="minorBidi"/>
          <w:noProof/>
          <w:szCs w:val="22"/>
        </w:rPr>
      </w:pPr>
      <w:hyperlink w:anchor="_Toc108705297" w:history="1">
        <w:r w:rsidR="006B5F2E" w:rsidRPr="001E5705">
          <w:rPr>
            <w:rStyle w:val="Hyperlink"/>
            <w:rFonts w:cs="Arial"/>
            <w:noProof/>
          </w:rPr>
          <w:t>3.</w:t>
        </w:r>
        <w:r w:rsidR="006B5F2E">
          <w:rPr>
            <w:rFonts w:asciiTheme="minorHAnsi" w:eastAsiaTheme="minorEastAsia" w:hAnsiTheme="minorHAnsi" w:cstheme="minorBidi"/>
            <w:noProof/>
            <w:szCs w:val="22"/>
          </w:rPr>
          <w:tab/>
        </w:r>
        <w:r w:rsidR="006B5F2E" w:rsidRPr="001E5705">
          <w:rPr>
            <w:rStyle w:val="Hyperlink"/>
            <w:rFonts w:cs="Arial"/>
            <w:noProof/>
          </w:rPr>
          <w:t>DEFINIÇÕES</w:t>
        </w:r>
        <w:r w:rsidR="006B5F2E">
          <w:rPr>
            <w:noProof/>
            <w:webHidden/>
          </w:rPr>
          <w:tab/>
        </w:r>
        <w:r w:rsidR="006B5F2E">
          <w:rPr>
            <w:noProof/>
            <w:webHidden/>
          </w:rPr>
          <w:fldChar w:fldCharType="begin"/>
        </w:r>
        <w:r w:rsidR="006B5F2E">
          <w:rPr>
            <w:noProof/>
            <w:webHidden/>
          </w:rPr>
          <w:instrText xml:space="preserve"> PAGEREF _Toc108705297 \h </w:instrText>
        </w:r>
        <w:r w:rsidR="006B5F2E">
          <w:rPr>
            <w:noProof/>
            <w:webHidden/>
          </w:rPr>
        </w:r>
        <w:r w:rsidR="006B5F2E">
          <w:rPr>
            <w:noProof/>
            <w:webHidden/>
          </w:rPr>
          <w:fldChar w:fldCharType="separate"/>
        </w:r>
        <w:r>
          <w:rPr>
            <w:noProof/>
            <w:webHidden/>
          </w:rPr>
          <w:t>5</w:t>
        </w:r>
        <w:r w:rsidR="006B5F2E">
          <w:rPr>
            <w:noProof/>
            <w:webHidden/>
          </w:rPr>
          <w:fldChar w:fldCharType="end"/>
        </w:r>
      </w:hyperlink>
    </w:p>
    <w:p w14:paraId="4274A749" w14:textId="06EB8549" w:rsidR="006B5F2E" w:rsidRDefault="00A707B5">
      <w:pPr>
        <w:pStyle w:val="Sumrio1"/>
        <w:rPr>
          <w:rFonts w:asciiTheme="minorHAnsi" w:eastAsiaTheme="minorEastAsia" w:hAnsiTheme="minorHAnsi" w:cstheme="minorBidi"/>
          <w:noProof/>
          <w:szCs w:val="22"/>
        </w:rPr>
      </w:pPr>
      <w:hyperlink w:anchor="_Toc108705298" w:history="1">
        <w:r w:rsidR="006B5F2E" w:rsidRPr="001E5705">
          <w:rPr>
            <w:rStyle w:val="Hyperlink"/>
            <w:rFonts w:cs="Arial"/>
            <w:noProof/>
          </w:rPr>
          <w:t>4.</w:t>
        </w:r>
        <w:r w:rsidR="006B5F2E">
          <w:rPr>
            <w:rFonts w:asciiTheme="minorHAnsi" w:eastAsiaTheme="minorEastAsia" w:hAnsiTheme="minorHAnsi" w:cstheme="minorBidi"/>
            <w:noProof/>
            <w:szCs w:val="22"/>
          </w:rPr>
          <w:tab/>
        </w:r>
        <w:r w:rsidR="006B5F2E" w:rsidRPr="001E5705">
          <w:rPr>
            <w:rStyle w:val="Hyperlink"/>
            <w:rFonts w:cs="Arial"/>
            <w:noProof/>
          </w:rPr>
          <w:t>POLÍTICAS E DIRETRIZES</w:t>
        </w:r>
        <w:r w:rsidR="006B5F2E">
          <w:rPr>
            <w:noProof/>
            <w:webHidden/>
          </w:rPr>
          <w:tab/>
        </w:r>
        <w:r w:rsidR="006B5F2E">
          <w:rPr>
            <w:noProof/>
            <w:webHidden/>
          </w:rPr>
          <w:fldChar w:fldCharType="begin"/>
        </w:r>
        <w:r w:rsidR="006B5F2E">
          <w:rPr>
            <w:noProof/>
            <w:webHidden/>
          </w:rPr>
          <w:instrText xml:space="preserve"> PAGEREF _Toc108705298 \h </w:instrText>
        </w:r>
        <w:r w:rsidR="006B5F2E">
          <w:rPr>
            <w:noProof/>
            <w:webHidden/>
          </w:rPr>
        </w:r>
        <w:r w:rsidR="006B5F2E">
          <w:rPr>
            <w:noProof/>
            <w:webHidden/>
          </w:rPr>
          <w:fldChar w:fldCharType="separate"/>
        </w:r>
        <w:r>
          <w:rPr>
            <w:noProof/>
            <w:webHidden/>
          </w:rPr>
          <w:t>6</w:t>
        </w:r>
        <w:r w:rsidR="006B5F2E">
          <w:rPr>
            <w:noProof/>
            <w:webHidden/>
          </w:rPr>
          <w:fldChar w:fldCharType="end"/>
        </w:r>
      </w:hyperlink>
    </w:p>
    <w:p w14:paraId="1042742A" w14:textId="7F0F3834" w:rsidR="006B5F2E" w:rsidRDefault="00A707B5">
      <w:pPr>
        <w:pStyle w:val="Sumrio1"/>
        <w:rPr>
          <w:rFonts w:asciiTheme="minorHAnsi" w:eastAsiaTheme="minorEastAsia" w:hAnsiTheme="minorHAnsi" w:cstheme="minorBidi"/>
          <w:noProof/>
          <w:szCs w:val="22"/>
        </w:rPr>
      </w:pPr>
      <w:hyperlink w:anchor="_Toc108705299" w:history="1">
        <w:r w:rsidR="006B5F2E" w:rsidRPr="001E5705">
          <w:rPr>
            <w:rStyle w:val="Hyperlink"/>
            <w:rFonts w:cs="Arial"/>
            <w:noProof/>
          </w:rPr>
          <w:t>5.</w:t>
        </w:r>
        <w:r w:rsidR="006B5F2E">
          <w:rPr>
            <w:rFonts w:asciiTheme="minorHAnsi" w:eastAsiaTheme="minorEastAsia" w:hAnsiTheme="minorHAnsi" w:cstheme="minorBidi"/>
            <w:noProof/>
            <w:szCs w:val="22"/>
          </w:rPr>
          <w:tab/>
        </w:r>
        <w:r w:rsidR="006B5F2E" w:rsidRPr="001E5705">
          <w:rPr>
            <w:rStyle w:val="Hyperlink"/>
            <w:rFonts w:cs="Arial"/>
            <w:noProof/>
          </w:rPr>
          <w:t>FLUXO DO PROCESSO</w:t>
        </w:r>
        <w:r w:rsidR="006B5F2E">
          <w:rPr>
            <w:noProof/>
            <w:webHidden/>
          </w:rPr>
          <w:tab/>
        </w:r>
        <w:r w:rsidR="006B5F2E">
          <w:rPr>
            <w:noProof/>
            <w:webHidden/>
          </w:rPr>
          <w:fldChar w:fldCharType="begin"/>
        </w:r>
        <w:r w:rsidR="006B5F2E">
          <w:rPr>
            <w:noProof/>
            <w:webHidden/>
          </w:rPr>
          <w:instrText xml:space="preserve"> PAGEREF _Toc108705299 \h </w:instrText>
        </w:r>
        <w:r w:rsidR="006B5F2E">
          <w:rPr>
            <w:noProof/>
            <w:webHidden/>
          </w:rPr>
        </w:r>
        <w:r w:rsidR="006B5F2E">
          <w:rPr>
            <w:noProof/>
            <w:webHidden/>
          </w:rPr>
          <w:fldChar w:fldCharType="separate"/>
        </w:r>
        <w:r>
          <w:rPr>
            <w:noProof/>
            <w:webHidden/>
          </w:rPr>
          <w:t>8</w:t>
        </w:r>
        <w:r w:rsidR="006B5F2E">
          <w:rPr>
            <w:noProof/>
            <w:webHidden/>
          </w:rPr>
          <w:fldChar w:fldCharType="end"/>
        </w:r>
      </w:hyperlink>
    </w:p>
    <w:p w14:paraId="606F1E29" w14:textId="4E4D6A00" w:rsidR="006B5F2E" w:rsidRDefault="00A707B5">
      <w:pPr>
        <w:pStyle w:val="Sumrio1"/>
        <w:rPr>
          <w:rFonts w:asciiTheme="minorHAnsi" w:eastAsiaTheme="minorEastAsia" w:hAnsiTheme="minorHAnsi" w:cstheme="minorBidi"/>
          <w:noProof/>
          <w:szCs w:val="22"/>
        </w:rPr>
      </w:pPr>
      <w:hyperlink w:anchor="_Toc108705300" w:history="1">
        <w:r w:rsidR="006B5F2E" w:rsidRPr="001E5705">
          <w:rPr>
            <w:rStyle w:val="Hyperlink"/>
            <w:rFonts w:cs="Arial"/>
            <w:noProof/>
          </w:rPr>
          <w:t>6.</w:t>
        </w:r>
        <w:r w:rsidR="006B5F2E">
          <w:rPr>
            <w:rFonts w:asciiTheme="minorHAnsi" w:eastAsiaTheme="minorEastAsia" w:hAnsiTheme="minorHAnsi" w:cstheme="minorBidi"/>
            <w:noProof/>
            <w:szCs w:val="22"/>
          </w:rPr>
          <w:tab/>
        </w:r>
        <w:r w:rsidR="006B5F2E" w:rsidRPr="001E5705">
          <w:rPr>
            <w:rStyle w:val="Hyperlink"/>
            <w:rFonts w:cs="Arial"/>
            <w:noProof/>
          </w:rPr>
          <w:t>DESCRIÇÃO DAS PRINCIPAIS ATIVIDADES DO PROCESSO</w:t>
        </w:r>
        <w:r w:rsidR="006B5F2E">
          <w:rPr>
            <w:noProof/>
            <w:webHidden/>
          </w:rPr>
          <w:tab/>
        </w:r>
        <w:r w:rsidR="006B5F2E">
          <w:rPr>
            <w:noProof/>
            <w:webHidden/>
          </w:rPr>
          <w:fldChar w:fldCharType="begin"/>
        </w:r>
        <w:r w:rsidR="006B5F2E">
          <w:rPr>
            <w:noProof/>
            <w:webHidden/>
          </w:rPr>
          <w:instrText xml:space="preserve"> PAGEREF _Toc108705300 \h </w:instrText>
        </w:r>
        <w:r w:rsidR="006B5F2E">
          <w:rPr>
            <w:noProof/>
            <w:webHidden/>
          </w:rPr>
        </w:r>
        <w:r w:rsidR="006B5F2E">
          <w:rPr>
            <w:noProof/>
            <w:webHidden/>
          </w:rPr>
          <w:fldChar w:fldCharType="separate"/>
        </w:r>
        <w:r>
          <w:rPr>
            <w:noProof/>
            <w:webHidden/>
          </w:rPr>
          <w:t>9</w:t>
        </w:r>
        <w:r w:rsidR="006B5F2E">
          <w:rPr>
            <w:noProof/>
            <w:webHidden/>
          </w:rPr>
          <w:fldChar w:fldCharType="end"/>
        </w:r>
      </w:hyperlink>
    </w:p>
    <w:p w14:paraId="21E4FFDC" w14:textId="10966795" w:rsidR="006B5F2E" w:rsidRDefault="00A707B5">
      <w:pPr>
        <w:pStyle w:val="Sumrio2"/>
        <w:rPr>
          <w:rFonts w:asciiTheme="minorHAnsi" w:eastAsiaTheme="minorEastAsia" w:hAnsiTheme="minorHAnsi" w:cstheme="minorBidi"/>
          <w:noProof/>
          <w:sz w:val="22"/>
          <w:szCs w:val="22"/>
        </w:rPr>
      </w:pPr>
      <w:hyperlink w:anchor="_Toc108705301" w:history="1">
        <w:r w:rsidR="006B5F2E" w:rsidRPr="001E5705">
          <w:rPr>
            <w:rStyle w:val="Hyperlink"/>
            <w:rFonts w:cs="Arial"/>
            <w:noProof/>
          </w:rPr>
          <w:t>6.1.</w:t>
        </w:r>
        <w:r w:rsidR="006B5F2E">
          <w:rPr>
            <w:rFonts w:asciiTheme="minorHAnsi" w:eastAsiaTheme="minorEastAsia" w:hAnsiTheme="minorHAnsi" w:cstheme="minorBidi"/>
            <w:noProof/>
            <w:sz w:val="22"/>
            <w:szCs w:val="22"/>
          </w:rPr>
          <w:tab/>
        </w:r>
        <w:r w:rsidR="006B5F2E" w:rsidRPr="001E5705">
          <w:rPr>
            <w:rStyle w:val="Hyperlink"/>
            <w:rFonts w:cs="Arial"/>
            <w:noProof/>
          </w:rPr>
          <w:t>Abrir chamado</w:t>
        </w:r>
        <w:r w:rsidR="006B5F2E">
          <w:rPr>
            <w:noProof/>
            <w:webHidden/>
          </w:rPr>
          <w:tab/>
        </w:r>
        <w:r w:rsidR="006B5F2E">
          <w:rPr>
            <w:noProof/>
            <w:webHidden/>
          </w:rPr>
          <w:fldChar w:fldCharType="begin"/>
        </w:r>
        <w:r w:rsidR="006B5F2E">
          <w:rPr>
            <w:noProof/>
            <w:webHidden/>
          </w:rPr>
          <w:instrText xml:space="preserve"> PAGEREF _Toc108705301 \h </w:instrText>
        </w:r>
        <w:r w:rsidR="006B5F2E">
          <w:rPr>
            <w:noProof/>
            <w:webHidden/>
          </w:rPr>
        </w:r>
        <w:r w:rsidR="006B5F2E">
          <w:rPr>
            <w:noProof/>
            <w:webHidden/>
          </w:rPr>
          <w:fldChar w:fldCharType="separate"/>
        </w:r>
        <w:r>
          <w:rPr>
            <w:noProof/>
            <w:webHidden/>
          </w:rPr>
          <w:t>9</w:t>
        </w:r>
        <w:r w:rsidR="006B5F2E">
          <w:rPr>
            <w:noProof/>
            <w:webHidden/>
          </w:rPr>
          <w:fldChar w:fldCharType="end"/>
        </w:r>
      </w:hyperlink>
    </w:p>
    <w:p w14:paraId="69386327" w14:textId="1151A9C5" w:rsidR="006B5F2E" w:rsidRDefault="00A707B5">
      <w:pPr>
        <w:pStyle w:val="Sumrio2"/>
        <w:rPr>
          <w:rFonts w:asciiTheme="minorHAnsi" w:eastAsiaTheme="minorEastAsia" w:hAnsiTheme="minorHAnsi" w:cstheme="minorBidi"/>
          <w:noProof/>
          <w:sz w:val="22"/>
          <w:szCs w:val="22"/>
        </w:rPr>
      </w:pPr>
      <w:hyperlink w:anchor="_Toc108705302" w:history="1">
        <w:r w:rsidR="006B5F2E" w:rsidRPr="001E5705">
          <w:rPr>
            <w:rStyle w:val="Hyperlink"/>
            <w:rFonts w:cs="Arial"/>
            <w:noProof/>
          </w:rPr>
          <w:t>6.2.</w:t>
        </w:r>
        <w:r w:rsidR="006B5F2E">
          <w:rPr>
            <w:rFonts w:asciiTheme="minorHAnsi" w:eastAsiaTheme="minorEastAsia" w:hAnsiTheme="minorHAnsi" w:cstheme="minorBidi"/>
            <w:noProof/>
            <w:sz w:val="22"/>
            <w:szCs w:val="22"/>
          </w:rPr>
          <w:tab/>
        </w:r>
        <w:r w:rsidR="006B5F2E" w:rsidRPr="001E5705">
          <w:rPr>
            <w:rStyle w:val="Hyperlink"/>
            <w:rFonts w:cs="Arial"/>
            <w:noProof/>
          </w:rPr>
          <w:t>Categorizar e Priorizar</w:t>
        </w:r>
        <w:r w:rsidR="006B5F2E">
          <w:rPr>
            <w:noProof/>
            <w:webHidden/>
          </w:rPr>
          <w:tab/>
        </w:r>
        <w:r w:rsidR="006B5F2E">
          <w:rPr>
            <w:noProof/>
            <w:webHidden/>
          </w:rPr>
          <w:fldChar w:fldCharType="begin"/>
        </w:r>
        <w:r w:rsidR="006B5F2E">
          <w:rPr>
            <w:noProof/>
            <w:webHidden/>
          </w:rPr>
          <w:instrText xml:space="preserve"> PAGEREF _Toc108705302 \h </w:instrText>
        </w:r>
        <w:r w:rsidR="006B5F2E">
          <w:rPr>
            <w:noProof/>
            <w:webHidden/>
          </w:rPr>
        </w:r>
        <w:r w:rsidR="006B5F2E">
          <w:rPr>
            <w:noProof/>
            <w:webHidden/>
          </w:rPr>
          <w:fldChar w:fldCharType="separate"/>
        </w:r>
        <w:r>
          <w:rPr>
            <w:noProof/>
            <w:webHidden/>
          </w:rPr>
          <w:t>9</w:t>
        </w:r>
        <w:r w:rsidR="006B5F2E">
          <w:rPr>
            <w:noProof/>
            <w:webHidden/>
          </w:rPr>
          <w:fldChar w:fldCharType="end"/>
        </w:r>
      </w:hyperlink>
    </w:p>
    <w:p w14:paraId="3340ACE8" w14:textId="3A30817A" w:rsidR="006B5F2E" w:rsidRDefault="00A707B5">
      <w:pPr>
        <w:pStyle w:val="Sumrio2"/>
        <w:rPr>
          <w:rFonts w:asciiTheme="minorHAnsi" w:eastAsiaTheme="minorEastAsia" w:hAnsiTheme="minorHAnsi" w:cstheme="minorBidi"/>
          <w:noProof/>
          <w:sz w:val="22"/>
          <w:szCs w:val="22"/>
        </w:rPr>
      </w:pPr>
      <w:hyperlink w:anchor="_Toc108705303" w:history="1">
        <w:r w:rsidR="006B5F2E" w:rsidRPr="001E5705">
          <w:rPr>
            <w:rStyle w:val="Hyperlink"/>
            <w:rFonts w:cs="Arial"/>
            <w:noProof/>
          </w:rPr>
          <w:t>6.3.</w:t>
        </w:r>
        <w:r w:rsidR="006B5F2E">
          <w:rPr>
            <w:rFonts w:asciiTheme="minorHAnsi" w:eastAsiaTheme="minorEastAsia" w:hAnsiTheme="minorHAnsi" w:cstheme="minorBidi"/>
            <w:noProof/>
            <w:sz w:val="22"/>
            <w:szCs w:val="22"/>
          </w:rPr>
          <w:tab/>
        </w:r>
        <w:r w:rsidR="006B5F2E" w:rsidRPr="001E5705">
          <w:rPr>
            <w:rStyle w:val="Hyperlink"/>
            <w:rFonts w:cs="Arial"/>
            <w:noProof/>
          </w:rPr>
          <w:t>Investigar e Diagnosticar</w:t>
        </w:r>
        <w:r w:rsidR="006B5F2E">
          <w:rPr>
            <w:noProof/>
            <w:webHidden/>
          </w:rPr>
          <w:tab/>
        </w:r>
        <w:r w:rsidR="006B5F2E">
          <w:rPr>
            <w:noProof/>
            <w:webHidden/>
          </w:rPr>
          <w:fldChar w:fldCharType="begin"/>
        </w:r>
        <w:r w:rsidR="006B5F2E">
          <w:rPr>
            <w:noProof/>
            <w:webHidden/>
          </w:rPr>
          <w:instrText xml:space="preserve"> PAGEREF _Toc108705303 \h </w:instrText>
        </w:r>
        <w:r w:rsidR="006B5F2E">
          <w:rPr>
            <w:noProof/>
            <w:webHidden/>
          </w:rPr>
        </w:r>
        <w:r w:rsidR="006B5F2E">
          <w:rPr>
            <w:noProof/>
            <w:webHidden/>
          </w:rPr>
          <w:fldChar w:fldCharType="separate"/>
        </w:r>
        <w:r>
          <w:rPr>
            <w:noProof/>
            <w:webHidden/>
          </w:rPr>
          <w:t>10</w:t>
        </w:r>
        <w:r w:rsidR="006B5F2E">
          <w:rPr>
            <w:noProof/>
            <w:webHidden/>
          </w:rPr>
          <w:fldChar w:fldCharType="end"/>
        </w:r>
      </w:hyperlink>
    </w:p>
    <w:p w14:paraId="5335FCAC" w14:textId="50483604" w:rsidR="006B5F2E" w:rsidRDefault="00A707B5">
      <w:pPr>
        <w:pStyle w:val="Sumrio2"/>
        <w:rPr>
          <w:rFonts w:asciiTheme="minorHAnsi" w:eastAsiaTheme="minorEastAsia" w:hAnsiTheme="minorHAnsi" w:cstheme="minorBidi"/>
          <w:noProof/>
          <w:sz w:val="22"/>
          <w:szCs w:val="22"/>
        </w:rPr>
      </w:pPr>
      <w:hyperlink w:anchor="_Toc108705304" w:history="1">
        <w:r w:rsidR="006B5F2E" w:rsidRPr="001E5705">
          <w:rPr>
            <w:rStyle w:val="Hyperlink"/>
            <w:rFonts w:cs="Arial"/>
            <w:noProof/>
          </w:rPr>
          <w:t>6.4.</w:t>
        </w:r>
        <w:r w:rsidR="006B5F2E">
          <w:rPr>
            <w:rFonts w:asciiTheme="minorHAnsi" w:eastAsiaTheme="minorEastAsia" w:hAnsiTheme="minorHAnsi" w:cstheme="minorBidi"/>
            <w:noProof/>
            <w:sz w:val="22"/>
            <w:szCs w:val="22"/>
          </w:rPr>
          <w:tab/>
        </w:r>
        <w:r w:rsidR="006B5F2E" w:rsidRPr="001E5705">
          <w:rPr>
            <w:rStyle w:val="Hyperlink"/>
            <w:rFonts w:cs="Arial"/>
            <w:noProof/>
          </w:rPr>
          <w:t>Encaminhar para o 2.º nível</w:t>
        </w:r>
        <w:r w:rsidR="006B5F2E">
          <w:rPr>
            <w:noProof/>
            <w:webHidden/>
          </w:rPr>
          <w:tab/>
        </w:r>
        <w:r w:rsidR="006B5F2E">
          <w:rPr>
            <w:noProof/>
            <w:webHidden/>
          </w:rPr>
          <w:fldChar w:fldCharType="begin"/>
        </w:r>
        <w:r w:rsidR="006B5F2E">
          <w:rPr>
            <w:noProof/>
            <w:webHidden/>
          </w:rPr>
          <w:instrText xml:space="preserve"> PAGEREF _Toc108705304 \h </w:instrText>
        </w:r>
        <w:r w:rsidR="006B5F2E">
          <w:rPr>
            <w:noProof/>
            <w:webHidden/>
          </w:rPr>
        </w:r>
        <w:r w:rsidR="006B5F2E">
          <w:rPr>
            <w:noProof/>
            <w:webHidden/>
          </w:rPr>
          <w:fldChar w:fldCharType="separate"/>
        </w:r>
        <w:r>
          <w:rPr>
            <w:noProof/>
            <w:webHidden/>
          </w:rPr>
          <w:t>10</w:t>
        </w:r>
        <w:r w:rsidR="006B5F2E">
          <w:rPr>
            <w:noProof/>
            <w:webHidden/>
          </w:rPr>
          <w:fldChar w:fldCharType="end"/>
        </w:r>
      </w:hyperlink>
    </w:p>
    <w:p w14:paraId="592B3BC2" w14:textId="14351289" w:rsidR="006B5F2E" w:rsidRDefault="00A707B5">
      <w:pPr>
        <w:pStyle w:val="Sumrio2"/>
        <w:rPr>
          <w:rFonts w:asciiTheme="minorHAnsi" w:eastAsiaTheme="minorEastAsia" w:hAnsiTheme="minorHAnsi" w:cstheme="minorBidi"/>
          <w:noProof/>
          <w:sz w:val="22"/>
          <w:szCs w:val="22"/>
        </w:rPr>
      </w:pPr>
      <w:hyperlink w:anchor="_Toc108705305" w:history="1">
        <w:r w:rsidR="006B5F2E" w:rsidRPr="001E5705">
          <w:rPr>
            <w:rStyle w:val="Hyperlink"/>
            <w:rFonts w:cs="Arial"/>
            <w:noProof/>
          </w:rPr>
          <w:t>6.5.</w:t>
        </w:r>
        <w:r w:rsidR="006B5F2E">
          <w:rPr>
            <w:rFonts w:asciiTheme="minorHAnsi" w:eastAsiaTheme="minorEastAsia" w:hAnsiTheme="minorHAnsi" w:cstheme="minorBidi"/>
            <w:noProof/>
            <w:sz w:val="22"/>
            <w:szCs w:val="22"/>
          </w:rPr>
          <w:tab/>
        </w:r>
        <w:r w:rsidR="006B5F2E" w:rsidRPr="001E5705">
          <w:rPr>
            <w:rStyle w:val="Hyperlink"/>
            <w:rFonts w:cs="Arial"/>
            <w:noProof/>
          </w:rPr>
          <w:t>Resolver e restaurar o ambiente</w:t>
        </w:r>
        <w:r w:rsidR="006B5F2E">
          <w:rPr>
            <w:noProof/>
            <w:webHidden/>
          </w:rPr>
          <w:tab/>
        </w:r>
        <w:r w:rsidR="006B5F2E">
          <w:rPr>
            <w:noProof/>
            <w:webHidden/>
          </w:rPr>
          <w:fldChar w:fldCharType="begin"/>
        </w:r>
        <w:r w:rsidR="006B5F2E">
          <w:rPr>
            <w:noProof/>
            <w:webHidden/>
          </w:rPr>
          <w:instrText xml:space="preserve"> PAGEREF _Toc108705305 \h </w:instrText>
        </w:r>
        <w:r w:rsidR="006B5F2E">
          <w:rPr>
            <w:noProof/>
            <w:webHidden/>
          </w:rPr>
        </w:r>
        <w:r w:rsidR="006B5F2E">
          <w:rPr>
            <w:noProof/>
            <w:webHidden/>
          </w:rPr>
          <w:fldChar w:fldCharType="separate"/>
        </w:r>
        <w:r>
          <w:rPr>
            <w:noProof/>
            <w:webHidden/>
          </w:rPr>
          <w:t>11</w:t>
        </w:r>
        <w:r w:rsidR="006B5F2E">
          <w:rPr>
            <w:noProof/>
            <w:webHidden/>
          </w:rPr>
          <w:fldChar w:fldCharType="end"/>
        </w:r>
      </w:hyperlink>
    </w:p>
    <w:p w14:paraId="6AA0632E" w14:textId="626C2AB1" w:rsidR="006B5F2E" w:rsidRDefault="00A707B5">
      <w:pPr>
        <w:pStyle w:val="Sumrio2"/>
        <w:rPr>
          <w:rFonts w:asciiTheme="minorHAnsi" w:eastAsiaTheme="minorEastAsia" w:hAnsiTheme="minorHAnsi" w:cstheme="minorBidi"/>
          <w:noProof/>
          <w:sz w:val="22"/>
          <w:szCs w:val="22"/>
        </w:rPr>
      </w:pPr>
      <w:hyperlink w:anchor="_Toc108705306" w:history="1">
        <w:r w:rsidR="006B5F2E" w:rsidRPr="001E5705">
          <w:rPr>
            <w:rStyle w:val="Hyperlink"/>
            <w:rFonts w:cs="Arial"/>
            <w:noProof/>
          </w:rPr>
          <w:t>6.6.</w:t>
        </w:r>
        <w:r w:rsidR="006B5F2E">
          <w:rPr>
            <w:rFonts w:asciiTheme="minorHAnsi" w:eastAsiaTheme="minorEastAsia" w:hAnsiTheme="minorHAnsi" w:cstheme="minorBidi"/>
            <w:noProof/>
            <w:sz w:val="22"/>
            <w:szCs w:val="22"/>
          </w:rPr>
          <w:tab/>
        </w:r>
        <w:r w:rsidR="006B5F2E" w:rsidRPr="001E5705">
          <w:rPr>
            <w:rStyle w:val="Hyperlink"/>
            <w:rFonts w:cs="Arial"/>
            <w:noProof/>
          </w:rPr>
          <w:t>Envolver o gerente de incidentes</w:t>
        </w:r>
        <w:r w:rsidR="006B5F2E">
          <w:rPr>
            <w:noProof/>
            <w:webHidden/>
          </w:rPr>
          <w:tab/>
        </w:r>
        <w:r w:rsidR="006B5F2E">
          <w:rPr>
            <w:noProof/>
            <w:webHidden/>
          </w:rPr>
          <w:fldChar w:fldCharType="begin"/>
        </w:r>
        <w:r w:rsidR="006B5F2E">
          <w:rPr>
            <w:noProof/>
            <w:webHidden/>
          </w:rPr>
          <w:instrText xml:space="preserve"> PAGEREF _Toc108705306 \h </w:instrText>
        </w:r>
        <w:r w:rsidR="006B5F2E">
          <w:rPr>
            <w:noProof/>
            <w:webHidden/>
          </w:rPr>
        </w:r>
        <w:r w:rsidR="006B5F2E">
          <w:rPr>
            <w:noProof/>
            <w:webHidden/>
          </w:rPr>
          <w:fldChar w:fldCharType="separate"/>
        </w:r>
        <w:r>
          <w:rPr>
            <w:noProof/>
            <w:webHidden/>
          </w:rPr>
          <w:t>11</w:t>
        </w:r>
        <w:r w:rsidR="006B5F2E">
          <w:rPr>
            <w:noProof/>
            <w:webHidden/>
          </w:rPr>
          <w:fldChar w:fldCharType="end"/>
        </w:r>
      </w:hyperlink>
    </w:p>
    <w:p w14:paraId="2609D685" w14:textId="48CE4DE8" w:rsidR="006B5F2E" w:rsidRDefault="00A707B5">
      <w:pPr>
        <w:pStyle w:val="Sumrio2"/>
        <w:rPr>
          <w:rFonts w:asciiTheme="minorHAnsi" w:eastAsiaTheme="minorEastAsia" w:hAnsiTheme="minorHAnsi" w:cstheme="minorBidi"/>
          <w:noProof/>
          <w:sz w:val="22"/>
          <w:szCs w:val="22"/>
        </w:rPr>
      </w:pPr>
      <w:hyperlink w:anchor="_Toc108705307" w:history="1">
        <w:r w:rsidR="006B5F2E" w:rsidRPr="001E5705">
          <w:rPr>
            <w:rStyle w:val="Hyperlink"/>
            <w:rFonts w:cs="Arial"/>
            <w:noProof/>
          </w:rPr>
          <w:t>6.7.</w:t>
        </w:r>
        <w:r w:rsidR="006B5F2E">
          <w:rPr>
            <w:rFonts w:asciiTheme="minorHAnsi" w:eastAsiaTheme="minorEastAsia" w:hAnsiTheme="minorHAnsi" w:cstheme="minorBidi"/>
            <w:noProof/>
            <w:sz w:val="22"/>
            <w:szCs w:val="22"/>
          </w:rPr>
          <w:tab/>
        </w:r>
        <w:r w:rsidR="006B5F2E" w:rsidRPr="001E5705">
          <w:rPr>
            <w:rStyle w:val="Hyperlink"/>
            <w:rFonts w:cs="Arial"/>
            <w:noProof/>
          </w:rPr>
          <w:t>Fechar o chamado</w:t>
        </w:r>
        <w:r w:rsidR="006B5F2E">
          <w:rPr>
            <w:noProof/>
            <w:webHidden/>
          </w:rPr>
          <w:tab/>
        </w:r>
        <w:r w:rsidR="006B5F2E">
          <w:rPr>
            <w:noProof/>
            <w:webHidden/>
          </w:rPr>
          <w:fldChar w:fldCharType="begin"/>
        </w:r>
        <w:r w:rsidR="006B5F2E">
          <w:rPr>
            <w:noProof/>
            <w:webHidden/>
          </w:rPr>
          <w:instrText xml:space="preserve"> PAGEREF _Toc108705307 \h </w:instrText>
        </w:r>
        <w:r w:rsidR="006B5F2E">
          <w:rPr>
            <w:noProof/>
            <w:webHidden/>
          </w:rPr>
        </w:r>
        <w:r w:rsidR="006B5F2E">
          <w:rPr>
            <w:noProof/>
            <w:webHidden/>
          </w:rPr>
          <w:fldChar w:fldCharType="separate"/>
        </w:r>
        <w:r>
          <w:rPr>
            <w:noProof/>
            <w:webHidden/>
          </w:rPr>
          <w:t>11</w:t>
        </w:r>
        <w:r w:rsidR="006B5F2E">
          <w:rPr>
            <w:noProof/>
            <w:webHidden/>
          </w:rPr>
          <w:fldChar w:fldCharType="end"/>
        </w:r>
      </w:hyperlink>
    </w:p>
    <w:p w14:paraId="62777AFD" w14:textId="767D6AC3" w:rsidR="006B5F2E" w:rsidRDefault="00A707B5">
      <w:pPr>
        <w:pStyle w:val="Sumrio1"/>
        <w:rPr>
          <w:rFonts w:asciiTheme="minorHAnsi" w:eastAsiaTheme="minorEastAsia" w:hAnsiTheme="minorHAnsi" w:cstheme="minorBidi"/>
          <w:noProof/>
          <w:szCs w:val="22"/>
        </w:rPr>
      </w:pPr>
      <w:hyperlink w:anchor="_Toc108705308" w:history="1">
        <w:r w:rsidR="006B5F2E" w:rsidRPr="001E5705">
          <w:rPr>
            <w:rStyle w:val="Hyperlink"/>
            <w:rFonts w:cs="Arial"/>
            <w:noProof/>
          </w:rPr>
          <w:t>7.</w:t>
        </w:r>
        <w:r w:rsidR="006B5F2E">
          <w:rPr>
            <w:rFonts w:asciiTheme="minorHAnsi" w:eastAsiaTheme="minorEastAsia" w:hAnsiTheme="minorHAnsi" w:cstheme="minorBidi"/>
            <w:noProof/>
            <w:szCs w:val="22"/>
          </w:rPr>
          <w:tab/>
        </w:r>
        <w:r w:rsidR="006B5F2E" w:rsidRPr="001E5705">
          <w:rPr>
            <w:rStyle w:val="Hyperlink"/>
            <w:rFonts w:cs="Arial"/>
            <w:noProof/>
          </w:rPr>
          <w:t>SUGESTÕES DE MELHORIAS FUTURAS</w:t>
        </w:r>
        <w:r w:rsidR="006B5F2E">
          <w:rPr>
            <w:noProof/>
            <w:webHidden/>
          </w:rPr>
          <w:tab/>
        </w:r>
        <w:r w:rsidR="006B5F2E">
          <w:rPr>
            <w:noProof/>
            <w:webHidden/>
          </w:rPr>
          <w:fldChar w:fldCharType="begin"/>
        </w:r>
        <w:r w:rsidR="006B5F2E">
          <w:rPr>
            <w:noProof/>
            <w:webHidden/>
          </w:rPr>
          <w:instrText xml:space="preserve"> PAGEREF _Toc108705308 \h </w:instrText>
        </w:r>
        <w:r w:rsidR="006B5F2E">
          <w:rPr>
            <w:noProof/>
            <w:webHidden/>
          </w:rPr>
        </w:r>
        <w:r w:rsidR="006B5F2E">
          <w:rPr>
            <w:noProof/>
            <w:webHidden/>
          </w:rPr>
          <w:fldChar w:fldCharType="separate"/>
        </w:r>
        <w:r>
          <w:rPr>
            <w:noProof/>
            <w:webHidden/>
          </w:rPr>
          <w:t>12</w:t>
        </w:r>
        <w:r w:rsidR="006B5F2E">
          <w:rPr>
            <w:noProof/>
            <w:webHidden/>
          </w:rPr>
          <w:fldChar w:fldCharType="end"/>
        </w:r>
      </w:hyperlink>
    </w:p>
    <w:p w14:paraId="1CB6317A" w14:textId="715C4059" w:rsidR="006B5F2E" w:rsidRDefault="00A707B5">
      <w:pPr>
        <w:pStyle w:val="Sumrio1"/>
        <w:rPr>
          <w:rFonts w:asciiTheme="minorHAnsi" w:eastAsiaTheme="minorEastAsia" w:hAnsiTheme="minorHAnsi" w:cstheme="minorBidi"/>
          <w:noProof/>
          <w:szCs w:val="22"/>
        </w:rPr>
      </w:pPr>
      <w:hyperlink w:anchor="_Toc108705309" w:history="1">
        <w:r w:rsidR="006B5F2E" w:rsidRPr="001E5705">
          <w:rPr>
            <w:rStyle w:val="Hyperlink"/>
            <w:rFonts w:cs="Arial"/>
            <w:noProof/>
          </w:rPr>
          <w:t>8.</w:t>
        </w:r>
        <w:r w:rsidR="006B5F2E">
          <w:rPr>
            <w:rFonts w:asciiTheme="minorHAnsi" w:eastAsiaTheme="minorEastAsia" w:hAnsiTheme="minorHAnsi" w:cstheme="minorBidi"/>
            <w:noProof/>
            <w:szCs w:val="22"/>
          </w:rPr>
          <w:tab/>
        </w:r>
        <w:r w:rsidR="006B5F2E" w:rsidRPr="001E5705">
          <w:rPr>
            <w:rStyle w:val="Hyperlink"/>
            <w:rFonts w:cs="Arial"/>
            <w:noProof/>
          </w:rPr>
          <w:t>HISTÓRICO DE VERSÕES</w:t>
        </w:r>
        <w:r w:rsidR="006B5F2E">
          <w:rPr>
            <w:noProof/>
            <w:webHidden/>
          </w:rPr>
          <w:tab/>
        </w:r>
        <w:r w:rsidR="006B5F2E">
          <w:rPr>
            <w:noProof/>
            <w:webHidden/>
          </w:rPr>
          <w:fldChar w:fldCharType="begin"/>
        </w:r>
        <w:r w:rsidR="006B5F2E">
          <w:rPr>
            <w:noProof/>
            <w:webHidden/>
          </w:rPr>
          <w:instrText xml:space="preserve"> PAGEREF _Toc108705309 \h </w:instrText>
        </w:r>
        <w:r w:rsidR="006B5F2E">
          <w:rPr>
            <w:noProof/>
            <w:webHidden/>
          </w:rPr>
        </w:r>
        <w:r w:rsidR="006B5F2E">
          <w:rPr>
            <w:noProof/>
            <w:webHidden/>
          </w:rPr>
          <w:fldChar w:fldCharType="separate"/>
        </w:r>
        <w:r>
          <w:rPr>
            <w:noProof/>
            <w:webHidden/>
          </w:rPr>
          <w:t>12</w:t>
        </w:r>
        <w:r w:rsidR="006B5F2E">
          <w:rPr>
            <w:noProof/>
            <w:webHidden/>
          </w:rPr>
          <w:fldChar w:fldCharType="end"/>
        </w:r>
      </w:hyperlink>
    </w:p>
    <w:p w14:paraId="1494C893" w14:textId="35EBDC8F" w:rsidR="006B5F2E" w:rsidRDefault="00A707B5">
      <w:pPr>
        <w:pStyle w:val="Sumrio1"/>
        <w:rPr>
          <w:rFonts w:asciiTheme="minorHAnsi" w:eastAsiaTheme="minorEastAsia" w:hAnsiTheme="minorHAnsi" w:cstheme="minorBidi"/>
          <w:noProof/>
          <w:szCs w:val="22"/>
        </w:rPr>
      </w:pPr>
      <w:hyperlink w:anchor="_Toc108705310" w:history="1">
        <w:r w:rsidR="006B5F2E" w:rsidRPr="001E5705">
          <w:rPr>
            <w:rStyle w:val="Hyperlink"/>
            <w:rFonts w:cs="Arial"/>
            <w:noProof/>
          </w:rPr>
          <w:t>9.</w:t>
        </w:r>
        <w:r w:rsidR="006B5F2E">
          <w:rPr>
            <w:rFonts w:asciiTheme="minorHAnsi" w:eastAsiaTheme="minorEastAsia" w:hAnsiTheme="minorHAnsi" w:cstheme="minorBidi"/>
            <w:noProof/>
            <w:szCs w:val="22"/>
          </w:rPr>
          <w:tab/>
        </w:r>
        <w:r w:rsidR="006B5F2E" w:rsidRPr="001E5705">
          <w:rPr>
            <w:rStyle w:val="Hyperlink"/>
            <w:rFonts w:cs="Arial"/>
            <w:noProof/>
          </w:rPr>
          <w:t>REFER</w:t>
        </w:r>
        <w:r w:rsidR="00BD0F51">
          <w:rPr>
            <w:rStyle w:val="Hyperlink"/>
            <w:rFonts w:cs="Arial"/>
            <w:noProof/>
          </w:rPr>
          <w:t>Ê</w:t>
        </w:r>
        <w:r w:rsidR="006B5F2E" w:rsidRPr="001E5705">
          <w:rPr>
            <w:rStyle w:val="Hyperlink"/>
            <w:rFonts w:cs="Arial"/>
            <w:noProof/>
          </w:rPr>
          <w:t>NCIAS</w:t>
        </w:r>
        <w:r w:rsidR="006B5F2E">
          <w:rPr>
            <w:noProof/>
            <w:webHidden/>
          </w:rPr>
          <w:tab/>
        </w:r>
        <w:r w:rsidR="006B5F2E">
          <w:rPr>
            <w:noProof/>
            <w:webHidden/>
          </w:rPr>
          <w:fldChar w:fldCharType="begin"/>
        </w:r>
        <w:r w:rsidR="006B5F2E">
          <w:rPr>
            <w:noProof/>
            <w:webHidden/>
          </w:rPr>
          <w:instrText xml:space="preserve"> PAGEREF _Toc108705310 \h </w:instrText>
        </w:r>
        <w:r w:rsidR="006B5F2E">
          <w:rPr>
            <w:noProof/>
            <w:webHidden/>
          </w:rPr>
        </w:r>
        <w:r w:rsidR="006B5F2E">
          <w:rPr>
            <w:noProof/>
            <w:webHidden/>
          </w:rPr>
          <w:fldChar w:fldCharType="separate"/>
        </w:r>
        <w:r>
          <w:rPr>
            <w:noProof/>
            <w:webHidden/>
          </w:rPr>
          <w:t>12</w:t>
        </w:r>
        <w:r w:rsidR="006B5F2E">
          <w:rPr>
            <w:noProof/>
            <w:webHidden/>
          </w:rPr>
          <w:fldChar w:fldCharType="end"/>
        </w:r>
      </w:hyperlink>
    </w:p>
    <w:p w14:paraId="60424466" w14:textId="2ADF6C2C" w:rsidR="008268BC" w:rsidRPr="00947FB2" w:rsidRDefault="002D46D5" w:rsidP="002D46D5">
      <w:pPr>
        <w:spacing w:after="0"/>
        <w:jc w:val="left"/>
        <w:rPr>
          <w:rFonts w:cs="Arial"/>
          <w:noProof/>
          <w:sz w:val="24"/>
          <w:szCs w:val="24"/>
        </w:rPr>
        <w:sectPr w:rsidR="008268BC" w:rsidRPr="00947FB2" w:rsidSect="00A5285D">
          <w:headerReference w:type="default" r:id="rId9"/>
          <w:footerReference w:type="default" r:id="rId10"/>
          <w:pgSz w:w="11907" w:h="16840" w:code="9"/>
          <w:pgMar w:top="2381" w:right="1134" w:bottom="1985" w:left="1134" w:header="567" w:footer="680" w:gutter="0"/>
          <w:cols w:space="720"/>
          <w:docGrid w:linePitch="299"/>
        </w:sectPr>
      </w:pPr>
      <w:r w:rsidRPr="00947FB2">
        <w:rPr>
          <w:rFonts w:cs="Arial"/>
          <w:noProof/>
          <w:sz w:val="24"/>
          <w:szCs w:val="24"/>
        </w:rPr>
        <w:fldChar w:fldCharType="end"/>
      </w:r>
    </w:p>
    <w:p w14:paraId="3963C497" w14:textId="39130C63" w:rsidR="002D46D5" w:rsidRPr="00947FB2" w:rsidRDefault="00EF63B4" w:rsidP="00EF63B4">
      <w:pPr>
        <w:tabs>
          <w:tab w:val="left" w:pos="3996"/>
        </w:tabs>
        <w:spacing w:after="0"/>
        <w:jc w:val="left"/>
        <w:rPr>
          <w:rFonts w:cs="Arial"/>
          <w:noProof/>
          <w:sz w:val="24"/>
          <w:szCs w:val="24"/>
        </w:rPr>
      </w:pPr>
      <w:r w:rsidRPr="00947FB2">
        <w:rPr>
          <w:rFonts w:cs="Arial"/>
          <w:noProof/>
          <w:sz w:val="24"/>
          <w:szCs w:val="24"/>
        </w:rPr>
        <w:lastRenderedPageBreak/>
        <w:tab/>
      </w:r>
    </w:p>
    <w:p w14:paraId="227C9E2C" w14:textId="2909451B" w:rsidR="00EF63B4" w:rsidRPr="00947FB2" w:rsidRDefault="00EF63B4" w:rsidP="00EF63B4">
      <w:pPr>
        <w:pStyle w:val="Ttulo1"/>
        <w:rPr>
          <w:rFonts w:cs="Arial"/>
          <w:szCs w:val="24"/>
          <w:u w:val="none"/>
        </w:rPr>
      </w:pPr>
      <w:bookmarkStart w:id="0" w:name="_Toc104373537"/>
      <w:bookmarkStart w:id="1" w:name="_Toc108705295"/>
      <w:r w:rsidRPr="00947FB2">
        <w:rPr>
          <w:rFonts w:cs="Arial"/>
          <w:szCs w:val="24"/>
          <w:u w:val="none"/>
        </w:rPr>
        <w:t>OBJETIVO</w:t>
      </w:r>
      <w:bookmarkEnd w:id="0"/>
      <w:bookmarkEnd w:id="1"/>
    </w:p>
    <w:p w14:paraId="63ACDD78" w14:textId="77777777" w:rsidR="008F425B" w:rsidRPr="00947FB2" w:rsidRDefault="008F425B" w:rsidP="008F425B">
      <w:pPr>
        <w:rPr>
          <w:rFonts w:cs="Arial"/>
          <w:sz w:val="24"/>
          <w:szCs w:val="24"/>
        </w:rPr>
      </w:pPr>
    </w:p>
    <w:p w14:paraId="21CCB56F" w14:textId="77777777" w:rsidR="00EF63B4" w:rsidRPr="00947FB2" w:rsidRDefault="00EF63B4" w:rsidP="00EF63B4">
      <w:pPr>
        <w:pStyle w:val="Corpodetexto"/>
        <w:numPr>
          <w:ilvl w:val="0"/>
          <w:numId w:val="0"/>
        </w:numPr>
        <w:spacing w:after="0" w:line="360" w:lineRule="auto"/>
        <w:ind w:firstLine="709"/>
        <w:rPr>
          <w:rFonts w:cs="Arial"/>
          <w:sz w:val="24"/>
          <w:szCs w:val="24"/>
        </w:rPr>
      </w:pPr>
      <w:r w:rsidRPr="00947FB2">
        <w:rPr>
          <w:rFonts w:cs="Arial"/>
          <w:sz w:val="24"/>
          <w:szCs w:val="24"/>
        </w:rPr>
        <w:t>O Gerenciamento de Incidentes, conforme descrito na ITIL, é o processo cujo</w:t>
      </w:r>
      <w:r w:rsidRPr="00947FB2">
        <w:rPr>
          <w:rFonts w:cs="Arial"/>
          <w:spacing w:val="1"/>
          <w:sz w:val="24"/>
          <w:szCs w:val="24"/>
        </w:rPr>
        <w:t xml:space="preserve"> </w:t>
      </w:r>
      <w:r w:rsidRPr="00947FB2">
        <w:rPr>
          <w:rFonts w:cs="Arial"/>
          <w:sz w:val="24"/>
          <w:szCs w:val="24"/>
        </w:rPr>
        <w:t>propósito é restaurar a operação normal do serviço o mais rápido possível de modo a</w:t>
      </w:r>
      <w:r w:rsidRPr="00947FB2">
        <w:rPr>
          <w:rFonts w:cs="Arial"/>
          <w:spacing w:val="1"/>
          <w:sz w:val="24"/>
          <w:szCs w:val="24"/>
        </w:rPr>
        <w:t xml:space="preserve"> </w:t>
      </w:r>
      <w:r w:rsidRPr="00947FB2">
        <w:rPr>
          <w:rFonts w:cs="Arial"/>
          <w:sz w:val="24"/>
          <w:szCs w:val="24"/>
        </w:rPr>
        <w:t>minimizar</w:t>
      </w:r>
      <w:r w:rsidRPr="00947FB2">
        <w:rPr>
          <w:rFonts w:cs="Arial"/>
          <w:spacing w:val="1"/>
          <w:sz w:val="24"/>
          <w:szCs w:val="24"/>
        </w:rPr>
        <w:t xml:space="preserve"> </w:t>
      </w:r>
      <w:r w:rsidRPr="00947FB2">
        <w:rPr>
          <w:rFonts w:cs="Arial"/>
          <w:sz w:val="24"/>
          <w:szCs w:val="24"/>
        </w:rPr>
        <w:t>o</w:t>
      </w:r>
      <w:r w:rsidRPr="00947FB2">
        <w:rPr>
          <w:rFonts w:cs="Arial"/>
          <w:spacing w:val="1"/>
          <w:sz w:val="24"/>
          <w:szCs w:val="24"/>
        </w:rPr>
        <w:t xml:space="preserve"> </w:t>
      </w:r>
      <w:r w:rsidRPr="00947FB2">
        <w:rPr>
          <w:rFonts w:cs="Arial"/>
          <w:sz w:val="24"/>
          <w:szCs w:val="24"/>
        </w:rPr>
        <w:t>impacto</w:t>
      </w:r>
      <w:r w:rsidRPr="00947FB2">
        <w:rPr>
          <w:rFonts w:cs="Arial"/>
          <w:spacing w:val="1"/>
          <w:sz w:val="24"/>
          <w:szCs w:val="24"/>
        </w:rPr>
        <w:t xml:space="preserve"> </w:t>
      </w:r>
      <w:r w:rsidRPr="00947FB2">
        <w:rPr>
          <w:rFonts w:cs="Arial"/>
          <w:sz w:val="24"/>
          <w:szCs w:val="24"/>
        </w:rPr>
        <w:t>adverso</w:t>
      </w:r>
      <w:r w:rsidRPr="00947FB2">
        <w:rPr>
          <w:rFonts w:cs="Arial"/>
          <w:spacing w:val="1"/>
          <w:sz w:val="24"/>
          <w:szCs w:val="24"/>
        </w:rPr>
        <w:t xml:space="preserve"> </w:t>
      </w:r>
      <w:r w:rsidRPr="00947FB2">
        <w:rPr>
          <w:rFonts w:cs="Arial"/>
          <w:sz w:val="24"/>
          <w:szCs w:val="24"/>
        </w:rPr>
        <w:t>nas</w:t>
      </w:r>
      <w:r w:rsidRPr="00947FB2">
        <w:rPr>
          <w:rFonts w:cs="Arial"/>
          <w:spacing w:val="1"/>
          <w:sz w:val="24"/>
          <w:szCs w:val="24"/>
        </w:rPr>
        <w:t xml:space="preserve"> </w:t>
      </w:r>
      <w:r w:rsidRPr="00947FB2">
        <w:rPr>
          <w:rFonts w:cs="Arial"/>
          <w:sz w:val="24"/>
          <w:szCs w:val="24"/>
        </w:rPr>
        <w:t>operações</w:t>
      </w:r>
      <w:r w:rsidRPr="00947FB2">
        <w:rPr>
          <w:rFonts w:cs="Arial"/>
          <w:spacing w:val="1"/>
          <w:sz w:val="24"/>
          <w:szCs w:val="24"/>
        </w:rPr>
        <w:t xml:space="preserve"> </w:t>
      </w:r>
      <w:r w:rsidRPr="00947FB2">
        <w:rPr>
          <w:rFonts w:cs="Arial"/>
          <w:sz w:val="24"/>
          <w:szCs w:val="24"/>
        </w:rPr>
        <w:t>de</w:t>
      </w:r>
      <w:r w:rsidRPr="00947FB2">
        <w:rPr>
          <w:rFonts w:cs="Arial"/>
          <w:spacing w:val="1"/>
          <w:sz w:val="24"/>
          <w:szCs w:val="24"/>
        </w:rPr>
        <w:t xml:space="preserve"> </w:t>
      </w:r>
      <w:r w:rsidRPr="00947FB2">
        <w:rPr>
          <w:rFonts w:cs="Arial"/>
          <w:sz w:val="24"/>
          <w:szCs w:val="24"/>
        </w:rPr>
        <w:t>negócio,</w:t>
      </w:r>
      <w:r w:rsidRPr="00947FB2">
        <w:rPr>
          <w:rFonts w:cs="Arial"/>
          <w:spacing w:val="1"/>
          <w:sz w:val="24"/>
          <w:szCs w:val="24"/>
        </w:rPr>
        <w:t xml:space="preserve"> </w:t>
      </w:r>
      <w:r w:rsidRPr="00947FB2">
        <w:rPr>
          <w:rFonts w:cs="Arial"/>
          <w:sz w:val="24"/>
          <w:szCs w:val="24"/>
        </w:rPr>
        <w:t>garantindo</w:t>
      </w:r>
      <w:r w:rsidRPr="00947FB2">
        <w:rPr>
          <w:rFonts w:cs="Arial"/>
          <w:spacing w:val="1"/>
          <w:sz w:val="24"/>
          <w:szCs w:val="24"/>
        </w:rPr>
        <w:t xml:space="preserve"> </w:t>
      </w:r>
      <w:r w:rsidRPr="00947FB2">
        <w:rPr>
          <w:rFonts w:cs="Arial"/>
          <w:sz w:val="24"/>
          <w:szCs w:val="24"/>
        </w:rPr>
        <w:t>que</w:t>
      </w:r>
      <w:r w:rsidRPr="00947FB2">
        <w:rPr>
          <w:rFonts w:cs="Arial"/>
          <w:spacing w:val="1"/>
          <w:sz w:val="24"/>
          <w:szCs w:val="24"/>
        </w:rPr>
        <w:t xml:space="preserve"> </w:t>
      </w:r>
      <w:r w:rsidRPr="00947FB2">
        <w:rPr>
          <w:rFonts w:cs="Arial"/>
          <w:sz w:val="24"/>
          <w:szCs w:val="24"/>
        </w:rPr>
        <w:t>os</w:t>
      </w:r>
      <w:r w:rsidRPr="00947FB2">
        <w:rPr>
          <w:rFonts w:cs="Arial"/>
          <w:spacing w:val="1"/>
          <w:sz w:val="24"/>
          <w:szCs w:val="24"/>
        </w:rPr>
        <w:t xml:space="preserve"> </w:t>
      </w:r>
      <w:r w:rsidRPr="00947FB2">
        <w:rPr>
          <w:rFonts w:cs="Arial"/>
          <w:sz w:val="24"/>
          <w:szCs w:val="24"/>
        </w:rPr>
        <w:t>níveis</w:t>
      </w:r>
      <w:r w:rsidRPr="00947FB2">
        <w:rPr>
          <w:rFonts w:cs="Arial"/>
          <w:spacing w:val="1"/>
          <w:sz w:val="24"/>
          <w:szCs w:val="24"/>
        </w:rPr>
        <w:t xml:space="preserve"> </w:t>
      </w:r>
      <w:r w:rsidRPr="00947FB2">
        <w:rPr>
          <w:rFonts w:cs="Arial"/>
          <w:sz w:val="24"/>
          <w:szCs w:val="24"/>
        </w:rPr>
        <w:t>acordados de qualidade do serviço sejam mantidos. A operação normal do serviço é</w:t>
      </w:r>
      <w:r w:rsidRPr="00947FB2">
        <w:rPr>
          <w:rFonts w:cs="Arial"/>
          <w:spacing w:val="1"/>
          <w:sz w:val="24"/>
          <w:szCs w:val="24"/>
        </w:rPr>
        <w:t xml:space="preserve"> </w:t>
      </w:r>
      <w:r w:rsidRPr="00947FB2">
        <w:rPr>
          <w:rFonts w:cs="Arial"/>
          <w:sz w:val="24"/>
          <w:szCs w:val="24"/>
        </w:rPr>
        <w:t>definida como a operação de serviço nos limites estabelecidos no ANS (Acordo de</w:t>
      </w:r>
      <w:r w:rsidRPr="00947FB2">
        <w:rPr>
          <w:rFonts w:cs="Arial"/>
          <w:spacing w:val="1"/>
          <w:sz w:val="24"/>
          <w:szCs w:val="24"/>
        </w:rPr>
        <w:t xml:space="preserve"> </w:t>
      </w:r>
      <w:r w:rsidRPr="00947FB2">
        <w:rPr>
          <w:rFonts w:cs="Arial"/>
          <w:sz w:val="24"/>
          <w:szCs w:val="24"/>
        </w:rPr>
        <w:t>Nível</w:t>
      </w:r>
      <w:r w:rsidRPr="00947FB2">
        <w:rPr>
          <w:rFonts w:cs="Arial"/>
          <w:spacing w:val="12"/>
          <w:sz w:val="24"/>
          <w:szCs w:val="24"/>
        </w:rPr>
        <w:t xml:space="preserve"> </w:t>
      </w:r>
      <w:r w:rsidRPr="00947FB2">
        <w:rPr>
          <w:rFonts w:cs="Arial"/>
          <w:sz w:val="24"/>
          <w:szCs w:val="24"/>
        </w:rPr>
        <w:t>de</w:t>
      </w:r>
      <w:r w:rsidRPr="00947FB2">
        <w:rPr>
          <w:rFonts w:cs="Arial"/>
          <w:spacing w:val="12"/>
          <w:sz w:val="24"/>
          <w:szCs w:val="24"/>
        </w:rPr>
        <w:t xml:space="preserve"> </w:t>
      </w:r>
      <w:r w:rsidRPr="00947FB2">
        <w:rPr>
          <w:rFonts w:cs="Arial"/>
          <w:sz w:val="24"/>
          <w:szCs w:val="24"/>
        </w:rPr>
        <w:t>Serviço).</w:t>
      </w:r>
      <w:r w:rsidRPr="00947FB2">
        <w:rPr>
          <w:rFonts w:cs="Arial"/>
          <w:spacing w:val="12"/>
          <w:sz w:val="24"/>
          <w:szCs w:val="24"/>
        </w:rPr>
        <w:t xml:space="preserve"> </w:t>
      </w:r>
      <w:r w:rsidRPr="00947FB2">
        <w:rPr>
          <w:rFonts w:cs="Arial"/>
          <w:sz w:val="24"/>
          <w:szCs w:val="24"/>
        </w:rPr>
        <w:t>Com</w:t>
      </w:r>
      <w:r w:rsidRPr="00947FB2">
        <w:rPr>
          <w:rFonts w:cs="Arial"/>
          <w:spacing w:val="12"/>
          <w:sz w:val="24"/>
          <w:szCs w:val="24"/>
        </w:rPr>
        <w:t xml:space="preserve"> </w:t>
      </w:r>
      <w:r w:rsidRPr="00947FB2">
        <w:rPr>
          <w:rFonts w:cs="Arial"/>
          <w:sz w:val="24"/>
          <w:szCs w:val="24"/>
        </w:rPr>
        <w:t>isso,</w:t>
      </w:r>
      <w:r w:rsidRPr="00947FB2">
        <w:rPr>
          <w:rFonts w:cs="Arial"/>
          <w:spacing w:val="12"/>
          <w:sz w:val="24"/>
          <w:szCs w:val="24"/>
        </w:rPr>
        <w:t xml:space="preserve"> </w:t>
      </w:r>
      <w:r w:rsidRPr="00947FB2">
        <w:rPr>
          <w:rFonts w:cs="Arial"/>
          <w:sz w:val="24"/>
          <w:szCs w:val="24"/>
        </w:rPr>
        <w:t>o</w:t>
      </w:r>
      <w:r w:rsidRPr="00947FB2">
        <w:rPr>
          <w:rFonts w:cs="Arial"/>
          <w:spacing w:val="12"/>
          <w:sz w:val="24"/>
          <w:szCs w:val="24"/>
        </w:rPr>
        <w:t xml:space="preserve"> </w:t>
      </w:r>
      <w:r w:rsidRPr="00947FB2">
        <w:rPr>
          <w:rFonts w:cs="Arial"/>
          <w:sz w:val="24"/>
          <w:szCs w:val="24"/>
        </w:rPr>
        <w:t>gerenciamento</w:t>
      </w:r>
      <w:r w:rsidRPr="00947FB2">
        <w:rPr>
          <w:rFonts w:cs="Arial"/>
          <w:spacing w:val="12"/>
          <w:sz w:val="24"/>
          <w:szCs w:val="24"/>
        </w:rPr>
        <w:t xml:space="preserve"> </w:t>
      </w:r>
      <w:r w:rsidRPr="00947FB2">
        <w:rPr>
          <w:rFonts w:cs="Arial"/>
          <w:sz w:val="24"/>
          <w:szCs w:val="24"/>
        </w:rPr>
        <w:t>de</w:t>
      </w:r>
      <w:r w:rsidRPr="00947FB2">
        <w:rPr>
          <w:rFonts w:cs="Arial"/>
          <w:spacing w:val="12"/>
          <w:sz w:val="24"/>
          <w:szCs w:val="24"/>
        </w:rPr>
        <w:t xml:space="preserve"> </w:t>
      </w:r>
      <w:r w:rsidRPr="00947FB2">
        <w:rPr>
          <w:rFonts w:cs="Arial"/>
          <w:sz w:val="24"/>
          <w:szCs w:val="24"/>
        </w:rPr>
        <w:t>incidentes</w:t>
      </w:r>
      <w:r w:rsidRPr="00947FB2">
        <w:rPr>
          <w:rFonts w:cs="Arial"/>
          <w:spacing w:val="12"/>
          <w:sz w:val="24"/>
          <w:szCs w:val="24"/>
        </w:rPr>
        <w:t xml:space="preserve"> </w:t>
      </w:r>
      <w:r w:rsidRPr="00947FB2">
        <w:rPr>
          <w:rFonts w:cs="Arial"/>
          <w:sz w:val="24"/>
          <w:szCs w:val="24"/>
        </w:rPr>
        <w:t>visa</w:t>
      </w:r>
      <w:r w:rsidRPr="00947FB2">
        <w:rPr>
          <w:rFonts w:cs="Arial"/>
          <w:spacing w:val="12"/>
          <w:sz w:val="24"/>
          <w:szCs w:val="24"/>
        </w:rPr>
        <w:t xml:space="preserve"> </w:t>
      </w:r>
      <w:r w:rsidRPr="00947FB2">
        <w:rPr>
          <w:rFonts w:cs="Arial"/>
          <w:sz w:val="24"/>
          <w:szCs w:val="24"/>
        </w:rPr>
        <w:t>contribuir</w:t>
      </w:r>
      <w:r w:rsidRPr="00947FB2">
        <w:rPr>
          <w:rFonts w:cs="Arial"/>
          <w:spacing w:val="12"/>
          <w:sz w:val="24"/>
          <w:szCs w:val="24"/>
        </w:rPr>
        <w:t xml:space="preserve"> </w:t>
      </w:r>
      <w:r w:rsidRPr="00947FB2">
        <w:rPr>
          <w:rFonts w:cs="Arial"/>
          <w:sz w:val="24"/>
          <w:szCs w:val="24"/>
        </w:rPr>
        <w:t>para</w:t>
      </w:r>
      <w:r w:rsidRPr="00947FB2">
        <w:rPr>
          <w:rFonts w:cs="Arial"/>
          <w:spacing w:val="-2"/>
          <w:sz w:val="24"/>
          <w:szCs w:val="24"/>
        </w:rPr>
        <w:t xml:space="preserve"> </w:t>
      </w:r>
      <w:r w:rsidRPr="00947FB2">
        <w:rPr>
          <w:rFonts w:cs="Arial"/>
          <w:sz w:val="24"/>
          <w:szCs w:val="24"/>
        </w:rPr>
        <w:t>melhorar</w:t>
      </w:r>
      <w:r w:rsidRPr="00947FB2">
        <w:rPr>
          <w:rFonts w:cs="Arial"/>
          <w:spacing w:val="-64"/>
          <w:sz w:val="24"/>
          <w:szCs w:val="24"/>
        </w:rPr>
        <w:t xml:space="preserve"> </w:t>
      </w:r>
      <w:r w:rsidRPr="00947FB2">
        <w:rPr>
          <w:rFonts w:cs="Arial"/>
          <w:sz w:val="24"/>
          <w:szCs w:val="24"/>
        </w:rPr>
        <w:t>a</w:t>
      </w:r>
      <w:r w:rsidRPr="00947FB2">
        <w:rPr>
          <w:rFonts w:cs="Arial"/>
          <w:spacing w:val="-2"/>
          <w:sz w:val="24"/>
          <w:szCs w:val="24"/>
        </w:rPr>
        <w:t xml:space="preserve"> </w:t>
      </w:r>
      <w:r w:rsidRPr="00947FB2">
        <w:rPr>
          <w:rFonts w:cs="Arial"/>
          <w:sz w:val="24"/>
          <w:szCs w:val="24"/>
        </w:rPr>
        <w:t>satisfação dos</w:t>
      </w:r>
      <w:r w:rsidRPr="00947FB2">
        <w:rPr>
          <w:rFonts w:cs="Arial"/>
          <w:spacing w:val="-2"/>
          <w:sz w:val="24"/>
          <w:szCs w:val="24"/>
        </w:rPr>
        <w:t xml:space="preserve"> </w:t>
      </w:r>
      <w:r w:rsidRPr="00947FB2">
        <w:rPr>
          <w:rFonts w:cs="Arial"/>
          <w:sz w:val="24"/>
          <w:szCs w:val="24"/>
        </w:rPr>
        <w:t>usuários</w:t>
      </w:r>
      <w:r w:rsidRPr="00947FB2">
        <w:rPr>
          <w:rFonts w:cs="Arial"/>
          <w:spacing w:val="-1"/>
          <w:sz w:val="24"/>
          <w:szCs w:val="24"/>
        </w:rPr>
        <w:t xml:space="preserve"> </w:t>
      </w:r>
      <w:r w:rsidRPr="00947FB2">
        <w:rPr>
          <w:rFonts w:cs="Arial"/>
          <w:sz w:val="24"/>
          <w:szCs w:val="24"/>
        </w:rPr>
        <w:t>com a</w:t>
      </w:r>
      <w:r w:rsidRPr="00947FB2">
        <w:rPr>
          <w:rFonts w:cs="Arial"/>
          <w:spacing w:val="-2"/>
          <w:sz w:val="24"/>
          <w:szCs w:val="24"/>
        </w:rPr>
        <w:t xml:space="preserve"> </w:t>
      </w:r>
      <w:r w:rsidRPr="00947FB2">
        <w:rPr>
          <w:rFonts w:cs="Arial"/>
          <w:sz w:val="24"/>
          <w:szCs w:val="24"/>
        </w:rPr>
        <w:t>qualidade</w:t>
      </w:r>
      <w:r w:rsidRPr="00947FB2">
        <w:rPr>
          <w:rFonts w:cs="Arial"/>
          <w:spacing w:val="-1"/>
          <w:sz w:val="24"/>
          <w:szCs w:val="24"/>
        </w:rPr>
        <w:t xml:space="preserve"> </w:t>
      </w:r>
      <w:r w:rsidRPr="00947FB2">
        <w:rPr>
          <w:rFonts w:cs="Arial"/>
          <w:sz w:val="24"/>
          <w:szCs w:val="24"/>
        </w:rPr>
        <w:t>dos</w:t>
      </w:r>
      <w:r w:rsidRPr="00947FB2">
        <w:rPr>
          <w:rFonts w:cs="Arial"/>
          <w:spacing w:val="-1"/>
          <w:sz w:val="24"/>
          <w:szCs w:val="24"/>
        </w:rPr>
        <w:t xml:space="preserve"> </w:t>
      </w:r>
      <w:r w:rsidRPr="00947FB2">
        <w:rPr>
          <w:rFonts w:cs="Arial"/>
          <w:sz w:val="24"/>
          <w:szCs w:val="24"/>
        </w:rPr>
        <w:t>serviços</w:t>
      </w:r>
      <w:r w:rsidRPr="00947FB2">
        <w:rPr>
          <w:rFonts w:cs="Arial"/>
          <w:spacing w:val="-1"/>
          <w:sz w:val="24"/>
          <w:szCs w:val="24"/>
        </w:rPr>
        <w:t xml:space="preserve"> </w:t>
      </w:r>
      <w:r w:rsidRPr="00947FB2">
        <w:rPr>
          <w:rFonts w:cs="Arial"/>
          <w:sz w:val="24"/>
          <w:szCs w:val="24"/>
        </w:rPr>
        <w:t>de</w:t>
      </w:r>
      <w:r w:rsidRPr="00947FB2">
        <w:rPr>
          <w:rFonts w:cs="Arial"/>
          <w:spacing w:val="-5"/>
          <w:sz w:val="24"/>
          <w:szCs w:val="24"/>
        </w:rPr>
        <w:t xml:space="preserve"> </w:t>
      </w:r>
      <w:r w:rsidRPr="00947FB2">
        <w:rPr>
          <w:rFonts w:cs="Arial"/>
          <w:sz w:val="24"/>
          <w:szCs w:val="24"/>
        </w:rPr>
        <w:t>TI.</w:t>
      </w:r>
    </w:p>
    <w:p w14:paraId="455926AF" w14:textId="77777777" w:rsidR="00EF63B4" w:rsidRPr="00947FB2" w:rsidRDefault="00EF63B4" w:rsidP="00EF63B4">
      <w:pPr>
        <w:rPr>
          <w:rFonts w:cs="Arial"/>
          <w:sz w:val="24"/>
          <w:szCs w:val="24"/>
        </w:rPr>
      </w:pPr>
    </w:p>
    <w:p w14:paraId="082DECBB" w14:textId="79B93B6D" w:rsidR="00EF63B4" w:rsidRPr="00947FB2" w:rsidRDefault="00EF63B4" w:rsidP="00EF63B4">
      <w:pPr>
        <w:pStyle w:val="Ttulo1"/>
        <w:rPr>
          <w:rFonts w:cs="Arial"/>
          <w:szCs w:val="24"/>
          <w:u w:val="none"/>
        </w:rPr>
      </w:pPr>
      <w:bookmarkStart w:id="2" w:name="_Toc104373538"/>
      <w:bookmarkStart w:id="3" w:name="_Toc108705296"/>
      <w:r w:rsidRPr="00947FB2">
        <w:rPr>
          <w:rFonts w:cs="Arial"/>
          <w:szCs w:val="24"/>
          <w:u w:val="none"/>
        </w:rPr>
        <w:t>ESCOPO</w:t>
      </w:r>
      <w:bookmarkEnd w:id="2"/>
      <w:bookmarkEnd w:id="3"/>
    </w:p>
    <w:p w14:paraId="5229C7F2" w14:textId="77777777" w:rsidR="008F425B" w:rsidRPr="00947FB2" w:rsidRDefault="008F425B" w:rsidP="008F425B">
      <w:pPr>
        <w:rPr>
          <w:rFonts w:cs="Arial"/>
          <w:sz w:val="24"/>
          <w:szCs w:val="24"/>
        </w:rPr>
      </w:pPr>
    </w:p>
    <w:p w14:paraId="64DF7DA6" w14:textId="77777777" w:rsidR="00EF63B4" w:rsidRPr="00947FB2" w:rsidRDefault="00EF63B4" w:rsidP="00EF63B4">
      <w:pPr>
        <w:pStyle w:val="Corpodetexto"/>
        <w:numPr>
          <w:ilvl w:val="0"/>
          <w:numId w:val="0"/>
        </w:numPr>
        <w:spacing w:after="0" w:line="360" w:lineRule="auto"/>
        <w:ind w:firstLine="709"/>
        <w:rPr>
          <w:rFonts w:cs="Arial"/>
          <w:sz w:val="24"/>
          <w:szCs w:val="24"/>
        </w:rPr>
      </w:pPr>
      <w:r w:rsidRPr="00947FB2">
        <w:rPr>
          <w:rFonts w:cs="Arial"/>
          <w:sz w:val="24"/>
          <w:szCs w:val="24"/>
        </w:rPr>
        <w:t>O Gerenciamento de Incidentes é aplicável a todos os serviços prestados pela SECRETARIA DA SAUDE – SES e pelas coordenadorias que estão descritos no Catálogo de Serviços de TI da SECRETARIA DA SAUDE – SES.</w:t>
      </w:r>
    </w:p>
    <w:p w14:paraId="6CE44097" w14:textId="77777777" w:rsidR="00EF63B4" w:rsidRPr="00947FB2" w:rsidRDefault="00EF63B4" w:rsidP="00EF63B4">
      <w:pPr>
        <w:pStyle w:val="Corpodetexto"/>
        <w:numPr>
          <w:ilvl w:val="0"/>
          <w:numId w:val="0"/>
        </w:numPr>
        <w:spacing w:after="0" w:line="360" w:lineRule="auto"/>
        <w:ind w:firstLine="709"/>
        <w:rPr>
          <w:rFonts w:cs="Arial"/>
          <w:sz w:val="24"/>
          <w:szCs w:val="24"/>
        </w:rPr>
      </w:pPr>
      <w:r w:rsidRPr="00947FB2">
        <w:rPr>
          <w:rFonts w:cs="Arial"/>
          <w:sz w:val="24"/>
          <w:szCs w:val="24"/>
        </w:rPr>
        <w:t>Um incidente é qualquer evento que cause ou possa causar uma interrupção, ou uma redução da qualidade do serviço prestado. Incidentes podem ser reportados à Central de Serviços pelos usuários, pelo próprio pessoal da (TI) ou, automaticamente, pelas ferramentas de monitoramento. Alguns exemplos de incidentes são: falta de acesso à Internet, problemas de hardware ou problemas de impressão.</w:t>
      </w:r>
    </w:p>
    <w:p w14:paraId="0B8EC14B" w14:textId="77777777" w:rsidR="00EF63B4" w:rsidRPr="00947FB2" w:rsidRDefault="00EF63B4" w:rsidP="00EF63B4">
      <w:pPr>
        <w:pStyle w:val="Corpodetexto"/>
        <w:numPr>
          <w:ilvl w:val="0"/>
          <w:numId w:val="0"/>
        </w:numPr>
        <w:spacing w:after="0" w:line="360" w:lineRule="auto"/>
        <w:ind w:firstLine="709"/>
        <w:rPr>
          <w:rFonts w:cs="Arial"/>
          <w:sz w:val="24"/>
          <w:szCs w:val="24"/>
        </w:rPr>
      </w:pPr>
      <w:r w:rsidRPr="00947FB2">
        <w:rPr>
          <w:rFonts w:cs="Arial"/>
          <w:sz w:val="24"/>
          <w:szCs w:val="24"/>
        </w:rPr>
        <w:t>É importante diferenciar incidentes de requisições de serviços, já que ambos são reportados à Central de Serviços. Requisição de serviço é uma requisição formal de um usuário por algo a ser fornecido, por exemplo, uma requisição de informações ou aconselhamento, solicitações para redefinir uma senha ou para instalar uma estação de trabalho para um novo usuário. As requisições de serviço são gerenciadas pelo processo de cumprimento de requisição.</w:t>
      </w:r>
    </w:p>
    <w:p w14:paraId="07FFC8B7" w14:textId="77777777" w:rsidR="00EF63B4" w:rsidRPr="00947FB2" w:rsidRDefault="00EF63B4" w:rsidP="00EF63B4">
      <w:pPr>
        <w:pStyle w:val="Corpodetexto"/>
        <w:numPr>
          <w:ilvl w:val="0"/>
          <w:numId w:val="0"/>
        </w:numPr>
        <w:spacing w:after="0" w:line="360" w:lineRule="auto"/>
        <w:ind w:firstLine="709"/>
        <w:rPr>
          <w:rFonts w:cs="Arial"/>
          <w:sz w:val="24"/>
          <w:szCs w:val="24"/>
        </w:rPr>
      </w:pPr>
      <w:r w:rsidRPr="00947FB2">
        <w:rPr>
          <w:rFonts w:cs="Arial"/>
          <w:sz w:val="24"/>
          <w:szCs w:val="24"/>
        </w:rPr>
        <w:t xml:space="preserve">Por fim, vale ressaltar que não faz parte do escopo do gerenciamento de incidentes investigar a causa raiz dos incidentes (isso faz parte do escopo do gerenciamento de problemas). O objetivo do gerenciamento de incidentes é restaurar a operação do serviço </w:t>
      </w:r>
      <w:r w:rsidRPr="00947FB2">
        <w:rPr>
          <w:rFonts w:cs="Arial"/>
          <w:sz w:val="24"/>
          <w:szCs w:val="24"/>
        </w:rPr>
        <w:lastRenderedPageBreak/>
        <w:t>o mais rápido possível. Para tanto, deverá utilizar as soluções de contorno disponíveis na base de erros conhecidos.</w:t>
      </w:r>
    </w:p>
    <w:p w14:paraId="6E7B07FD" w14:textId="24AB311F" w:rsidR="007135D9" w:rsidRPr="00947FB2" w:rsidRDefault="007135D9" w:rsidP="00EF63B4">
      <w:pPr>
        <w:rPr>
          <w:rFonts w:cs="Arial"/>
          <w:sz w:val="24"/>
          <w:szCs w:val="24"/>
        </w:rPr>
      </w:pPr>
    </w:p>
    <w:p w14:paraId="7967AA05" w14:textId="27E878CA" w:rsidR="00EF63B4" w:rsidRPr="00947FB2" w:rsidRDefault="00EF63B4" w:rsidP="00EF63B4">
      <w:pPr>
        <w:pStyle w:val="Ttulo1"/>
        <w:rPr>
          <w:rFonts w:cs="Arial"/>
          <w:szCs w:val="24"/>
          <w:u w:val="none"/>
        </w:rPr>
      </w:pPr>
      <w:bookmarkStart w:id="4" w:name="_Toc104373539"/>
      <w:bookmarkStart w:id="5" w:name="_Toc108705297"/>
      <w:r w:rsidRPr="00947FB2">
        <w:rPr>
          <w:rFonts w:cs="Arial"/>
          <w:szCs w:val="24"/>
          <w:u w:val="none"/>
        </w:rPr>
        <w:t>DEFINIÇ</w:t>
      </w:r>
      <w:bookmarkEnd w:id="4"/>
      <w:r w:rsidRPr="00947FB2">
        <w:rPr>
          <w:rFonts w:cs="Arial"/>
          <w:szCs w:val="24"/>
          <w:u w:val="none"/>
        </w:rPr>
        <w:t>ÕES</w:t>
      </w:r>
      <w:bookmarkEnd w:id="5"/>
    </w:p>
    <w:p w14:paraId="1C6EAA1D" w14:textId="77777777" w:rsidR="008F425B" w:rsidRPr="00947FB2" w:rsidRDefault="008F425B" w:rsidP="008F425B">
      <w:pPr>
        <w:rPr>
          <w:rFonts w:cs="Arial"/>
          <w:sz w:val="24"/>
          <w:szCs w:val="24"/>
        </w:rPr>
      </w:pPr>
    </w:p>
    <w:p w14:paraId="18F28AB7" w14:textId="77777777" w:rsidR="00EF63B4" w:rsidRPr="00947FB2" w:rsidRDefault="00EF63B4" w:rsidP="00EF63B4">
      <w:pPr>
        <w:pStyle w:val="Corpodetexto"/>
        <w:numPr>
          <w:ilvl w:val="0"/>
          <w:numId w:val="0"/>
        </w:numPr>
        <w:spacing w:after="0" w:line="360" w:lineRule="auto"/>
        <w:ind w:firstLine="709"/>
        <w:rPr>
          <w:rFonts w:cs="Arial"/>
          <w:sz w:val="24"/>
          <w:szCs w:val="24"/>
        </w:rPr>
      </w:pPr>
      <w:bookmarkStart w:id="6" w:name="_Hlk103068395"/>
      <w:r w:rsidRPr="00947FB2">
        <w:rPr>
          <w:rFonts w:cs="Arial"/>
          <w:sz w:val="24"/>
          <w:szCs w:val="24"/>
        </w:rPr>
        <w:t>Neste documento, em consonância com glossário oficial da ITIL, são adotadas as seguintes definições:</w:t>
      </w:r>
    </w:p>
    <w:p w14:paraId="2BC03C90" w14:textId="77777777" w:rsidR="00EF63B4" w:rsidRPr="00947FB2" w:rsidRDefault="00EF63B4" w:rsidP="00EF63B4">
      <w:pPr>
        <w:pStyle w:val="Corpodetexto"/>
        <w:numPr>
          <w:ilvl w:val="0"/>
          <w:numId w:val="0"/>
        </w:numPr>
        <w:spacing w:before="1" w:line="360" w:lineRule="auto"/>
        <w:ind w:left="534" w:right="110"/>
        <w:rPr>
          <w:rFonts w:cs="Arial"/>
          <w:sz w:val="24"/>
          <w:szCs w:val="24"/>
        </w:rPr>
      </w:pPr>
      <w:r w:rsidRPr="00947FB2">
        <w:rPr>
          <w:rFonts w:cs="Arial"/>
          <w:b/>
          <w:bCs/>
          <w:sz w:val="24"/>
          <w:szCs w:val="24"/>
        </w:rPr>
        <w:t xml:space="preserve">Incidente: </w:t>
      </w:r>
      <w:r w:rsidRPr="00947FB2">
        <w:rPr>
          <w:rFonts w:cs="Arial"/>
          <w:sz w:val="24"/>
          <w:szCs w:val="24"/>
        </w:rPr>
        <w:t>Uma interrupção não planejada ou uma redução da qualidade de um serviço de TI.</w:t>
      </w:r>
    </w:p>
    <w:p w14:paraId="08E02EFE" w14:textId="77777777" w:rsidR="00EF63B4" w:rsidRPr="00947FB2" w:rsidRDefault="00EF63B4" w:rsidP="00EF63B4">
      <w:pPr>
        <w:pStyle w:val="Corpodetexto"/>
        <w:numPr>
          <w:ilvl w:val="0"/>
          <w:numId w:val="0"/>
        </w:numPr>
        <w:spacing w:before="1" w:line="360" w:lineRule="auto"/>
        <w:ind w:left="534" w:right="110"/>
        <w:rPr>
          <w:rFonts w:cs="Arial"/>
          <w:sz w:val="24"/>
          <w:szCs w:val="24"/>
        </w:rPr>
      </w:pPr>
      <w:r w:rsidRPr="00947FB2">
        <w:rPr>
          <w:rFonts w:cs="Arial"/>
          <w:b/>
          <w:bCs/>
          <w:sz w:val="24"/>
          <w:szCs w:val="24"/>
        </w:rPr>
        <w:t>Gerenciamento de Incidentes:</w:t>
      </w:r>
      <w:r w:rsidRPr="00947FB2">
        <w:rPr>
          <w:rFonts w:cs="Arial"/>
          <w:sz w:val="24"/>
          <w:szCs w:val="24"/>
        </w:rPr>
        <w:t xml:space="preserve"> O processo responsável por gerenciar a cadeia de valor de todos os incidentes. O gerenciamento de incidente garante que a operação normal de um serviço seja restaurada tão rapidamente quando possível e que o impacto no negócio, seja minimizado.</w:t>
      </w:r>
    </w:p>
    <w:p w14:paraId="1B776F1D" w14:textId="77777777" w:rsidR="00EF63B4" w:rsidRPr="00947FB2" w:rsidRDefault="00EF63B4" w:rsidP="00EF63B4">
      <w:pPr>
        <w:pStyle w:val="Corpodetexto"/>
        <w:numPr>
          <w:ilvl w:val="0"/>
          <w:numId w:val="0"/>
        </w:numPr>
        <w:spacing w:before="1" w:line="360" w:lineRule="auto"/>
        <w:ind w:left="534" w:right="110"/>
        <w:rPr>
          <w:rFonts w:cs="Arial"/>
          <w:sz w:val="24"/>
          <w:szCs w:val="24"/>
        </w:rPr>
      </w:pPr>
      <w:r w:rsidRPr="00947FB2">
        <w:rPr>
          <w:rFonts w:cs="Arial"/>
          <w:b/>
          <w:bCs/>
          <w:sz w:val="24"/>
          <w:szCs w:val="24"/>
        </w:rPr>
        <w:t>Operação Normal do Serviço:</w:t>
      </w:r>
      <w:r w:rsidRPr="00947FB2">
        <w:rPr>
          <w:rFonts w:cs="Arial"/>
          <w:sz w:val="24"/>
          <w:szCs w:val="24"/>
        </w:rPr>
        <w:t xml:space="preserve"> a operação de serviço nos limites estabelecidos no ANS (Acordo de Nível de Serviço).</w:t>
      </w:r>
    </w:p>
    <w:p w14:paraId="4FEE5EC9" w14:textId="77777777" w:rsidR="00EF63B4" w:rsidRPr="00947FB2" w:rsidRDefault="00EF63B4" w:rsidP="00EF63B4">
      <w:pPr>
        <w:pStyle w:val="Corpodetexto"/>
        <w:numPr>
          <w:ilvl w:val="0"/>
          <w:numId w:val="0"/>
        </w:numPr>
        <w:spacing w:before="1" w:line="360" w:lineRule="auto"/>
        <w:ind w:left="534" w:right="110"/>
        <w:rPr>
          <w:rFonts w:cs="Arial"/>
          <w:sz w:val="24"/>
          <w:szCs w:val="24"/>
        </w:rPr>
      </w:pPr>
      <w:r w:rsidRPr="00947FB2">
        <w:rPr>
          <w:rFonts w:cs="Arial"/>
          <w:b/>
          <w:bCs/>
          <w:sz w:val="24"/>
          <w:szCs w:val="24"/>
        </w:rPr>
        <w:t>Acordo de Nível de Serviço (ANS):</w:t>
      </w:r>
      <w:r w:rsidRPr="00947FB2">
        <w:rPr>
          <w:rFonts w:cs="Arial"/>
          <w:sz w:val="24"/>
          <w:szCs w:val="24"/>
        </w:rPr>
        <w:t xml:space="preserve"> um acordo entre um provedor de serviço de TI e um cliente. O acordo de nível de serviço descreve o serviço de TI, documenta metas de nível de serviço e específica as responsabilidades do provedor de serviço de TI e do cliente.</w:t>
      </w:r>
    </w:p>
    <w:p w14:paraId="06B72827" w14:textId="77777777" w:rsidR="00EF63B4" w:rsidRPr="00947FB2" w:rsidRDefault="00EF63B4" w:rsidP="00EF63B4">
      <w:pPr>
        <w:pStyle w:val="Corpodetexto"/>
        <w:numPr>
          <w:ilvl w:val="0"/>
          <w:numId w:val="0"/>
        </w:numPr>
        <w:spacing w:before="1" w:line="360" w:lineRule="auto"/>
        <w:ind w:left="534" w:right="110"/>
        <w:rPr>
          <w:rFonts w:cs="Arial"/>
          <w:sz w:val="24"/>
          <w:szCs w:val="24"/>
        </w:rPr>
      </w:pPr>
      <w:r w:rsidRPr="00947FB2">
        <w:rPr>
          <w:rFonts w:cs="Arial"/>
          <w:b/>
          <w:bCs/>
          <w:sz w:val="24"/>
          <w:szCs w:val="24"/>
        </w:rPr>
        <w:t>Central de Serviços:</w:t>
      </w:r>
      <w:r w:rsidRPr="00947FB2">
        <w:rPr>
          <w:rFonts w:cs="Arial"/>
          <w:sz w:val="24"/>
          <w:szCs w:val="24"/>
        </w:rPr>
        <w:t xml:space="preserve"> O ponto único de contato entre o provedor de serviço e os usuários. Uma central de serviço típica gerencia incidentes, requisições de serviço e também a comunicação com os usuários. A Central de Serviços é primeiro nível na hierarquia dos grupos de suporte envolvidos na resolução de incidentes. No contexto SECRETARIA DA SAUDE – SES, a Central de serviços compreende as coordenações CIC e GTI.</w:t>
      </w:r>
    </w:p>
    <w:p w14:paraId="19B5477B" w14:textId="77777777" w:rsidR="00EF63B4" w:rsidRPr="00947FB2" w:rsidRDefault="00EF63B4" w:rsidP="00EF63B4">
      <w:pPr>
        <w:pStyle w:val="Corpodetexto"/>
        <w:numPr>
          <w:ilvl w:val="0"/>
          <w:numId w:val="0"/>
        </w:numPr>
        <w:spacing w:before="1" w:line="360" w:lineRule="auto"/>
        <w:ind w:left="534" w:right="110"/>
        <w:rPr>
          <w:rFonts w:cs="Arial"/>
          <w:sz w:val="24"/>
          <w:szCs w:val="24"/>
        </w:rPr>
      </w:pPr>
      <w:bookmarkStart w:id="7" w:name="_Hlk103068442"/>
      <w:bookmarkEnd w:id="6"/>
      <w:r w:rsidRPr="00947FB2">
        <w:rPr>
          <w:rFonts w:cs="Arial"/>
          <w:b/>
          <w:bCs/>
          <w:sz w:val="24"/>
          <w:szCs w:val="24"/>
        </w:rPr>
        <w:t>Suporte de 2.º nível (ou grupo solucionador de 2.º nível):</w:t>
      </w:r>
      <w:r w:rsidRPr="00947FB2">
        <w:rPr>
          <w:rFonts w:cs="Arial"/>
          <w:sz w:val="24"/>
          <w:szCs w:val="24"/>
        </w:rPr>
        <w:t xml:space="preserve"> O segundo nível na hierarquia dos grupos de suporte envolvidos na resolução de incidentes e investigação de problemas. Cada nível contém especialistas com maiores </w:t>
      </w:r>
      <w:r w:rsidRPr="00947FB2">
        <w:rPr>
          <w:rFonts w:cs="Arial"/>
          <w:sz w:val="24"/>
          <w:szCs w:val="24"/>
        </w:rPr>
        <w:lastRenderedPageBreak/>
        <w:t>habilidades, mais tempo disponível ou outros recursos necessários para solução do incidente.</w:t>
      </w:r>
    </w:p>
    <w:p w14:paraId="5A83F699" w14:textId="4C724CA0" w:rsidR="00EF63B4" w:rsidRPr="00947FB2" w:rsidRDefault="00EF63B4" w:rsidP="00EF63B4">
      <w:pPr>
        <w:pStyle w:val="Corpodetexto"/>
        <w:numPr>
          <w:ilvl w:val="0"/>
          <w:numId w:val="0"/>
        </w:numPr>
        <w:spacing w:before="1" w:line="360" w:lineRule="auto"/>
        <w:ind w:left="534" w:right="110"/>
        <w:rPr>
          <w:rFonts w:cs="Arial"/>
          <w:sz w:val="24"/>
          <w:szCs w:val="24"/>
        </w:rPr>
      </w:pPr>
      <w:r w:rsidRPr="00947FB2">
        <w:rPr>
          <w:rFonts w:cs="Arial"/>
          <w:b/>
          <w:bCs/>
          <w:sz w:val="24"/>
          <w:szCs w:val="24"/>
        </w:rPr>
        <w:t>Erro conhecido:</w:t>
      </w:r>
      <w:r w:rsidRPr="00947FB2">
        <w:rPr>
          <w:rFonts w:cs="Arial"/>
          <w:sz w:val="24"/>
          <w:szCs w:val="24"/>
        </w:rPr>
        <w:t>um problema que possui causa raiz e solução de contorno documentadas. Erros conhecidos são criados e gerenciados durante tod</w:t>
      </w:r>
      <w:r w:rsidR="00B36E51" w:rsidRPr="00947FB2">
        <w:rPr>
          <w:rFonts w:cs="Arial"/>
          <w:sz w:val="24"/>
          <w:szCs w:val="24"/>
        </w:rPr>
        <w:t>a</w:t>
      </w:r>
      <w:r w:rsidRPr="00947FB2">
        <w:rPr>
          <w:rFonts w:cs="Arial"/>
          <w:sz w:val="24"/>
          <w:szCs w:val="24"/>
        </w:rPr>
        <w:t xml:space="preserve"> </w:t>
      </w:r>
      <w:r w:rsidR="00B36E51" w:rsidRPr="00947FB2">
        <w:rPr>
          <w:rFonts w:cs="Arial"/>
          <w:sz w:val="24"/>
          <w:szCs w:val="24"/>
        </w:rPr>
        <w:t xml:space="preserve">a cadeia de valor, </w:t>
      </w:r>
      <w:r w:rsidRPr="00947FB2">
        <w:rPr>
          <w:rFonts w:cs="Arial"/>
          <w:sz w:val="24"/>
          <w:szCs w:val="24"/>
        </w:rPr>
        <w:t>pelo gerenciamento de problema. Erros conhecidos também podem ser identificados pelo desenvolvimento ou fornecedores.</w:t>
      </w:r>
    </w:p>
    <w:p w14:paraId="13983F46" w14:textId="77777777" w:rsidR="00EF63B4" w:rsidRPr="00947FB2" w:rsidRDefault="00EF63B4" w:rsidP="00EF63B4">
      <w:pPr>
        <w:pStyle w:val="Corpodetexto"/>
        <w:numPr>
          <w:ilvl w:val="0"/>
          <w:numId w:val="0"/>
        </w:numPr>
        <w:spacing w:before="1" w:line="360" w:lineRule="auto"/>
        <w:ind w:left="534" w:right="110"/>
        <w:rPr>
          <w:rFonts w:cs="Arial"/>
          <w:sz w:val="24"/>
          <w:szCs w:val="24"/>
        </w:rPr>
      </w:pPr>
      <w:r w:rsidRPr="00947FB2">
        <w:rPr>
          <w:rFonts w:cs="Arial"/>
          <w:b/>
          <w:bCs/>
          <w:sz w:val="24"/>
          <w:szCs w:val="24"/>
        </w:rPr>
        <w:t>Banco de dados de erro conhecido (BDEC):</w:t>
      </w:r>
      <w:r w:rsidRPr="00947FB2">
        <w:rPr>
          <w:rFonts w:cs="Arial"/>
          <w:sz w:val="24"/>
          <w:szCs w:val="24"/>
        </w:rPr>
        <w:t xml:space="preserve"> um banco de dados que contém todos os registros de erros conhecidos. Este banco de dados é criado pelo gerenciamento de problema sendo usado pelo gerenciamento de incidente e pelo próprio gerenciamento de problema.</w:t>
      </w:r>
    </w:p>
    <w:p w14:paraId="2565D4DA" w14:textId="2C570A90" w:rsidR="00EF63B4" w:rsidRPr="00947FB2" w:rsidRDefault="00EF63B4" w:rsidP="00A933EA">
      <w:pPr>
        <w:pStyle w:val="Corpodetexto"/>
        <w:numPr>
          <w:ilvl w:val="0"/>
          <w:numId w:val="0"/>
        </w:numPr>
        <w:spacing w:before="1" w:line="360" w:lineRule="auto"/>
        <w:ind w:left="534" w:right="110"/>
        <w:rPr>
          <w:rFonts w:cs="Arial"/>
          <w:sz w:val="24"/>
          <w:szCs w:val="24"/>
        </w:rPr>
      </w:pPr>
      <w:r w:rsidRPr="00947FB2">
        <w:rPr>
          <w:rFonts w:cs="Arial"/>
          <w:b/>
          <w:bCs/>
          <w:sz w:val="24"/>
          <w:szCs w:val="24"/>
        </w:rPr>
        <w:t>Problema:</w:t>
      </w:r>
      <w:r w:rsidRPr="00947FB2">
        <w:rPr>
          <w:rFonts w:cs="Arial"/>
          <w:sz w:val="24"/>
          <w:szCs w:val="24"/>
        </w:rPr>
        <w:t xml:space="preserve"> A causa raiz de um ou mais incidentes. A causa geralmente não é conhecida no momento em que o registro de problema é criado e o processo do gerenciamento de problema é responsável pela investigação a ser conduzida.</w:t>
      </w:r>
      <w:bookmarkEnd w:id="7"/>
    </w:p>
    <w:p w14:paraId="223D0D15" w14:textId="77777777" w:rsidR="00A933EA" w:rsidRPr="00947FB2" w:rsidRDefault="00A933EA" w:rsidP="00A933EA">
      <w:pPr>
        <w:rPr>
          <w:rFonts w:cs="Arial"/>
          <w:sz w:val="24"/>
          <w:szCs w:val="24"/>
        </w:rPr>
      </w:pPr>
    </w:p>
    <w:p w14:paraId="4EA388E3" w14:textId="77777777" w:rsidR="00EF63B4" w:rsidRPr="00947FB2" w:rsidRDefault="00EF63B4" w:rsidP="00EF63B4">
      <w:pPr>
        <w:pStyle w:val="Ttulo1"/>
        <w:rPr>
          <w:rFonts w:cs="Arial"/>
          <w:szCs w:val="24"/>
          <w:u w:val="none"/>
        </w:rPr>
      </w:pPr>
      <w:bookmarkStart w:id="8" w:name="_Toc104373540"/>
      <w:bookmarkStart w:id="9" w:name="_Toc108705298"/>
      <w:r w:rsidRPr="00947FB2">
        <w:rPr>
          <w:rFonts w:cs="Arial"/>
          <w:szCs w:val="24"/>
          <w:u w:val="none"/>
        </w:rPr>
        <w:t>POLÍTICAS E DIRETRIZES</w:t>
      </w:r>
      <w:bookmarkEnd w:id="8"/>
      <w:bookmarkEnd w:id="9"/>
    </w:p>
    <w:p w14:paraId="72C73BB3" w14:textId="77777777" w:rsidR="00EF63B4" w:rsidRPr="00947FB2" w:rsidRDefault="00EF63B4" w:rsidP="00EF63B4">
      <w:pPr>
        <w:pStyle w:val="Corpodetexto"/>
        <w:numPr>
          <w:ilvl w:val="0"/>
          <w:numId w:val="0"/>
        </w:numPr>
        <w:spacing w:after="0" w:line="360" w:lineRule="auto"/>
        <w:ind w:firstLine="709"/>
        <w:rPr>
          <w:rFonts w:cs="Arial"/>
          <w:sz w:val="24"/>
          <w:szCs w:val="24"/>
        </w:rPr>
      </w:pPr>
      <w:bookmarkStart w:id="10" w:name="_Hlk103068475"/>
      <w:r w:rsidRPr="00947FB2">
        <w:rPr>
          <w:rFonts w:cs="Arial"/>
          <w:sz w:val="24"/>
          <w:szCs w:val="24"/>
        </w:rPr>
        <w:t>O Gerenciamento de Incidentes deve estar alinhado às seguintes políticas e diretrizes:</w:t>
      </w:r>
    </w:p>
    <w:p w14:paraId="604A3245" w14:textId="77777777" w:rsidR="00EF63B4" w:rsidRPr="00947FB2" w:rsidRDefault="00EF63B4" w:rsidP="0000693F">
      <w:pPr>
        <w:pStyle w:val="Corpodetexto"/>
        <w:numPr>
          <w:ilvl w:val="0"/>
          <w:numId w:val="2"/>
        </w:numPr>
        <w:spacing w:after="0" w:line="360" w:lineRule="auto"/>
        <w:rPr>
          <w:rFonts w:cs="Arial"/>
          <w:sz w:val="24"/>
          <w:szCs w:val="24"/>
        </w:rPr>
      </w:pPr>
      <w:r w:rsidRPr="00947FB2">
        <w:rPr>
          <w:rFonts w:cs="Arial"/>
          <w:sz w:val="24"/>
          <w:szCs w:val="24"/>
        </w:rPr>
        <w:t>Todos os incidentes devem ser registrados, inclusive os incidentes reportados por telefone;</w:t>
      </w:r>
    </w:p>
    <w:p w14:paraId="19775ECE" w14:textId="77777777" w:rsidR="00EF63B4" w:rsidRPr="00947FB2" w:rsidRDefault="00EF63B4" w:rsidP="0000693F">
      <w:pPr>
        <w:pStyle w:val="Corpodetexto"/>
        <w:numPr>
          <w:ilvl w:val="0"/>
          <w:numId w:val="2"/>
        </w:numPr>
        <w:spacing w:after="0" w:line="360" w:lineRule="auto"/>
        <w:rPr>
          <w:rFonts w:cs="Arial"/>
          <w:sz w:val="24"/>
          <w:szCs w:val="24"/>
        </w:rPr>
      </w:pPr>
      <w:r w:rsidRPr="00947FB2">
        <w:rPr>
          <w:rFonts w:cs="Arial"/>
          <w:sz w:val="24"/>
          <w:szCs w:val="24"/>
        </w:rPr>
        <w:t xml:space="preserve">Toda informação relevante durante a cadeia de valor do incidente deve ser registrada; </w:t>
      </w:r>
    </w:p>
    <w:p w14:paraId="137CC13B" w14:textId="77777777" w:rsidR="00EF63B4" w:rsidRPr="00947FB2" w:rsidRDefault="00EF63B4" w:rsidP="0000693F">
      <w:pPr>
        <w:pStyle w:val="Corpodetexto"/>
        <w:numPr>
          <w:ilvl w:val="0"/>
          <w:numId w:val="2"/>
        </w:numPr>
        <w:spacing w:after="0" w:line="360" w:lineRule="auto"/>
        <w:rPr>
          <w:rFonts w:cs="Arial"/>
          <w:sz w:val="24"/>
          <w:szCs w:val="24"/>
        </w:rPr>
      </w:pPr>
      <w:r w:rsidRPr="00947FB2">
        <w:rPr>
          <w:rFonts w:cs="Arial"/>
          <w:sz w:val="24"/>
          <w:szCs w:val="24"/>
        </w:rPr>
        <w:t>Os incidentes e seu estado devem ser comunicados ao usuário;</w:t>
      </w:r>
    </w:p>
    <w:p w14:paraId="340DB758" w14:textId="77777777" w:rsidR="00EF63B4" w:rsidRPr="00947FB2" w:rsidRDefault="00EF63B4" w:rsidP="0000693F">
      <w:pPr>
        <w:pStyle w:val="Corpodetexto"/>
        <w:numPr>
          <w:ilvl w:val="0"/>
          <w:numId w:val="2"/>
        </w:numPr>
        <w:spacing w:after="0" w:line="360" w:lineRule="auto"/>
        <w:rPr>
          <w:rFonts w:cs="Arial"/>
          <w:sz w:val="24"/>
          <w:szCs w:val="24"/>
        </w:rPr>
      </w:pPr>
      <w:r w:rsidRPr="00947FB2">
        <w:rPr>
          <w:rFonts w:cs="Arial"/>
          <w:sz w:val="24"/>
          <w:szCs w:val="24"/>
        </w:rPr>
        <w:t>A Central de Serviços deve solicitar mais informações do usuário quando o chamado não dispuser de informação suficiente para o atendimento.</w:t>
      </w:r>
    </w:p>
    <w:bookmarkEnd w:id="10"/>
    <w:p w14:paraId="0D3F8CAE" w14:textId="77777777" w:rsidR="00EF63B4" w:rsidRPr="00947FB2" w:rsidRDefault="00EF63B4" w:rsidP="0000693F">
      <w:pPr>
        <w:pStyle w:val="Corpodetexto"/>
        <w:numPr>
          <w:ilvl w:val="0"/>
          <w:numId w:val="2"/>
        </w:numPr>
        <w:spacing w:after="0" w:line="360" w:lineRule="auto"/>
        <w:rPr>
          <w:rFonts w:cs="Arial"/>
          <w:sz w:val="24"/>
          <w:szCs w:val="24"/>
        </w:rPr>
      </w:pPr>
      <w:r w:rsidRPr="00947FB2">
        <w:rPr>
          <w:rFonts w:cs="Arial"/>
          <w:sz w:val="24"/>
          <w:szCs w:val="24"/>
        </w:rPr>
        <w:t>Os chamados devem ser categorizados e priorizados pela Central de Serviços, no prazo acordado.</w:t>
      </w:r>
    </w:p>
    <w:p w14:paraId="5A049D4A" w14:textId="77777777" w:rsidR="00EF63B4" w:rsidRPr="00947FB2" w:rsidRDefault="00EF63B4" w:rsidP="0000693F">
      <w:pPr>
        <w:pStyle w:val="Corpodetexto"/>
        <w:numPr>
          <w:ilvl w:val="0"/>
          <w:numId w:val="2"/>
        </w:numPr>
        <w:spacing w:after="0" w:line="360" w:lineRule="auto"/>
        <w:rPr>
          <w:rFonts w:cs="Arial"/>
          <w:sz w:val="24"/>
          <w:szCs w:val="24"/>
        </w:rPr>
      </w:pPr>
      <w:r w:rsidRPr="00947FB2">
        <w:rPr>
          <w:rFonts w:cs="Arial"/>
          <w:sz w:val="24"/>
          <w:szCs w:val="24"/>
        </w:rPr>
        <w:t>Incidentes devem ser resolvidos na Central de Serviços somente quando existir uma solução documentada.</w:t>
      </w:r>
    </w:p>
    <w:p w14:paraId="7E1314EB" w14:textId="77777777" w:rsidR="00EF63B4" w:rsidRPr="00947FB2" w:rsidRDefault="00EF63B4" w:rsidP="0000693F">
      <w:pPr>
        <w:pStyle w:val="Corpodetexto"/>
        <w:numPr>
          <w:ilvl w:val="0"/>
          <w:numId w:val="2"/>
        </w:numPr>
        <w:spacing w:after="0" w:line="360" w:lineRule="auto"/>
        <w:rPr>
          <w:rFonts w:cs="Arial"/>
          <w:sz w:val="24"/>
          <w:szCs w:val="24"/>
        </w:rPr>
      </w:pPr>
      <w:r w:rsidRPr="00947FB2">
        <w:rPr>
          <w:rFonts w:cs="Arial"/>
          <w:sz w:val="24"/>
          <w:szCs w:val="24"/>
        </w:rPr>
        <w:t>O banco de dados de erros conhecidos deve ser atualizado constantemente.</w:t>
      </w:r>
    </w:p>
    <w:p w14:paraId="738510FA" w14:textId="77777777" w:rsidR="00A933EA" w:rsidRPr="00947FB2" w:rsidRDefault="00EF63B4" w:rsidP="0000693F">
      <w:pPr>
        <w:pStyle w:val="Corpodetexto"/>
        <w:numPr>
          <w:ilvl w:val="0"/>
          <w:numId w:val="2"/>
        </w:numPr>
        <w:spacing w:after="0" w:line="360" w:lineRule="auto"/>
        <w:rPr>
          <w:rFonts w:cs="Arial"/>
          <w:sz w:val="24"/>
          <w:szCs w:val="24"/>
        </w:rPr>
      </w:pPr>
      <w:r w:rsidRPr="00947FB2">
        <w:rPr>
          <w:rFonts w:cs="Arial"/>
          <w:sz w:val="24"/>
          <w:szCs w:val="24"/>
        </w:rPr>
        <w:lastRenderedPageBreak/>
        <w:t>Ações corretivas, preventivas e oportunidade de melhorias no processo devem ser registradas e encaminhadas ao dono do processo</w:t>
      </w:r>
    </w:p>
    <w:p w14:paraId="6DF95397" w14:textId="52E92C0C" w:rsidR="00A933EA" w:rsidRPr="00947FB2" w:rsidRDefault="00A933EA" w:rsidP="00A933EA">
      <w:pPr>
        <w:rPr>
          <w:rFonts w:cs="Arial"/>
          <w:sz w:val="24"/>
          <w:szCs w:val="24"/>
        </w:rPr>
        <w:sectPr w:rsidR="00A933EA" w:rsidRPr="00947FB2" w:rsidSect="00B6250C">
          <w:pgSz w:w="11907" w:h="16840" w:code="9"/>
          <w:pgMar w:top="2381" w:right="1134" w:bottom="1985" w:left="1134" w:header="567" w:footer="680" w:gutter="0"/>
          <w:cols w:space="720"/>
          <w:docGrid w:linePitch="272"/>
        </w:sectPr>
      </w:pPr>
    </w:p>
    <w:p w14:paraId="4C583DB0" w14:textId="77777777" w:rsidR="00EF63B4" w:rsidRPr="00947FB2" w:rsidRDefault="00EF63B4" w:rsidP="00EF63B4">
      <w:pPr>
        <w:rPr>
          <w:rFonts w:cs="Arial"/>
          <w:sz w:val="24"/>
          <w:szCs w:val="24"/>
        </w:rPr>
      </w:pPr>
    </w:p>
    <w:p w14:paraId="707CC88A" w14:textId="167DB231" w:rsidR="00EF63B4" w:rsidRPr="00947FB2" w:rsidRDefault="00EF63B4" w:rsidP="00EF63B4">
      <w:pPr>
        <w:pStyle w:val="Ttulo1"/>
        <w:rPr>
          <w:rFonts w:cs="Arial"/>
          <w:szCs w:val="24"/>
          <w:u w:val="none"/>
        </w:rPr>
      </w:pPr>
      <w:bookmarkStart w:id="11" w:name="_Toc104373541"/>
      <w:bookmarkStart w:id="12" w:name="_Toc108705299"/>
      <w:r w:rsidRPr="00947FB2">
        <w:rPr>
          <w:rFonts w:cs="Arial"/>
          <w:szCs w:val="24"/>
          <w:u w:val="none"/>
        </w:rPr>
        <w:t>FLUXO DO PROCESSO</w:t>
      </w:r>
      <w:bookmarkEnd w:id="11"/>
      <w:bookmarkEnd w:id="12"/>
    </w:p>
    <w:p w14:paraId="6F29CDED" w14:textId="31CDEBEB" w:rsidR="006C1C8F" w:rsidRPr="00947FB2" w:rsidRDefault="006C1C8F" w:rsidP="006C1C8F">
      <w:pPr>
        <w:rPr>
          <w:rFonts w:cs="Arial"/>
          <w:sz w:val="24"/>
          <w:szCs w:val="24"/>
        </w:rPr>
      </w:pPr>
    </w:p>
    <w:p w14:paraId="12383092" w14:textId="5AC56B53" w:rsidR="006C1C8F" w:rsidRPr="00947FB2" w:rsidRDefault="006C1C8F" w:rsidP="0027305E">
      <w:pPr>
        <w:ind w:firstLine="454"/>
        <w:rPr>
          <w:rFonts w:cs="Arial"/>
          <w:sz w:val="24"/>
          <w:szCs w:val="24"/>
        </w:rPr>
      </w:pPr>
      <w:r w:rsidRPr="00947FB2">
        <w:rPr>
          <w:rFonts w:cs="Arial"/>
          <w:sz w:val="24"/>
          <w:szCs w:val="24"/>
        </w:rPr>
        <w:t>Fluxo do processo de Incidente salvo no caminho da Rede abaixo:</w:t>
      </w:r>
    </w:p>
    <w:p w14:paraId="62B33D5F" w14:textId="77777777" w:rsidR="0027305E" w:rsidRPr="00947FB2" w:rsidRDefault="0027305E" w:rsidP="0027305E">
      <w:pPr>
        <w:ind w:firstLine="454"/>
        <w:rPr>
          <w:rFonts w:cs="Arial"/>
          <w:sz w:val="24"/>
          <w:szCs w:val="24"/>
        </w:rPr>
      </w:pPr>
    </w:p>
    <w:p w14:paraId="58D4A9E0" w14:textId="35DCBA2F" w:rsidR="006C1C8F" w:rsidRPr="00947FB2" w:rsidRDefault="00947FB2" w:rsidP="00947FB2">
      <w:pPr>
        <w:ind w:left="2" w:firstLine="1"/>
        <w:rPr>
          <w:rFonts w:cs="Arial"/>
          <w:sz w:val="24"/>
          <w:szCs w:val="24"/>
        </w:rPr>
      </w:pPr>
      <w:r>
        <w:rPr>
          <w:rFonts w:cs="Arial"/>
          <w:sz w:val="24"/>
          <w:szCs w:val="24"/>
        </w:rPr>
        <w:t xml:space="preserve">      </w:t>
      </w:r>
      <w:r w:rsidR="0027305E" w:rsidRPr="00947FB2">
        <w:rPr>
          <w:rFonts w:cs="Arial"/>
          <w:sz w:val="24"/>
          <w:szCs w:val="24"/>
        </w:rPr>
        <w:t xml:space="preserve">\\nas\NAS\CPS\GIS\CIC\PRODESP-Outsourcing\PROCESSOS </w:t>
      </w:r>
      <w:r>
        <w:rPr>
          <w:rFonts w:cs="Arial"/>
          <w:sz w:val="24"/>
          <w:szCs w:val="24"/>
        </w:rPr>
        <w:t xml:space="preserve">   </w:t>
      </w:r>
      <w:r w:rsidR="0027305E" w:rsidRPr="00947FB2">
        <w:rPr>
          <w:rFonts w:cs="Arial"/>
          <w:sz w:val="24"/>
          <w:szCs w:val="24"/>
        </w:rPr>
        <w:t>SES\GERENCIAMENTO\Gerenciamento de Incidente</w:t>
      </w:r>
    </w:p>
    <w:p w14:paraId="05422E33" w14:textId="2F3C9E70" w:rsidR="00003C87" w:rsidRPr="00947FB2" w:rsidRDefault="00003C87" w:rsidP="007C5446">
      <w:pPr>
        <w:rPr>
          <w:rFonts w:cs="Arial"/>
          <w:sz w:val="24"/>
          <w:szCs w:val="24"/>
        </w:rPr>
        <w:sectPr w:rsidR="00003C87" w:rsidRPr="00947FB2" w:rsidSect="00B6250C">
          <w:pgSz w:w="11907" w:h="16840" w:code="9"/>
          <w:pgMar w:top="2381" w:right="1134" w:bottom="1985" w:left="1134" w:header="567" w:footer="680" w:gutter="0"/>
          <w:cols w:space="720"/>
          <w:docGrid w:linePitch="272"/>
        </w:sectPr>
      </w:pPr>
    </w:p>
    <w:p w14:paraId="7E265AC1" w14:textId="77777777" w:rsidR="00EF63B4" w:rsidRPr="00947FB2" w:rsidRDefault="00EF63B4" w:rsidP="00EF63B4">
      <w:pPr>
        <w:rPr>
          <w:rFonts w:cs="Arial"/>
          <w:sz w:val="24"/>
          <w:szCs w:val="24"/>
        </w:rPr>
      </w:pPr>
      <w:bookmarkStart w:id="13" w:name="_Hlk103067885"/>
    </w:p>
    <w:p w14:paraId="6E5C6401" w14:textId="77777777" w:rsidR="00EF63B4" w:rsidRPr="00947FB2" w:rsidRDefault="00EF63B4" w:rsidP="00EF63B4">
      <w:pPr>
        <w:pStyle w:val="Ttulo1"/>
        <w:rPr>
          <w:rFonts w:cs="Arial"/>
          <w:szCs w:val="24"/>
          <w:u w:val="none"/>
        </w:rPr>
      </w:pPr>
      <w:bookmarkStart w:id="14" w:name="_Toc104373542"/>
      <w:bookmarkStart w:id="15" w:name="_Toc108705300"/>
      <w:r w:rsidRPr="00947FB2">
        <w:rPr>
          <w:rFonts w:cs="Arial"/>
          <w:szCs w:val="24"/>
          <w:u w:val="none"/>
        </w:rPr>
        <w:t>DESCRIÇÃO DAS PRINCIPAIS ATIVIDADES DO PROCESSO</w:t>
      </w:r>
      <w:bookmarkEnd w:id="14"/>
      <w:bookmarkEnd w:id="15"/>
    </w:p>
    <w:p w14:paraId="697566A2" w14:textId="77777777" w:rsidR="00EF63B4" w:rsidRPr="00947FB2" w:rsidRDefault="00EF63B4" w:rsidP="00EF63B4">
      <w:pPr>
        <w:rPr>
          <w:rFonts w:cs="Arial"/>
          <w:sz w:val="24"/>
          <w:szCs w:val="24"/>
        </w:rPr>
      </w:pPr>
    </w:p>
    <w:p w14:paraId="1096AEAE" w14:textId="21B02B03" w:rsidR="00EF63B4" w:rsidRPr="00947FB2" w:rsidRDefault="00EF63B4" w:rsidP="00174E30">
      <w:pPr>
        <w:pStyle w:val="Ttulo2"/>
        <w:rPr>
          <w:rFonts w:cs="Arial"/>
          <w:szCs w:val="24"/>
        </w:rPr>
      </w:pPr>
      <w:bookmarkStart w:id="16" w:name="_Toc104373543"/>
      <w:bookmarkStart w:id="17" w:name="_Toc108705301"/>
      <w:r w:rsidRPr="00947FB2">
        <w:rPr>
          <w:rFonts w:cs="Arial"/>
          <w:szCs w:val="24"/>
        </w:rPr>
        <w:t>Abrir chamado</w:t>
      </w:r>
      <w:bookmarkEnd w:id="16"/>
      <w:bookmarkEnd w:id="17"/>
    </w:p>
    <w:p w14:paraId="7E6EE422" w14:textId="77777777" w:rsidR="00947FB2" w:rsidRPr="00947FB2" w:rsidRDefault="00947FB2" w:rsidP="00947FB2">
      <w:pPr>
        <w:rPr>
          <w:rFonts w:cs="Arial"/>
          <w:sz w:val="24"/>
          <w:szCs w:val="24"/>
        </w:rPr>
      </w:pPr>
    </w:p>
    <w:p w14:paraId="7FB7FC62" w14:textId="7809BF12" w:rsidR="00EF63B4" w:rsidRPr="00947FB2" w:rsidRDefault="00EF63B4" w:rsidP="00565158">
      <w:pPr>
        <w:pStyle w:val="Corpodetexto"/>
        <w:numPr>
          <w:ilvl w:val="0"/>
          <w:numId w:val="0"/>
        </w:numPr>
        <w:spacing w:after="0" w:line="360" w:lineRule="auto"/>
        <w:ind w:firstLine="709"/>
        <w:rPr>
          <w:rFonts w:cs="Arial"/>
          <w:sz w:val="24"/>
          <w:szCs w:val="24"/>
        </w:rPr>
      </w:pPr>
      <w:bookmarkStart w:id="18" w:name="_Hlk103068637"/>
      <w:r w:rsidRPr="00947FB2">
        <w:rPr>
          <w:rFonts w:cs="Arial"/>
          <w:sz w:val="24"/>
          <w:szCs w:val="24"/>
        </w:rPr>
        <w:t>O chamado deve ser registrado pelo usuário (por e-mail ou do sistema de</w:t>
      </w:r>
      <w:r w:rsidR="00174E30" w:rsidRPr="00947FB2">
        <w:rPr>
          <w:rFonts w:cs="Arial"/>
          <w:sz w:val="24"/>
          <w:szCs w:val="24"/>
        </w:rPr>
        <w:t xml:space="preserve"> </w:t>
      </w:r>
      <w:r w:rsidRPr="00947FB2">
        <w:rPr>
          <w:rFonts w:cs="Arial"/>
          <w:sz w:val="24"/>
          <w:szCs w:val="24"/>
        </w:rPr>
        <w:t>chamados) ou pela Central de Serviços (quando o chamado é aberto por telefone ou quando o próprio operador identifica algum incidente). Incidentes podem também ser registrados automaticamente por ferramentas de monitoramento de eventos.</w:t>
      </w:r>
    </w:p>
    <w:p w14:paraId="505A3E20" w14:textId="0B539433" w:rsidR="00EF63B4" w:rsidRPr="00947FB2" w:rsidRDefault="00EF63B4" w:rsidP="00565158">
      <w:pPr>
        <w:pStyle w:val="Corpodetexto"/>
        <w:numPr>
          <w:ilvl w:val="0"/>
          <w:numId w:val="0"/>
        </w:numPr>
        <w:spacing w:after="0" w:line="360" w:lineRule="auto"/>
        <w:ind w:firstLine="709"/>
        <w:rPr>
          <w:rFonts w:cs="Arial"/>
          <w:sz w:val="24"/>
          <w:szCs w:val="24"/>
        </w:rPr>
      </w:pPr>
      <w:r w:rsidRPr="00947FB2">
        <w:rPr>
          <w:rFonts w:cs="Arial"/>
          <w:sz w:val="24"/>
          <w:szCs w:val="24"/>
        </w:rPr>
        <w:t xml:space="preserve">Todos os incidentes devem ser registrados no sistema de gerenciamento de chamados, inclusive os chamados provenientes de ligações telefônicas. Além disso, toda nova informação relevante durante o ciclo </w:t>
      </w:r>
      <w:r w:rsidR="00C068DA" w:rsidRPr="00947FB2">
        <w:rPr>
          <w:rFonts w:cs="Arial"/>
          <w:sz w:val="24"/>
          <w:szCs w:val="24"/>
        </w:rPr>
        <w:t>a cadeia de valor</w:t>
      </w:r>
      <w:r w:rsidRPr="00947FB2">
        <w:rPr>
          <w:rFonts w:cs="Arial"/>
          <w:sz w:val="24"/>
          <w:szCs w:val="24"/>
        </w:rPr>
        <w:t xml:space="preserve"> do chamado, tais como tentativa de contato com usuário, ligações recebidas e atividades realizadas, deve ser registrada no histórico do chamado.</w:t>
      </w:r>
    </w:p>
    <w:bookmarkEnd w:id="18"/>
    <w:p w14:paraId="310E3BA6" w14:textId="77777777" w:rsidR="00EF63B4" w:rsidRPr="00947FB2" w:rsidRDefault="00EF63B4" w:rsidP="001173D4">
      <w:pPr>
        <w:pStyle w:val="Corpodetexto"/>
        <w:numPr>
          <w:ilvl w:val="0"/>
          <w:numId w:val="0"/>
        </w:numPr>
        <w:spacing w:before="8"/>
        <w:ind w:left="1134"/>
        <w:rPr>
          <w:rFonts w:cs="Arial"/>
          <w:sz w:val="24"/>
          <w:szCs w:val="24"/>
        </w:rPr>
      </w:pPr>
    </w:p>
    <w:p w14:paraId="1C3DE0B1" w14:textId="7F32E894" w:rsidR="00EF63B4" w:rsidRPr="00947FB2" w:rsidRDefault="00EF63B4" w:rsidP="00174E30">
      <w:pPr>
        <w:pStyle w:val="Ttulo2"/>
        <w:rPr>
          <w:rFonts w:cs="Arial"/>
          <w:szCs w:val="24"/>
        </w:rPr>
      </w:pPr>
      <w:bookmarkStart w:id="19" w:name="_Toc104373544"/>
      <w:bookmarkStart w:id="20" w:name="_Toc108705302"/>
      <w:r w:rsidRPr="00947FB2">
        <w:rPr>
          <w:rFonts w:cs="Arial"/>
          <w:szCs w:val="24"/>
        </w:rPr>
        <w:t>Categorizar e Priorizar</w:t>
      </w:r>
      <w:bookmarkEnd w:id="19"/>
      <w:bookmarkEnd w:id="20"/>
    </w:p>
    <w:p w14:paraId="5F117C43" w14:textId="77777777" w:rsidR="00947FB2" w:rsidRPr="00947FB2" w:rsidRDefault="00947FB2" w:rsidP="00947FB2">
      <w:pPr>
        <w:rPr>
          <w:rFonts w:cs="Arial"/>
          <w:sz w:val="24"/>
          <w:szCs w:val="24"/>
        </w:rPr>
      </w:pPr>
    </w:p>
    <w:p w14:paraId="4A78638E" w14:textId="020BFE9C" w:rsidR="00EF63B4" w:rsidRPr="00947FB2" w:rsidRDefault="00EF63B4" w:rsidP="00C068DA">
      <w:pPr>
        <w:pStyle w:val="Corpodetexto"/>
        <w:numPr>
          <w:ilvl w:val="0"/>
          <w:numId w:val="0"/>
        </w:numPr>
        <w:spacing w:after="0" w:line="360" w:lineRule="auto"/>
        <w:ind w:firstLine="709"/>
        <w:rPr>
          <w:rFonts w:cs="Arial"/>
          <w:sz w:val="24"/>
          <w:szCs w:val="24"/>
        </w:rPr>
      </w:pPr>
      <w:bookmarkStart w:id="21" w:name="_Hlk103068667"/>
      <w:r w:rsidRPr="00947FB2">
        <w:rPr>
          <w:rFonts w:cs="Arial"/>
          <w:sz w:val="24"/>
          <w:szCs w:val="24"/>
        </w:rPr>
        <w:t>Os chamados devem ser categorizados e priorizados pela Central de Serviços, no prazo acordado. Categorizar um chamado consiste em definir o tipo do chamado (</w:t>
      </w:r>
      <w:r w:rsidR="00C068DA" w:rsidRPr="00947FB2">
        <w:rPr>
          <w:rFonts w:cs="Arial"/>
          <w:sz w:val="24"/>
          <w:szCs w:val="24"/>
        </w:rPr>
        <w:t xml:space="preserve">por exemplo, </w:t>
      </w:r>
      <w:r w:rsidRPr="00947FB2">
        <w:rPr>
          <w:rFonts w:cs="Arial"/>
          <w:sz w:val="24"/>
          <w:szCs w:val="24"/>
        </w:rPr>
        <w:t>se é um incidente ou uma requisição) e o serviço do Catálogo de</w:t>
      </w:r>
      <w:bookmarkStart w:id="22" w:name="_Hlk103068674"/>
      <w:bookmarkEnd w:id="21"/>
      <w:r w:rsidR="00C068DA" w:rsidRPr="00947FB2">
        <w:rPr>
          <w:rFonts w:cs="Arial"/>
          <w:sz w:val="24"/>
          <w:szCs w:val="24"/>
        </w:rPr>
        <w:t xml:space="preserve"> </w:t>
      </w:r>
      <w:r w:rsidRPr="00947FB2">
        <w:rPr>
          <w:rFonts w:cs="Arial"/>
          <w:sz w:val="24"/>
          <w:szCs w:val="24"/>
        </w:rPr>
        <w:t>Serviços associado ao incidente. Caso o chamado não seja um incidente, deverá ser encaminhado para o processo adequado (</w:t>
      </w:r>
      <w:r w:rsidR="00C068DA" w:rsidRPr="00947FB2">
        <w:rPr>
          <w:rFonts w:cs="Arial"/>
          <w:sz w:val="24"/>
          <w:szCs w:val="24"/>
        </w:rPr>
        <w:t xml:space="preserve">por exemplo, </w:t>
      </w:r>
      <w:r w:rsidRPr="00947FB2">
        <w:rPr>
          <w:rFonts w:cs="Arial"/>
          <w:sz w:val="24"/>
          <w:szCs w:val="24"/>
        </w:rPr>
        <w:t>Gerenciamento de requisições, Gerenciamento de Problemas).</w:t>
      </w:r>
    </w:p>
    <w:p w14:paraId="079009F8" w14:textId="7546AF1A" w:rsidR="00EF63B4" w:rsidRPr="00947FB2" w:rsidRDefault="00EF63B4" w:rsidP="00C068DA">
      <w:pPr>
        <w:pStyle w:val="Corpodetexto"/>
        <w:numPr>
          <w:ilvl w:val="0"/>
          <w:numId w:val="0"/>
        </w:numPr>
        <w:spacing w:after="0" w:line="360" w:lineRule="auto"/>
        <w:ind w:firstLine="709"/>
        <w:rPr>
          <w:rFonts w:cs="Arial"/>
          <w:sz w:val="24"/>
          <w:szCs w:val="24"/>
        </w:rPr>
      </w:pPr>
      <w:r w:rsidRPr="00947FB2">
        <w:rPr>
          <w:rFonts w:cs="Arial"/>
          <w:sz w:val="24"/>
          <w:szCs w:val="24"/>
        </w:rPr>
        <w:t>Nesta atividade, os incidentes devem também ser priorizados, considerando a urgência (quão rápido o usuário necessita que o problema seja resolvido) e o impacto causado às operações d</w:t>
      </w:r>
      <w:r w:rsidR="00C068DA" w:rsidRPr="00947FB2">
        <w:rPr>
          <w:rFonts w:cs="Arial"/>
          <w:sz w:val="24"/>
          <w:szCs w:val="24"/>
        </w:rPr>
        <w:t xml:space="preserve">a SECRETARIA DA SAUDE – SES </w:t>
      </w:r>
      <w:r w:rsidRPr="00947FB2">
        <w:rPr>
          <w:rFonts w:cs="Arial"/>
          <w:sz w:val="24"/>
          <w:szCs w:val="24"/>
        </w:rPr>
        <w:t>(por exemplo,</w:t>
      </w:r>
      <w:r w:rsidR="00C068DA" w:rsidRPr="00947FB2">
        <w:rPr>
          <w:rFonts w:cs="Arial"/>
          <w:sz w:val="24"/>
          <w:szCs w:val="24"/>
        </w:rPr>
        <w:t xml:space="preserve"> </w:t>
      </w:r>
      <w:r w:rsidRPr="00947FB2">
        <w:rPr>
          <w:rFonts w:cs="Arial"/>
          <w:sz w:val="24"/>
          <w:szCs w:val="24"/>
        </w:rPr>
        <w:t>a quantidade de usuário</w:t>
      </w:r>
      <w:r w:rsidR="00545CCD">
        <w:rPr>
          <w:rFonts w:cs="Arial"/>
          <w:sz w:val="24"/>
          <w:szCs w:val="24"/>
        </w:rPr>
        <w:t>s</w:t>
      </w:r>
      <w:r w:rsidRPr="00947FB2">
        <w:rPr>
          <w:rFonts w:cs="Arial"/>
          <w:sz w:val="24"/>
          <w:szCs w:val="24"/>
        </w:rPr>
        <w:t xml:space="preserve"> ou atividades d</w:t>
      </w:r>
      <w:r w:rsidR="00C068DA" w:rsidRPr="00947FB2">
        <w:rPr>
          <w:rFonts w:cs="Arial"/>
          <w:sz w:val="24"/>
          <w:szCs w:val="24"/>
        </w:rPr>
        <w:t>a SECRETARIA DA SAUDE - SES</w:t>
      </w:r>
      <w:r w:rsidRPr="00947FB2">
        <w:rPr>
          <w:rFonts w:cs="Arial"/>
          <w:sz w:val="24"/>
          <w:szCs w:val="24"/>
        </w:rPr>
        <w:t xml:space="preserve"> afetados). Os incidentes devem ter a prioridade definida como 'Muito Baixo', 'Baixo', 'Normal', 'Alto' e 'Muito Alto'. Incidentes de maior prioridade terão precedência no atendimento.</w:t>
      </w:r>
    </w:p>
    <w:bookmarkEnd w:id="22"/>
    <w:p w14:paraId="3BDB183B" w14:textId="77777777" w:rsidR="00EF63B4" w:rsidRPr="00947FB2" w:rsidRDefault="00EF63B4" w:rsidP="00947FB2">
      <w:pPr>
        <w:pStyle w:val="Corpodetexto"/>
        <w:numPr>
          <w:ilvl w:val="0"/>
          <w:numId w:val="0"/>
        </w:numPr>
        <w:spacing w:before="8"/>
        <w:rPr>
          <w:rFonts w:cs="Arial"/>
          <w:sz w:val="24"/>
          <w:szCs w:val="24"/>
        </w:rPr>
      </w:pPr>
    </w:p>
    <w:p w14:paraId="50616698" w14:textId="3CD8F1FA" w:rsidR="00EF63B4" w:rsidRPr="00947FB2" w:rsidRDefault="00EF63B4" w:rsidP="00C068DA">
      <w:pPr>
        <w:pStyle w:val="Ttulo2"/>
        <w:rPr>
          <w:rFonts w:cs="Arial"/>
          <w:szCs w:val="24"/>
        </w:rPr>
      </w:pPr>
      <w:bookmarkStart w:id="23" w:name="_Toc104373545"/>
      <w:bookmarkStart w:id="24" w:name="_Hlk103068700"/>
      <w:bookmarkStart w:id="25" w:name="_Toc108705303"/>
      <w:r w:rsidRPr="00947FB2">
        <w:rPr>
          <w:rFonts w:cs="Arial"/>
          <w:szCs w:val="24"/>
        </w:rPr>
        <w:lastRenderedPageBreak/>
        <w:t>Investigar e Diagnosticar</w:t>
      </w:r>
      <w:bookmarkEnd w:id="23"/>
      <w:bookmarkEnd w:id="24"/>
      <w:bookmarkEnd w:id="25"/>
    </w:p>
    <w:p w14:paraId="69C7E347" w14:textId="77777777" w:rsidR="00947FB2" w:rsidRPr="00947FB2" w:rsidRDefault="00947FB2" w:rsidP="00947FB2">
      <w:pPr>
        <w:rPr>
          <w:rFonts w:cs="Arial"/>
          <w:sz w:val="24"/>
          <w:szCs w:val="24"/>
        </w:rPr>
      </w:pPr>
    </w:p>
    <w:p w14:paraId="138C4A92" w14:textId="49BC01F9" w:rsidR="003906C8" w:rsidRPr="00947FB2" w:rsidRDefault="00EF63B4" w:rsidP="003906C8">
      <w:pPr>
        <w:pStyle w:val="Corpodetexto"/>
        <w:numPr>
          <w:ilvl w:val="0"/>
          <w:numId w:val="0"/>
        </w:numPr>
        <w:spacing w:after="0" w:line="360" w:lineRule="auto"/>
        <w:ind w:firstLine="709"/>
        <w:rPr>
          <w:rFonts w:cs="Arial"/>
          <w:sz w:val="24"/>
          <w:szCs w:val="24"/>
        </w:rPr>
      </w:pPr>
      <w:bookmarkStart w:id="26" w:name="_Hlk103068716"/>
      <w:r w:rsidRPr="00947FB2">
        <w:rPr>
          <w:rFonts w:cs="Arial"/>
          <w:sz w:val="24"/>
          <w:szCs w:val="24"/>
        </w:rPr>
        <w:t xml:space="preserve">Durante esta atividade, o </w:t>
      </w:r>
      <w:r w:rsidR="001535A3" w:rsidRPr="00947FB2">
        <w:rPr>
          <w:rFonts w:cs="Arial"/>
          <w:sz w:val="24"/>
          <w:szCs w:val="24"/>
        </w:rPr>
        <w:t>operador</w:t>
      </w:r>
      <w:r w:rsidRPr="00947FB2">
        <w:rPr>
          <w:rFonts w:cs="Arial"/>
          <w:sz w:val="24"/>
          <w:szCs w:val="24"/>
        </w:rPr>
        <w:t xml:space="preserve"> deverá analisar todas as informações registradas no chamado a fim </w:t>
      </w:r>
      <w:r w:rsidR="00545CCD">
        <w:rPr>
          <w:rFonts w:cs="Arial"/>
          <w:sz w:val="24"/>
          <w:szCs w:val="24"/>
        </w:rPr>
        <w:t xml:space="preserve">de </w:t>
      </w:r>
      <w:r w:rsidRPr="00947FB2">
        <w:rPr>
          <w:rFonts w:cs="Arial"/>
          <w:sz w:val="24"/>
          <w:szCs w:val="24"/>
        </w:rPr>
        <w:t xml:space="preserve">reproduzir ou diagnosticar o incidente de forma precisa. O </w:t>
      </w:r>
      <w:r w:rsidR="001535A3" w:rsidRPr="00947FB2">
        <w:rPr>
          <w:rFonts w:cs="Arial"/>
          <w:sz w:val="24"/>
          <w:szCs w:val="24"/>
        </w:rPr>
        <w:t>operador</w:t>
      </w:r>
      <w:r w:rsidRPr="00947FB2">
        <w:rPr>
          <w:rFonts w:cs="Arial"/>
          <w:sz w:val="24"/>
          <w:szCs w:val="24"/>
        </w:rPr>
        <w:t xml:space="preserve"> poderá utilizar de </w:t>
      </w:r>
      <w:r w:rsidR="001535A3" w:rsidRPr="00947FB2">
        <w:rPr>
          <w:rFonts w:cs="Arial"/>
          <w:sz w:val="24"/>
          <w:szCs w:val="24"/>
        </w:rPr>
        <w:t>vários meios</w:t>
      </w:r>
      <w:r w:rsidRPr="00947FB2">
        <w:rPr>
          <w:rFonts w:cs="Arial"/>
          <w:sz w:val="24"/>
          <w:szCs w:val="24"/>
        </w:rPr>
        <w:t xml:space="preserve"> que auxiliem na solução do incidente, dentre os quais, citam-se</w:t>
      </w:r>
      <w:r w:rsidR="001535A3" w:rsidRPr="00947FB2">
        <w:rPr>
          <w:rFonts w:cs="Arial"/>
          <w:sz w:val="24"/>
          <w:szCs w:val="24"/>
        </w:rPr>
        <w:t>:</w:t>
      </w:r>
      <w:r w:rsidR="003906C8" w:rsidRPr="00947FB2">
        <w:rPr>
          <w:rFonts w:cs="Arial"/>
          <w:sz w:val="24"/>
          <w:szCs w:val="24"/>
        </w:rPr>
        <w:tab/>
      </w:r>
    </w:p>
    <w:p w14:paraId="3EBA1D15" w14:textId="1D2E47FC" w:rsidR="00EF63B4" w:rsidRPr="00947FB2" w:rsidRDefault="00EF63B4" w:rsidP="003906C8">
      <w:pPr>
        <w:pStyle w:val="Corpodetexto"/>
        <w:numPr>
          <w:ilvl w:val="0"/>
          <w:numId w:val="0"/>
        </w:numPr>
        <w:spacing w:after="0" w:line="360" w:lineRule="auto"/>
        <w:ind w:firstLine="709"/>
        <w:rPr>
          <w:rFonts w:cs="Arial"/>
          <w:sz w:val="24"/>
          <w:szCs w:val="24"/>
        </w:rPr>
      </w:pPr>
      <w:r w:rsidRPr="00947FB2">
        <w:rPr>
          <w:rFonts w:cs="Arial"/>
          <w:sz w:val="24"/>
          <w:szCs w:val="24"/>
        </w:rPr>
        <w:t>Base de conhecimento e chamados semelhantes;</w:t>
      </w:r>
    </w:p>
    <w:p w14:paraId="2B400DA2" w14:textId="77777777" w:rsidR="00C85447" w:rsidRPr="00947FB2" w:rsidRDefault="00EF63B4" w:rsidP="00C068DA">
      <w:pPr>
        <w:pStyle w:val="Corpodetexto"/>
        <w:numPr>
          <w:ilvl w:val="0"/>
          <w:numId w:val="0"/>
        </w:numPr>
        <w:spacing w:after="0" w:line="360" w:lineRule="auto"/>
        <w:ind w:firstLine="709"/>
        <w:rPr>
          <w:rFonts w:cs="Arial"/>
          <w:sz w:val="24"/>
          <w:szCs w:val="24"/>
        </w:rPr>
      </w:pPr>
      <w:r w:rsidRPr="00947FB2">
        <w:rPr>
          <w:rFonts w:cs="Arial"/>
          <w:sz w:val="24"/>
          <w:szCs w:val="24"/>
        </w:rPr>
        <w:t xml:space="preserve">Procedimentos e outros documentos técnicos da organização; </w:t>
      </w:r>
    </w:p>
    <w:p w14:paraId="04FA7331" w14:textId="359EE18F" w:rsidR="00EF63B4" w:rsidRPr="00947FB2" w:rsidRDefault="00EF63B4" w:rsidP="00C068DA">
      <w:pPr>
        <w:pStyle w:val="Corpodetexto"/>
        <w:numPr>
          <w:ilvl w:val="0"/>
          <w:numId w:val="0"/>
        </w:numPr>
        <w:spacing w:after="0" w:line="360" w:lineRule="auto"/>
        <w:ind w:firstLine="709"/>
        <w:rPr>
          <w:rFonts w:cs="Arial"/>
          <w:sz w:val="24"/>
          <w:szCs w:val="24"/>
        </w:rPr>
      </w:pPr>
      <w:r w:rsidRPr="00947FB2">
        <w:rPr>
          <w:rFonts w:cs="Arial"/>
          <w:sz w:val="24"/>
          <w:szCs w:val="24"/>
        </w:rPr>
        <w:t>Consulta a especialistas;</w:t>
      </w:r>
    </w:p>
    <w:p w14:paraId="08B4D226" w14:textId="08156E9D" w:rsidR="00EF63B4" w:rsidRPr="00947FB2" w:rsidRDefault="00EF63B4" w:rsidP="001535A3">
      <w:pPr>
        <w:pStyle w:val="Corpodetexto"/>
        <w:numPr>
          <w:ilvl w:val="0"/>
          <w:numId w:val="0"/>
        </w:numPr>
        <w:spacing w:after="0" w:line="360" w:lineRule="auto"/>
        <w:ind w:firstLine="709"/>
        <w:rPr>
          <w:rFonts w:cs="Arial"/>
          <w:sz w:val="24"/>
          <w:szCs w:val="24"/>
        </w:rPr>
      </w:pPr>
      <w:r w:rsidRPr="00947FB2">
        <w:rPr>
          <w:rFonts w:cs="Arial"/>
          <w:sz w:val="24"/>
          <w:szCs w:val="24"/>
        </w:rPr>
        <w:t>Fornecedores externos;</w:t>
      </w:r>
    </w:p>
    <w:p w14:paraId="39413545" w14:textId="77777777" w:rsidR="003906C8" w:rsidRPr="00947FB2" w:rsidRDefault="003906C8" w:rsidP="003906C8">
      <w:pPr>
        <w:rPr>
          <w:rFonts w:cs="Arial"/>
          <w:sz w:val="24"/>
          <w:szCs w:val="24"/>
        </w:rPr>
      </w:pPr>
    </w:p>
    <w:p w14:paraId="1BEEAC5C" w14:textId="14EF5238" w:rsidR="00EF63B4" w:rsidRPr="00947FB2" w:rsidRDefault="00EF63B4" w:rsidP="00C068DA">
      <w:pPr>
        <w:pStyle w:val="Corpodetexto"/>
        <w:numPr>
          <w:ilvl w:val="0"/>
          <w:numId w:val="0"/>
        </w:numPr>
        <w:spacing w:after="0" w:line="360" w:lineRule="auto"/>
        <w:ind w:firstLine="709"/>
        <w:rPr>
          <w:rFonts w:cs="Arial"/>
          <w:sz w:val="24"/>
          <w:szCs w:val="24"/>
        </w:rPr>
      </w:pPr>
      <w:r w:rsidRPr="00947FB2">
        <w:rPr>
          <w:rFonts w:cs="Arial"/>
          <w:sz w:val="24"/>
          <w:szCs w:val="24"/>
        </w:rPr>
        <w:t xml:space="preserve">Se existir um erro conhecido na base de conhecimento, o incidente deverá ser resolvido na Central de Serviços. Caso contrário, deverá ser encaminhado imediatamente para o segundo nível de suporte (ver </w:t>
      </w:r>
      <w:r w:rsidR="00844611" w:rsidRPr="00947FB2">
        <w:rPr>
          <w:rFonts w:cs="Arial"/>
          <w:sz w:val="24"/>
          <w:szCs w:val="24"/>
        </w:rPr>
        <w:t xml:space="preserve">atividade </w:t>
      </w:r>
      <w:r w:rsidR="00844611" w:rsidRPr="00947FB2">
        <w:rPr>
          <w:rFonts w:cs="Arial"/>
          <w:b/>
          <w:bCs/>
          <w:sz w:val="24"/>
          <w:szCs w:val="24"/>
        </w:rPr>
        <w:t>encaminhar</w:t>
      </w:r>
      <w:r w:rsidRPr="00947FB2">
        <w:rPr>
          <w:rFonts w:cs="Arial"/>
          <w:b/>
          <w:bCs/>
          <w:sz w:val="24"/>
          <w:szCs w:val="24"/>
        </w:rPr>
        <w:t xml:space="preserve"> para o 2.º nível</w:t>
      </w:r>
      <w:r w:rsidRPr="00947FB2">
        <w:rPr>
          <w:rFonts w:cs="Arial"/>
          <w:sz w:val="24"/>
          <w:szCs w:val="24"/>
        </w:rPr>
        <w:t>).</w:t>
      </w:r>
    </w:p>
    <w:bookmarkEnd w:id="26"/>
    <w:p w14:paraId="2E5713E0" w14:textId="77777777" w:rsidR="00EF63B4" w:rsidRPr="00947FB2" w:rsidRDefault="00EF63B4" w:rsidP="00C068DA">
      <w:pPr>
        <w:pStyle w:val="Corpodetexto"/>
        <w:numPr>
          <w:ilvl w:val="0"/>
          <w:numId w:val="0"/>
        </w:numPr>
        <w:spacing w:before="8"/>
        <w:ind w:left="1134"/>
        <w:rPr>
          <w:rFonts w:cs="Arial"/>
          <w:sz w:val="24"/>
          <w:szCs w:val="24"/>
        </w:rPr>
      </w:pPr>
    </w:p>
    <w:p w14:paraId="5DA232AB" w14:textId="22C0587B" w:rsidR="00EF63B4" w:rsidRDefault="00EF63B4" w:rsidP="003906C8">
      <w:pPr>
        <w:pStyle w:val="Ttulo2"/>
        <w:rPr>
          <w:rFonts w:cs="Arial"/>
          <w:szCs w:val="24"/>
        </w:rPr>
      </w:pPr>
      <w:bookmarkStart w:id="27" w:name="_Toc104373546"/>
      <w:bookmarkStart w:id="28" w:name="_Toc108705304"/>
      <w:bookmarkStart w:id="29" w:name="_Hlk103068731"/>
      <w:r w:rsidRPr="00947FB2">
        <w:rPr>
          <w:rFonts w:cs="Arial"/>
          <w:szCs w:val="24"/>
        </w:rPr>
        <w:t>Encaminhar para o 2.º nível</w:t>
      </w:r>
      <w:bookmarkEnd w:id="27"/>
      <w:bookmarkEnd w:id="28"/>
    </w:p>
    <w:p w14:paraId="480F1E6E" w14:textId="77777777" w:rsidR="0039468F" w:rsidRPr="0039468F" w:rsidRDefault="0039468F" w:rsidP="0039468F"/>
    <w:bookmarkEnd w:id="29"/>
    <w:p w14:paraId="6568E94F" w14:textId="5423BDBA" w:rsidR="00EF63B4" w:rsidRPr="00947FB2" w:rsidRDefault="00EF63B4" w:rsidP="003906C8">
      <w:pPr>
        <w:pStyle w:val="Corpodetexto"/>
        <w:numPr>
          <w:ilvl w:val="0"/>
          <w:numId w:val="0"/>
        </w:numPr>
        <w:spacing w:after="0" w:line="360" w:lineRule="auto"/>
        <w:ind w:firstLine="709"/>
        <w:rPr>
          <w:rFonts w:cs="Arial"/>
          <w:sz w:val="24"/>
          <w:szCs w:val="24"/>
        </w:rPr>
      </w:pPr>
      <w:r w:rsidRPr="00947FB2">
        <w:rPr>
          <w:rFonts w:cs="Arial"/>
          <w:sz w:val="24"/>
          <w:szCs w:val="24"/>
        </w:rPr>
        <w:t>Caso não exista na base de conhecimento um registro com a solução para o incidente ou o operador não consiga resolver o incidente no ANS definido, o operador da Central de serviços deverá encaminhar o chamado para o 2.º nível de suporte.</w:t>
      </w:r>
    </w:p>
    <w:p w14:paraId="04CB6042" w14:textId="77777777" w:rsidR="00EF63B4" w:rsidRPr="00947FB2" w:rsidRDefault="00EF63B4" w:rsidP="003906C8">
      <w:pPr>
        <w:pStyle w:val="Corpodetexto"/>
        <w:numPr>
          <w:ilvl w:val="0"/>
          <w:numId w:val="0"/>
        </w:numPr>
        <w:spacing w:after="0" w:line="360" w:lineRule="auto"/>
        <w:ind w:firstLine="709"/>
        <w:rPr>
          <w:rFonts w:cs="Arial"/>
          <w:sz w:val="24"/>
          <w:szCs w:val="24"/>
        </w:rPr>
      </w:pPr>
      <w:bookmarkStart w:id="30" w:name="_Hlk103068756"/>
      <w:r w:rsidRPr="00947FB2">
        <w:rPr>
          <w:rFonts w:cs="Arial"/>
          <w:sz w:val="24"/>
          <w:szCs w:val="24"/>
        </w:rPr>
        <w:t>É importante que o operador da Central de Serviços se certifique de que o chamado possui as informações suficientes para o atendimento. Caso o chamado não possua informações suficientes para o atendimento, a Central de Serviços deve solicitar mais informações ao usuário, utilizando a ferramenta ou através do telefone.</w:t>
      </w:r>
    </w:p>
    <w:bookmarkEnd w:id="30"/>
    <w:p w14:paraId="09386E51" w14:textId="17C87B1D" w:rsidR="00EF63B4" w:rsidRPr="00947FB2" w:rsidRDefault="00EF63B4" w:rsidP="003906C8">
      <w:pPr>
        <w:pStyle w:val="Corpodetexto"/>
        <w:numPr>
          <w:ilvl w:val="0"/>
          <w:numId w:val="0"/>
        </w:numPr>
        <w:spacing w:before="8"/>
        <w:ind w:left="1134"/>
        <w:rPr>
          <w:rFonts w:cs="Arial"/>
          <w:sz w:val="24"/>
          <w:szCs w:val="24"/>
        </w:rPr>
      </w:pPr>
    </w:p>
    <w:p w14:paraId="0127CAE6" w14:textId="6E9F9858" w:rsidR="000C1052" w:rsidRPr="00947FB2" w:rsidRDefault="000C1052" w:rsidP="000C1052">
      <w:pPr>
        <w:rPr>
          <w:rFonts w:cs="Arial"/>
          <w:sz w:val="24"/>
          <w:szCs w:val="24"/>
        </w:rPr>
      </w:pPr>
    </w:p>
    <w:p w14:paraId="7BA44A0C" w14:textId="34D8AFDF" w:rsidR="000C1052" w:rsidRPr="00947FB2" w:rsidRDefault="000C1052" w:rsidP="000C1052">
      <w:pPr>
        <w:rPr>
          <w:rFonts w:cs="Arial"/>
          <w:sz w:val="24"/>
          <w:szCs w:val="24"/>
        </w:rPr>
      </w:pPr>
    </w:p>
    <w:p w14:paraId="77DFD59A" w14:textId="4BEB5CC6" w:rsidR="000C1052" w:rsidRPr="00947FB2" w:rsidRDefault="000C1052" w:rsidP="000C1052">
      <w:pPr>
        <w:rPr>
          <w:rFonts w:cs="Arial"/>
          <w:sz w:val="24"/>
          <w:szCs w:val="24"/>
        </w:rPr>
      </w:pPr>
    </w:p>
    <w:p w14:paraId="1F53009B" w14:textId="4E12E498" w:rsidR="000C1052" w:rsidRPr="00947FB2" w:rsidRDefault="000C1052" w:rsidP="000C1052">
      <w:pPr>
        <w:rPr>
          <w:rFonts w:cs="Arial"/>
          <w:sz w:val="24"/>
          <w:szCs w:val="24"/>
        </w:rPr>
      </w:pPr>
    </w:p>
    <w:p w14:paraId="45D88697" w14:textId="01F98C58" w:rsidR="000C1052" w:rsidRPr="00947FB2" w:rsidRDefault="000C1052" w:rsidP="000C1052">
      <w:pPr>
        <w:rPr>
          <w:rFonts w:cs="Arial"/>
          <w:sz w:val="24"/>
          <w:szCs w:val="24"/>
        </w:rPr>
      </w:pPr>
    </w:p>
    <w:p w14:paraId="048313FD" w14:textId="77777777" w:rsidR="000C1052" w:rsidRPr="00947FB2" w:rsidRDefault="000C1052" w:rsidP="000C1052">
      <w:pPr>
        <w:rPr>
          <w:rFonts w:cs="Arial"/>
          <w:sz w:val="24"/>
          <w:szCs w:val="24"/>
        </w:rPr>
      </w:pPr>
    </w:p>
    <w:p w14:paraId="1958844B" w14:textId="18D9C581" w:rsidR="00EF63B4" w:rsidRDefault="00EF63B4" w:rsidP="000C1052">
      <w:pPr>
        <w:pStyle w:val="Ttulo2"/>
        <w:rPr>
          <w:rFonts w:cs="Arial"/>
          <w:szCs w:val="24"/>
        </w:rPr>
      </w:pPr>
      <w:bookmarkStart w:id="31" w:name="_Toc104373547"/>
      <w:bookmarkStart w:id="32" w:name="_Hlk103068768"/>
      <w:bookmarkStart w:id="33" w:name="_Toc108705305"/>
      <w:r w:rsidRPr="00947FB2">
        <w:rPr>
          <w:rFonts w:cs="Arial"/>
          <w:szCs w:val="24"/>
        </w:rPr>
        <w:lastRenderedPageBreak/>
        <w:t>Resolver e restaurar o ambiente</w:t>
      </w:r>
      <w:bookmarkEnd w:id="31"/>
      <w:bookmarkEnd w:id="32"/>
      <w:bookmarkEnd w:id="33"/>
    </w:p>
    <w:p w14:paraId="757AB416" w14:textId="77777777" w:rsidR="00947FB2" w:rsidRPr="00947FB2" w:rsidRDefault="00947FB2" w:rsidP="00947FB2"/>
    <w:p w14:paraId="73D7F820" w14:textId="77777777" w:rsidR="00EF63B4" w:rsidRPr="00947FB2" w:rsidRDefault="00EF63B4" w:rsidP="000C1052">
      <w:pPr>
        <w:pStyle w:val="Corpodetexto"/>
        <w:numPr>
          <w:ilvl w:val="0"/>
          <w:numId w:val="0"/>
        </w:numPr>
        <w:spacing w:after="0" w:line="360" w:lineRule="auto"/>
        <w:ind w:firstLine="709"/>
        <w:rPr>
          <w:rFonts w:cs="Arial"/>
          <w:sz w:val="24"/>
          <w:szCs w:val="24"/>
        </w:rPr>
      </w:pPr>
      <w:bookmarkStart w:id="34" w:name="_Hlk103068782"/>
      <w:r w:rsidRPr="00947FB2">
        <w:rPr>
          <w:rFonts w:cs="Arial"/>
          <w:sz w:val="24"/>
          <w:szCs w:val="24"/>
        </w:rPr>
        <w:t>Esta atividade pode ser realizada tanto pela Central de Serviços quanto pelo suporte de 2.º nível, conforme mostra o fluxo do processo. Em ambos os casos, o operador deverá atuar na resolução do incidente conforme solução descrita na base de erros conhecidos e registrar, no histórico do chamado, as ações realizadas. Depois, deverá certificar-se, com o usuário, de que ambiente foi realmente restaurado.</w:t>
      </w:r>
    </w:p>
    <w:p w14:paraId="3F56DD62" w14:textId="77777777" w:rsidR="00EF63B4" w:rsidRPr="00947FB2" w:rsidRDefault="00EF63B4" w:rsidP="000C1052">
      <w:pPr>
        <w:pStyle w:val="Corpodetexto"/>
        <w:numPr>
          <w:ilvl w:val="0"/>
          <w:numId w:val="0"/>
        </w:numPr>
        <w:spacing w:after="0" w:line="360" w:lineRule="auto"/>
        <w:ind w:firstLine="709"/>
        <w:rPr>
          <w:rFonts w:cs="Arial"/>
          <w:sz w:val="24"/>
          <w:szCs w:val="24"/>
        </w:rPr>
      </w:pPr>
      <w:r w:rsidRPr="00947FB2">
        <w:rPr>
          <w:rFonts w:cs="Arial"/>
          <w:sz w:val="24"/>
          <w:szCs w:val="24"/>
        </w:rPr>
        <w:t>É importante ressaltar que na Central de Serviços o atendimento deverá ser por telefone ou via acesso remoto ao computador, devendo o chamado ser encaminhado para o segundo nível quando for necessário o atendimento presencial.</w:t>
      </w:r>
    </w:p>
    <w:bookmarkEnd w:id="34"/>
    <w:p w14:paraId="0277D8E3" w14:textId="77777777" w:rsidR="00EF63B4" w:rsidRPr="00947FB2" w:rsidRDefault="00EF63B4" w:rsidP="000C1052">
      <w:pPr>
        <w:pStyle w:val="Corpodetexto"/>
        <w:numPr>
          <w:ilvl w:val="0"/>
          <w:numId w:val="0"/>
        </w:numPr>
        <w:spacing w:before="7"/>
        <w:ind w:left="1134"/>
        <w:rPr>
          <w:rFonts w:cs="Arial"/>
          <w:sz w:val="24"/>
          <w:szCs w:val="24"/>
        </w:rPr>
      </w:pPr>
    </w:p>
    <w:p w14:paraId="7F3CC731" w14:textId="7F5BA21B" w:rsidR="00EF63B4" w:rsidRDefault="00EF63B4" w:rsidP="000C1052">
      <w:pPr>
        <w:pStyle w:val="Ttulo2"/>
        <w:rPr>
          <w:rFonts w:cs="Arial"/>
          <w:szCs w:val="24"/>
        </w:rPr>
      </w:pPr>
      <w:bookmarkStart w:id="35" w:name="_Toc104373548"/>
      <w:bookmarkStart w:id="36" w:name="_Hlk103068801"/>
      <w:bookmarkStart w:id="37" w:name="_Toc108705306"/>
      <w:r w:rsidRPr="00947FB2">
        <w:rPr>
          <w:rFonts w:cs="Arial"/>
          <w:szCs w:val="24"/>
        </w:rPr>
        <w:t>Envolver o gerente de incidentes</w:t>
      </w:r>
      <w:bookmarkEnd w:id="35"/>
      <w:bookmarkEnd w:id="36"/>
      <w:bookmarkEnd w:id="37"/>
    </w:p>
    <w:p w14:paraId="7966D839" w14:textId="77777777" w:rsidR="00947FB2" w:rsidRPr="00947FB2" w:rsidRDefault="00947FB2" w:rsidP="00947FB2"/>
    <w:p w14:paraId="59B2A83F" w14:textId="1FCCA70C" w:rsidR="00EF63B4" w:rsidRPr="00947FB2" w:rsidRDefault="00EF63B4" w:rsidP="000C1052">
      <w:pPr>
        <w:pStyle w:val="Corpodetexto"/>
        <w:numPr>
          <w:ilvl w:val="0"/>
          <w:numId w:val="0"/>
        </w:numPr>
        <w:spacing w:after="0" w:line="360" w:lineRule="auto"/>
        <w:ind w:firstLine="709"/>
        <w:rPr>
          <w:rFonts w:cs="Arial"/>
          <w:sz w:val="24"/>
          <w:szCs w:val="24"/>
        </w:rPr>
      </w:pPr>
      <w:bookmarkStart w:id="38" w:name="_Hlk103068810"/>
      <w:r w:rsidRPr="00947FB2">
        <w:rPr>
          <w:rFonts w:cs="Arial"/>
          <w:sz w:val="24"/>
          <w:szCs w:val="24"/>
        </w:rPr>
        <w:t xml:space="preserve">Caso o incidente não seja resolvido no prazo definido no SLA, o Gerente de Incidentes deverá atuar na definição </w:t>
      </w:r>
      <w:r w:rsidR="00545CCD">
        <w:rPr>
          <w:rFonts w:cs="Arial"/>
          <w:sz w:val="24"/>
          <w:szCs w:val="24"/>
        </w:rPr>
        <w:t xml:space="preserve">de </w:t>
      </w:r>
      <w:r w:rsidRPr="00947FB2">
        <w:rPr>
          <w:rFonts w:cs="Arial"/>
          <w:sz w:val="24"/>
          <w:szCs w:val="24"/>
        </w:rPr>
        <w:t>um plano de ação e acompanhamento da resolução do incidente.</w:t>
      </w:r>
    </w:p>
    <w:bookmarkEnd w:id="38"/>
    <w:p w14:paraId="35ED660F" w14:textId="77777777" w:rsidR="00EF63B4" w:rsidRPr="00947FB2" w:rsidRDefault="00EF63B4" w:rsidP="000C1052">
      <w:pPr>
        <w:pStyle w:val="Corpodetexto"/>
        <w:numPr>
          <w:ilvl w:val="0"/>
          <w:numId w:val="0"/>
        </w:numPr>
        <w:spacing w:before="8"/>
        <w:ind w:left="1134"/>
        <w:rPr>
          <w:rFonts w:cs="Arial"/>
          <w:sz w:val="24"/>
          <w:szCs w:val="24"/>
        </w:rPr>
      </w:pPr>
    </w:p>
    <w:p w14:paraId="60FA8AB4" w14:textId="7981EAA1" w:rsidR="00EF63B4" w:rsidRDefault="00EF63B4" w:rsidP="00985271">
      <w:pPr>
        <w:pStyle w:val="Ttulo2"/>
        <w:rPr>
          <w:rFonts w:cs="Arial"/>
          <w:szCs w:val="24"/>
        </w:rPr>
      </w:pPr>
      <w:bookmarkStart w:id="39" w:name="_Toc104373549"/>
      <w:bookmarkStart w:id="40" w:name="_Toc108705307"/>
      <w:r w:rsidRPr="00947FB2">
        <w:rPr>
          <w:rFonts w:cs="Arial"/>
          <w:szCs w:val="24"/>
        </w:rPr>
        <w:t>Fechar o chamado</w:t>
      </w:r>
      <w:bookmarkEnd w:id="39"/>
      <w:bookmarkEnd w:id="40"/>
    </w:p>
    <w:p w14:paraId="0813204C" w14:textId="77777777" w:rsidR="00947FB2" w:rsidRPr="00947FB2" w:rsidRDefault="00947FB2" w:rsidP="00947FB2"/>
    <w:p w14:paraId="06A7FDA0" w14:textId="77777777" w:rsidR="00EF63B4" w:rsidRPr="00947FB2" w:rsidRDefault="00EF63B4" w:rsidP="00985271">
      <w:pPr>
        <w:pStyle w:val="Corpodetexto"/>
        <w:numPr>
          <w:ilvl w:val="0"/>
          <w:numId w:val="0"/>
        </w:numPr>
        <w:spacing w:after="0" w:line="360" w:lineRule="auto"/>
        <w:ind w:firstLine="709"/>
        <w:rPr>
          <w:rFonts w:cs="Arial"/>
          <w:sz w:val="24"/>
          <w:szCs w:val="24"/>
        </w:rPr>
      </w:pPr>
      <w:r w:rsidRPr="00947FB2">
        <w:rPr>
          <w:rFonts w:cs="Arial"/>
          <w:sz w:val="24"/>
          <w:szCs w:val="24"/>
        </w:rPr>
        <w:t>Ao constatar que o ambiente foi restaurado, a Central de Serviços ou o suporte de 2.º nível deverá registrar a solução aplicada ao incidente e fechar o chamado. O usuário deve ser informado sobre o encerramento do chamado.</w:t>
      </w:r>
    </w:p>
    <w:p w14:paraId="75B99B9E" w14:textId="77777777" w:rsidR="00EF63B4" w:rsidRPr="00947FB2" w:rsidRDefault="00EF63B4" w:rsidP="00EF63B4">
      <w:pPr>
        <w:rPr>
          <w:rFonts w:cs="Arial"/>
          <w:sz w:val="24"/>
          <w:szCs w:val="24"/>
        </w:rPr>
      </w:pPr>
    </w:p>
    <w:p w14:paraId="6C93FAF3" w14:textId="77777777" w:rsidR="00EF63B4" w:rsidRPr="00947FB2" w:rsidRDefault="00EF63B4" w:rsidP="00EF63B4">
      <w:pPr>
        <w:rPr>
          <w:rFonts w:cs="Arial"/>
          <w:sz w:val="24"/>
          <w:szCs w:val="24"/>
        </w:rPr>
      </w:pPr>
    </w:p>
    <w:p w14:paraId="040F348B" w14:textId="77777777" w:rsidR="00EF63B4" w:rsidRPr="00947FB2" w:rsidRDefault="00EF63B4" w:rsidP="00EF63B4">
      <w:pPr>
        <w:rPr>
          <w:rFonts w:cs="Arial"/>
          <w:sz w:val="24"/>
          <w:szCs w:val="24"/>
        </w:rPr>
      </w:pPr>
    </w:p>
    <w:p w14:paraId="565F5A23" w14:textId="77777777" w:rsidR="00EF63B4" w:rsidRPr="00947FB2" w:rsidRDefault="00EF63B4" w:rsidP="00EF63B4">
      <w:pPr>
        <w:rPr>
          <w:rFonts w:cs="Arial"/>
          <w:sz w:val="24"/>
          <w:szCs w:val="24"/>
        </w:rPr>
      </w:pPr>
    </w:p>
    <w:p w14:paraId="2311DFE9" w14:textId="77777777" w:rsidR="00EF63B4" w:rsidRPr="00947FB2" w:rsidRDefault="00EF63B4" w:rsidP="00EF63B4">
      <w:pPr>
        <w:rPr>
          <w:rFonts w:cs="Arial"/>
          <w:sz w:val="24"/>
          <w:szCs w:val="24"/>
        </w:rPr>
      </w:pPr>
    </w:p>
    <w:p w14:paraId="7FC7B665" w14:textId="77777777" w:rsidR="00EF63B4" w:rsidRPr="00947FB2" w:rsidRDefault="00EF63B4" w:rsidP="00EF63B4">
      <w:pPr>
        <w:rPr>
          <w:rFonts w:cs="Arial"/>
          <w:sz w:val="24"/>
          <w:szCs w:val="24"/>
        </w:rPr>
      </w:pPr>
    </w:p>
    <w:p w14:paraId="2BAD4F35" w14:textId="77777777" w:rsidR="00EF63B4" w:rsidRPr="00947FB2" w:rsidRDefault="00EF63B4" w:rsidP="00EF63B4">
      <w:pPr>
        <w:rPr>
          <w:rFonts w:cs="Arial"/>
          <w:sz w:val="24"/>
          <w:szCs w:val="24"/>
        </w:rPr>
      </w:pPr>
    </w:p>
    <w:bookmarkEnd w:id="13"/>
    <w:p w14:paraId="51691A70" w14:textId="4C6A0A46" w:rsidR="009109DA" w:rsidRPr="00B06629" w:rsidRDefault="009109DA" w:rsidP="00B06629">
      <w:pPr>
        <w:rPr>
          <w:rFonts w:cs="Arial"/>
          <w:sz w:val="24"/>
          <w:szCs w:val="24"/>
        </w:rPr>
      </w:pPr>
    </w:p>
    <w:p w14:paraId="0CD955D6" w14:textId="08BEBB47" w:rsidR="002E4EC0" w:rsidRPr="00947FB2" w:rsidRDefault="002E4EC0" w:rsidP="002E4EC0">
      <w:pPr>
        <w:spacing w:after="0"/>
        <w:rPr>
          <w:rFonts w:cs="Arial"/>
          <w:b/>
          <w:bCs/>
          <w:color w:val="000000"/>
          <w:sz w:val="24"/>
          <w:szCs w:val="24"/>
        </w:rPr>
      </w:pPr>
    </w:p>
    <w:p w14:paraId="62E99264" w14:textId="225E6412" w:rsidR="009109DA" w:rsidRDefault="009109DA" w:rsidP="009109DA">
      <w:pPr>
        <w:pStyle w:val="Ttulo1"/>
        <w:rPr>
          <w:rFonts w:cs="Arial"/>
          <w:szCs w:val="24"/>
          <w:u w:val="none"/>
        </w:rPr>
      </w:pPr>
      <w:bookmarkStart w:id="41" w:name="_Toc108705308"/>
      <w:r w:rsidRPr="00947FB2">
        <w:rPr>
          <w:rFonts w:cs="Arial"/>
          <w:szCs w:val="24"/>
          <w:u w:val="none"/>
        </w:rPr>
        <w:lastRenderedPageBreak/>
        <w:t>SUGESTÕES DE MELHORIAS FUTURAS</w:t>
      </w:r>
      <w:bookmarkEnd w:id="41"/>
    </w:p>
    <w:p w14:paraId="1A31D6A4" w14:textId="77777777" w:rsidR="00D52304" w:rsidRPr="00D52304" w:rsidRDefault="00D52304" w:rsidP="00D52304">
      <w:pPr>
        <w:ind w:left="1"/>
      </w:pPr>
    </w:p>
    <w:p w14:paraId="35A1F393" w14:textId="0EF16BAC" w:rsidR="009109DA" w:rsidRPr="00D52304" w:rsidRDefault="009109DA" w:rsidP="00D52304">
      <w:pPr>
        <w:spacing w:after="0" w:line="360" w:lineRule="auto"/>
        <w:ind w:left="3"/>
        <w:rPr>
          <w:rFonts w:cs="Arial"/>
          <w:sz w:val="24"/>
          <w:szCs w:val="24"/>
        </w:rPr>
      </w:pPr>
      <w:r w:rsidRPr="00D52304">
        <w:rPr>
          <w:rFonts w:cs="Arial"/>
          <w:sz w:val="24"/>
          <w:szCs w:val="24"/>
        </w:rPr>
        <w:t>Incluir o gerenciamento de Incidente Grave no processo.</w:t>
      </w:r>
    </w:p>
    <w:p w14:paraId="18233FAE" w14:textId="4E424DEF" w:rsidR="002E4EC0" w:rsidRPr="00947FB2" w:rsidRDefault="009109DA" w:rsidP="00D52304">
      <w:pPr>
        <w:spacing w:after="0" w:line="360" w:lineRule="auto"/>
        <w:ind w:left="1"/>
        <w:rPr>
          <w:rFonts w:cs="Arial"/>
          <w:sz w:val="24"/>
          <w:szCs w:val="24"/>
        </w:rPr>
      </w:pPr>
      <w:r w:rsidRPr="00947FB2">
        <w:rPr>
          <w:rFonts w:cs="Arial"/>
          <w:sz w:val="24"/>
          <w:szCs w:val="24"/>
        </w:rPr>
        <w:t>Explicitar o relacionamento com outros processos.</w:t>
      </w:r>
    </w:p>
    <w:p w14:paraId="39C293AF" w14:textId="71138B7F" w:rsidR="007846FB" w:rsidRPr="00947FB2" w:rsidRDefault="007846FB" w:rsidP="007846FB">
      <w:pPr>
        <w:rPr>
          <w:rFonts w:cs="Arial"/>
          <w:sz w:val="24"/>
          <w:szCs w:val="24"/>
        </w:rPr>
      </w:pPr>
    </w:p>
    <w:p w14:paraId="28B82CAE" w14:textId="77777777" w:rsidR="00D51C6D" w:rsidRPr="00947FB2" w:rsidRDefault="00D51C6D" w:rsidP="00D51C6D">
      <w:pPr>
        <w:rPr>
          <w:rFonts w:cs="Arial"/>
          <w:sz w:val="24"/>
          <w:szCs w:val="24"/>
        </w:rPr>
      </w:pPr>
    </w:p>
    <w:p w14:paraId="164B2410" w14:textId="243678CE" w:rsidR="00661C8E" w:rsidRDefault="00661C8E" w:rsidP="00661C8E">
      <w:pPr>
        <w:pStyle w:val="Ttulo1"/>
        <w:rPr>
          <w:rFonts w:cs="Arial"/>
          <w:szCs w:val="24"/>
          <w:u w:val="none"/>
        </w:rPr>
      </w:pPr>
      <w:bookmarkStart w:id="42" w:name="_Toc108705309"/>
      <w:r w:rsidRPr="00947FB2">
        <w:rPr>
          <w:rFonts w:cs="Arial"/>
          <w:szCs w:val="24"/>
          <w:u w:val="none"/>
        </w:rPr>
        <w:t>HISTÓRICO DE VERSÕES</w:t>
      </w:r>
      <w:bookmarkEnd w:id="42"/>
    </w:p>
    <w:p w14:paraId="58C53BB2" w14:textId="219009BC" w:rsidR="00756B18" w:rsidRDefault="00756B18" w:rsidP="00756B18"/>
    <w:tbl>
      <w:tblPr>
        <w:tblW w:w="9580" w:type="dxa"/>
        <w:tblInd w:w="41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4A0" w:firstRow="1" w:lastRow="0" w:firstColumn="1" w:lastColumn="0" w:noHBand="0" w:noVBand="1"/>
      </w:tblPr>
      <w:tblGrid>
        <w:gridCol w:w="2409"/>
        <w:gridCol w:w="993"/>
        <w:gridCol w:w="6178"/>
      </w:tblGrid>
      <w:tr w:rsidR="00756B18" w:rsidRPr="00725104" w14:paraId="227B49EA" w14:textId="77777777" w:rsidTr="00A707B5">
        <w:trPr>
          <w:trHeight w:val="574"/>
        </w:trPr>
        <w:tc>
          <w:tcPr>
            <w:tcW w:w="2409" w:type="dxa"/>
            <w:shd w:val="clear" w:color="000000" w:fill="7030A0"/>
            <w:vAlign w:val="center"/>
            <w:hideMark/>
          </w:tcPr>
          <w:p w14:paraId="769F3AA3" w14:textId="77777777" w:rsidR="00756B18" w:rsidRPr="00725104" w:rsidRDefault="00756B18" w:rsidP="004505A3">
            <w:pPr>
              <w:jc w:val="center"/>
              <w:rPr>
                <w:rFonts w:cs="Arial"/>
                <w:b/>
                <w:bCs/>
                <w:color w:val="FFFFFF"/>
              </w:rPr>
            </w:pPr>
            <w:r w:rsidRPr="00725104">
              <w:rPr>
                <w:rFonts w:cs="Arial"/>
                <w:b/>
                <w:bCs/>
                <w:color w:val="FFFFFF"/>
              </w:rPr>
              <w:t xml:space="preserve">Data de atualização </w:t>
            </w:r>
          </w:p>
        </w:tc>
        <w:tc>
          <w:tcPr>
            <w:tcW w:w="993" w:type="dxa"/>
            <w:shd w:val="clear" w:color="000000" w:fill="7030A0"/>
            <w:vAlign w:val="center"/>
            <w:hideMark/>
          </w:tcPr>
          <w:p w14:paraId="559965DE" w14:textId="77777777" w:rsidR="00756B18" w:rsidRPr="00725104" w:rsidRDefault="00756B18" w:rsidP="004505A3">
            <w:pPr>
              <w:jc w:val="center"/>
              <w:rPr>
                <w:rFonts w:cs="Arial"/>
                <w:b/>
                <w:bCs/>
                <w:color w:val="FFFFFF"/>
              </w:rPr>
            </w:pPr>
            <w:r w:rsidRPr="00725104">
              <w:rPr>
                <w:rFonts w:cs="Arial"/>
                <w:b/>
                <w:bCs/>
                <w:color w:val="FFFFFF"/>
              </w:rPr>
              <w:t>Versão</w:t>
            </w:r>
          </w:p>
        </w:tc>
        <w:tc>
          <w:tcPr>
            <w:tcW w:w="6178" w:type="dxa"/>
            <w:shd w:val="clear" w:color="000000" w:fill="7030A0"/>
            <w:vAlign w:val="center"/>
            <w:hideMark/>
          </w:tcPr>
          <w:p w14:paraId="78E5C9CA" w14:textId="77777777" w:rsidR="00756B18" w:rsidRPr="00725104" w:rsidRDefault="00756B18" w:rsidP="004505A3">
            <w:pPr>
              <w:jc w:val="center"/>
              <w:rPr>
                <w:rFonts w:cs="Arial"/>
                <w:b/>
                <w:bCs/>
                <w:color w:val="FFFFFF"/>
              </w:rPr>
            </w:pPr>
            <w:r w:rsidRPr="00725104">
              <w:rPr>
                <w:rFonts w:cs="Arial"/>
                <w:b/>
                <w:bCs/>
                <w:color w:val="FFFFFF"/>
              </w:rPr>
              <w:t>Alterações Realizadas</w:t>
            </w:r>
          </w:p>
        </w:tc>
      </w:tr>
      <w:tr w:rsidR="00756B18" w:rsidRPr="00725104" w14:paraId="5AB55AFC" w14:textId="77777777" w:rsidTr="00A707B5">
        <w:trPr>
          <w:trHeight w:val="717"/>
        </w:trPr>
        <w:tc>
          <w:tcPr>
            <w:tcW w:w="2409" w:type="dxa"/>
            <w:shd w:val="clear" w:color="auto" w:fill="auto"/>
            <w:vAlign w:val="center"/>
            <w:hideMark/>
          </w:tcPr>
          <w:p w14:paraId="6ECF4F7A" w14:textId="0CCD2051" w:rsidR="00756B18" w:rsidRPr="00725104" w:rsidRDefault="00756B18" w:rsidP="00FF499A">
            <w:pPr>
              <w:jc w:val="center"/>
              <w:rPr>
                <w:rFonts w:cs="Arial"/>
                <w:color w:val="000000"/>
              </w:rPr>
            </w:pPr>
            <w:r>
              <w:rPr>
                <w:rFonts w:cs="Arial"/>
                <w:color w:val="000000"/>
              </w:rPr>
              <w:t>out.</w:t>
            </w:r>
            <w:r w:rsidRPr="00725104">
              <w:rPr>
                <w:rFonts w:cs="Arial"/>
                <w:color w:val="000000"/>
              </w:rPr>
              <w:t>/21</w:t>
            </w:r>
          </w:p>
        </w:tc>
        <w:tc>
          <w:tcPr>
            <w:tcW w:w="993" w:type="dxa"/>
            <w:shd w:val="clear" w:color="auto" w:fill="auto"/>
            <w:vAlign w:val="center"/>
            <w:hideMark/>
          </w:tcPr>
          <w:p w14:paraId="2228E160" w14:textId="77777777" w:rsidR="00756B18" w:rsidRPr="00725104" w:rsidRDefault="00756B18" w:rsidP="00FF499A">
            <w:pPr>
              <w:jc w:val="center"/>
              <w:rPr>
                <w:rFonts w:cs="Arial"/>
                <w:color w:val="000000"/>
              </w:rPr>
            </w:pPr>
            <w:r w:rsidRPr="00725104">
              <w:rPr>
                <w:rFonts w:cs="Arial"/>
                <w:color w:val="000000"/>
              </w:rPr>
              <w:t>1.0</w:t>
            </w:r>
          </w:p>
        </w:tc>
        <w:tc>
          <w:tcPr>
            <w:tcW w:w="6178" w:type="dxa"/>
            <w:shd w:val="clear" w:color="auto" w:fill="auto"/>
            <w:vAlign w:val="center"/>
            <w:hideMark/>
          </w:tcPr>
          <w:p w14:paraId="155AE2A4" w14:textId="77777777" w:rsidR="00756B18" w:rsidRPr="00725104" w:rsidRDefault="00756B18" w:rsidP="004505A3">
            <w:pPr>
              <w:jc w:val="left"/>
              <w:rPr>
                <w:rFonts w:cs="Arial"/>
                <w:color w:val="000000"/>
              </w:rPr>
            </w:pPr>
            <w:r w:rsidRPr="00725104">
              <w:rPr>
                <w:rFonts w:cs="Arial"/>
                <w:color w:val="000000"/>
              </w:rPr>
              <w:t>Elaboração Inicial</w:t>
            </w:r>
          </w:p>
        </w:tc>
      </w:tr>
      <w:tr w:rsidR="00756B18" w:rsidRPr="00725104" w14:paraId="0851083E" w14:textId="77777777" w:rsidTr="00A707B5">
        <w:trPr>
          <w:trHeight w:val="789"/>
        </w:trPr>
        <w:tc>
          <w:tcPr>
            <w:tcW w:w="2409" w:type="dxa"/>
            <w:shd w:val="clear" w:color="auto" w:fill="auto"/>
            <w:vAlign w:val="center"/>
            <w:hideMark/>
          </w:tcPr>
          <w:p w14:paraId="7A70523B" w14:textId="77777777" w:rsidR="00756B18" w:rsidRPr="00725104" w:rsidRDefault="00756B18" w:rsidP="00FF499A">
            <w:pPr>
              <w:jc w:val="center"/>
              <w:rPr>
                <w:rFonts w:cs="Arial"/>
                <w:color w:val="000000"/>
              </w:rPr>
            </w:pPr>
            <w:r w:rsidRPr="00725104">
              <w:rPr>
                <w:rFonts w:cs="Arial"/>
                <w:color w:val="000000"/>
              </w:rPr>
              <w:t>mai./22</w:t>
            </w:r>
          </w:p>
        </w:tc>
        <w:tc>
          <w:tcPr>
            <w:tcW w:w="993" w:type="dxa"/>
            <w:shd w:val="clear" w:color="auto" w:fill="auto"/>
            <w:vAlign w:val="center"/>
            <w:hideMark/>
          </w:tcPr>
          <w:p w14:paraId="420F95B9" w14:textId="77777777" w:rsidR="00756B18" w:rsidRPr="00725104" w:rsidRDefault="00756B18" w:rsidP="00FF499A">
            <w:pPr>
              <w:jc w:val="center"/>
              <w:rPr>
                <w:rFonts w:cs="Arial"/>
                <w:color w:val="000000"/>
              </w:rPr>
            </w:pPr>
            <w:r w:rsidRPr="00725104">
              <w:rPr>
                <w:rFonts w:cs="Arial"/>
                <w:color w:val="000000"/>
              </w:rPr>
              <w:t>1.1</w:t>
            </w:r>
          </w:p>
        </w:tc>
        <w:tc>
          <w:tcPr>
            <w:tcW w:w="6178" w:type="dxa"/>
            <w:shd w:val="clear" w:color="auto" w:fill="auto"/>
            <w:vAlign w:val="center"/>
            <w:hideMark/>
          </w:tcPr>
          <w:p w14:paraId="6AEFB072" w14:textId="77777777" w:rsidR="00756B18" w:rsidRPr="00725104" w:rsidRDefault="00756B18" w:rsidP="004505A3">
            <w:pPr>
              <w:jc w:val="left"/>
              <w:rPr>
                <w:rFonts w:cs="Arial"/>
                <w:color w:val="000000"/>
              </w:rPr>
            </w:pPr>
            <w:r w:rsidRPr="00725104">
              <w:rPr>
                <w:rFonts w:cs="Arial"/>
                <w:color w:val="000000"/>
              </w:rPr>
              <w:t>Mudança de Layout Prodesp</w:t>
            </w:r>
          </w:p>
        </w:tc>
      </w:tr>
      <w:tr w:rsidR="00AB37EE" w:rsidRPr="00725104" w14:paraId="3913C0FB" w14:textId="77777777" w:rsidTr="00A707B5">
        <w:trPr>
          <w:trHeight w:val="789"/>
        </w:trPr>
        <w:tc>
          <w:tcPr>
            <w:tcW w:w="2409" w:type="dxa"/>
            <w:shd w:val="clear" w:color="auto" w:fill="auto"/>
            <w:vAlign w:val="center"/>
          </w:tcPr>
          <w:p w14:paraId="792F15AF" w14:textId="7E07B081" w:rsidR="00AB37EE" w:rsidRPr="00725104" w:rsidRDefault="00AB37EE" w:rsidP="00FF499A">
            <w:pPr>
              <w:jc w:val="center"/>
              <w:rPr>
                <w:rFonts w:cs="Arial"/>
                <w:color w:val="000000"/>
              </w:rPr>
            </w:pPr>
            <w:r>
              <w:rPr>
                <w:rFonts w:cs="Arial"/>
                <w:color w:val="000000"/>
              </w:rPr>
              <w:t>25/11/2022</w:t>
            </w:r>
          </w:p>
        </w:tc>
        <w:tc>
          <w:tcPr>
            <w:tcW w:w="993" w:type="dxa"/>
            <w:shd w:val="clear" w:color="auto" w:fill="auto"/>
            <w:vAlign w:val="center"/>
          </w:tcPr>
          <w:p w14:paraId="1E5FC2CD" w14:textId="5B33DD43" w:rsidR="00AB37EE" w:rsidRPr="00725104" w:rsidRDefault="00AB37EE" w:rsidP="00FF499A">
            <w:pPr>
              <w:jc w:val="center"/>
              <w:rPr>
                <w:rFonts w:cs="Arial"/>
                <w:color w:val="000000"/>
              </w:rPr>
            </w:pPr>
            <w:r>
              <w:rPr>
                <w:rFonts w:cs="Arial"/>
                <w:color w:val="000000"/>
              </w:rPr>
              <w:t>1.1</w:t>
            </w:r>
          </w:p>
        </w:tc>
        <w:tc>
          <w:tcPr>
            <w:tcW w:w="6178" w:type="dxa"/>
            <w:shd w:val="clear" w:color="auto" w:fill="auto"/>
            <w:vAlign w:val="center"/>
          </w:tcPr>
          <w:p w14:paraId="5AC0FF6C" w14:textId="425CFD35" w:rsidR="00AB37EE" w:rsidRPr="00725104" w:rsidRDefault="00AB37EE" w:rsidP="004505A3">
            <w:pPr>
              <w:jc w:val="left"/>
              <w:rPr>
                <w:rFonts w:cs="Arial"/>
                <w:color w:val="000000"/>
              </w:rPr>
            </w:pPr>
            <w:r>
              <w:rPr>
                <w:rFonts w:cs="Arial"/>
                <w:color w:val="000000"/>
              </w:rPr>
              <w:t xml:space="preserve">Alterado Lider, retirado Kathya e Edilson. Incluído Janilton </w:t>
            </w:r>
            <w:r w:rsidR="00563BDF">
              <w:rPr>
                <w:rFonts w:cs="Arial"/>
                <w:color w:val="000000"/>
              </w:rPr>
              <w:t>Santana.</w:t>
            </w:r>
          </w:p>
        </w:tc>
      </w:tr>
      <w:tr w:rsidR="00024CB3" w:rsidRPr="00725104" w14:paraId="7B763F57" w14:textId="77777777" w:rsidTr="00A707B5">
        <w:trPr>
          <w:trHeight w:val="789"/>
        </w:trPr>
        <w:tc>
          <w:tcPr>
            <w:tcW w:w="2409" w:type="dxa"/>
            <w:shd w:val="clear" w:color="auto" w:fill="auto"/>
            <w:vAlign w:val="center"/>
          </w:tcPr>
          <w:p w14:paraId="4DF86B7D" w14:textId="5CAD312B" w:rsidR="00024CB3" w:rsidRDefault="00024CB3" w:rsidP="00FF499A">
            <w:pPr>
              <w:jc w:val="center"/>
              <w:rPr>
                <w:rFonts w:cs="Arial"/>
                <w:color w:val="000000"/>
              </w:rPr>
            </w:pPr>
            <w:r>
              <w:rPr>
                <w:rFonts w:cs="Arial"/>
                <w:color w:val="000000"/>
              </w:rPr>
              <w:t>02/03/2023</w:t>
            </w:r>
          </w:p>
        </w:tc>
        <w:tc>
          <w:tcPr>
            <w:tcW w:w="993" w:type="dxa"/>
            <w:shd w:val="clear" w:color="auto" w:fill="auto"/>
            <w:vAlign w:val="center"/>
          </w:tcPr>
          <w:p w14:paraId="4E407419" w14:textId="7195B5AA" w:rsidR="00024CB3" w:rsidRDefault="00024CB3" w:rsidP="00FF499A">
            <w:pPr>
              <w:jc w:val="center"/>
              <w:rPr>
                <w:rFonts w:cs="Arial"/>
                <w:color w:val="000000"/>
              </w:rPr>
            </w:pPr>
            <w:r>
              <w:rPr>
                <w:rFonts w:cs="Arial"/>
                <w:color w:val="000000"/>
              </w:rPr>
              <w:t>1.1</w:t>
            </w:r>
          </w:p>
        </w:tc>
        <w:tc>
          <w:tcPr>
            <w:tcW w:w="6178" w:type="dxa"/>
            <w:shd w:val="clear" w:color="auto" w:fill="auto"/>
            <w:vAlign w:val="center"/>
          </w:tcPr>
          <w:p w14:paraId="19B2CD2F" w14:textId="6E6A9DF6" w:rsidR="00024CB3" w:rsidRDefault="00024CB3" w:rsidP="004505A3">
            <w:pPr>
              <w:jc w:val="left"/>
              <w:rPr>
                <w:rFonts w:cs="Arial"/>
                <w:color w:val="000000"/>
              </w:rPr>
            </w:pPr>
            <w:r>
              <w:rPr>
                <w:rFonts w:cs="Arial"/>
                <w:color w:val="000000"/>
              </w:rPr>
              <w:t>Liderança alterada</w:t>
            </w:r>
          </w:p>
        </w:tc>
      </w:tr>
    </w:tbl>
    <w:p w14:paraId="2DD2449E" w14:textId="77777777" w:rsidR="00756B18" w:rsidRPr="00756B18" w:rsidRDefault="00756B18" w:rsidP="00756B18"/>
    <w:p w14:paraId="4D882A96" w14:textId="7BD6ADC8" w:rsidR="00CB3DC3" w:rsidRPr="00947FB2" w:rsidRDefault="00CB3DC3" w:rsidP="00CB3DC3">
      <w:pPr>
        <w:rPr>
          <w:rFonts w:cs="Arial"/>
          <w:sz w:val="24"/>
          <w:szCs w:val="24"/>
        </w:rPr>
      </w:pPr>
    </w:p>
    <w:p w14:paraId="75D5C412" w14:textId="762D4388" w:rsidR="00CB3DC3" w:rsidRDefault="00CB3DC3" w:rsidP="00CB3DC3">
      <w:pPr>
        <w:rPr>
          <w:rFonts w:cs="Arial"/>
          <w:sz w:val="24"/>
          <w:szCs w:val="24"/>
        </w:rPr>
      </w:pPr>
    </w:p>
    <w:p w14:paraId="188BEE60" w14:textId="64B9BF42" w:rsidR="00D52304" w:rsidRDefault="00D52304" w:rsidP="00D52304">
      <w:pPr>
        <w:pStyle w:val="Ttulo1"/>
        <w:rPr>
          <w:rFonts w:cs="Arial"/>
          <w:szCs w:val="24"/>
          <w:u w:val="none"/>
        </w:rPr>
      </w:pPr>
      <w:bookmarkStart w:id="43" w:name="_Toc108705310"/>
      <w:r w:rsidRPr="00947FB2">
        <w:rPr>
          <w:rFonts w:cs="Arial"/>
          <w:szCs w:val="24"/>
          <w:u w:val="none"/>
        </w:rPr>
        <w:t>REFER</w:t>
      </w:r>
      <w:r w:rsidR="00BD0F51">
        <w:rPr>
          <w:rFonts w:cs="Arial"/>
          <w:szCs w:val="24"/>
          <w:u w:val="none"/>
        </w:rPr>
        <w:t>Ê</w:t>
      </w:r>
      <w:r w:rsidRPr="00947FB2">
        <w:rPr>
          <w:rFonts w:cs="Arial"/>
          <w:szCs w:val="24"/>
          <w:u w:val="none"/>
        </w:rPr>
        <w:t>NCIAS</w:t>
      </w:r>
      <w:bookmarkEnd w:id="43"/>
    </w:p>
    <w:p w14:paraId="4B448DA0" w14:textId="77777777" w:rsidR="00D52304" w:rsidRPr="00D52304" w:rsidRDefault="00D52304" w:rsidP="00D52304"/>
    <w:p w14:paraId="1FFA082C" w14:textId="77777777" w:rsidR="00D52304" w:rsidRPr="00947FB2" w:rsidRDefault="00D52304" w:rsidP="00147767">
      <w:pPr>
        <w:spacing w:after="0" w:line="360" w:lineRule="auto"/>
        <w:rPr>
          <w:rFonts w:cs="Arial"/>
          <w:sz w:val="24"/>
          <w:szCs w:val="24"/>
        </w:rPr>
      </w:pPr>
      <w:r w:rsidRPr="00947FB2">
        <w:rPr>
          <w:rFonts w:cs="Arial"/>
          <w:sz w:val="24"/>
          <w:szCs w:val="24"/>
        </w:rPr>
        <w:t>ITIL 4</w:t>
      </w:r>
      <w:r w:rsidRPr="00947FB2">
        <w:rPr>
          <w:rFonts w:cs="Arial"/>
          <w:noProof/>
          <w:sz w:val="24"/>
          <w:szCs w:val="24"/>
        </w:rPr>
        <w:t xml:space="preserve"> </w:t>
      </w:r>
    </w:p>
    <w:p w14:paraId="561839AE" w14:textId="77777777" w:rsidR="00D52304" w:rsidRPr="00947FB2" w:rsidRDefault="00D52304" w:rsidP="00147767">
      <w:pPr>
        <w:spacing w:after="0" w:line="360" w:lineRule="auto"/>
        <w:rPr>
          <w:rFonts w:cs="Arial"/>
          <w:sz w:val="24"/>
          <w:szCs w:val="24"/>
        </w:rPr>
      </w:pPr>
      <w:r w:rsidRPr="00947FB2">
        <w:rPr>
          <w:rFonts w:cs="Arial"/>
          <w:sz w:val="24"/>
          <w:szCs w:val="24"/>
        </w:rPr>
        <w:t>Glossário ITIL 4</w:t>
      </w:r>
    </w:p>
    <w:p w14:paraId="7A699CCD" w14:textId="77777777" w:rsidR="00D52304" w:rsidRPr="00947FB2" w:rsidRDefault="00A707B5" w:rsidP="00147767">
      <w:pPr>
        <w:spacing w:after="0" w:line="360" w:lineRule="auto"/>
        <w:rPr>
          <w:rFonts w:cs="Arial"/>
          <w:sz w:val="24"/>
          <w:szCs w:val="24"/>
        </w:rPr>
      </w:pPr>
      <w:hyperlink r:id="rId11" w:history="1">
        <w:r w:rsidR="00D52304" w:rsidRPr="00947FB2">
          <w:rPr>
            <w:rStyle w:val="Hyperlink"/>
            <w:rFonts w:cs="Arial"/>
            <w:sz w:val="24"/>
            <w:szCs w:val="24"/>
          </w:rPr>
          <w:t>Glossário-ITIL-4-Fnd-português-v122 Pages 1-50 - Flip PDF Download | FlipHTML5</w:t>
        </w:r>
      </w:hyperlink>
    </w:p>
    <w:p w14:paraId="4184A3C7" w14:textId="77777777" w:rsidR="00D52304" w:rsidRPr="00947FB2" w:rsidRDefault="00D52304" w:rsidP="00CB3DC3">
      <w:pPr>
        <w:rPr>
          <w:rFonts w:cs="Arial"/>
          <w:sz w:val="24"/>
          <w:szCs w:val="24"/>
        </w:rPr>
      </w:pPr>
    </w:p>
    <w:sectPr w:rsidR="00D52304" w:rsidRPr="00947FB2" w:rsidSect="00B6250C">
      <w:pgSz w:w="11907" w:h="16840" w:code="9"/>
      <w:pgMar w:top="2381" w:right="1134" w:bottom="1985" w:left="1134" w:header="567" w:footer="68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2AEBD" w14:textId="77777777" w:rsidR="00FD1265" w:rsidRDefault="00FD1265">
      <w:r>
        <w:separator/>
      </w:r>
    </w:p>
    <w:p w14:paraId="4A76693E" w14:textId="77777777" w:rsidR="00FD1265" w:rsidRDefault="00FD1265"/>
  </w:endnote>
  <w:endnote w:type="continuationSeparator" w:id="0">
    <w:p w14:paraId="75C19D88" w14:textId="77777777" w:rsidR="00FD1265" w:rsidRDefault="00FD1265">
      <w:r>
        <w:continuationSeparator/>
      </w:r>
    </w:p>
    <w:p w14:paraId="1FC55A5A" w14:textId="77777777" w:rsidR="00FD1265" w:rsidRDefault="00FD12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1)">
    <w:altName w:val="Arial"/>
    <w:charset w:val="00"/>
    <w:family w:val="swiss"/>
    <w:pitch w:val="variable"/>
    <w:sig w:usb0="00000003"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4682460"/>
      <w:docPartObj>
        <w:docPartGallery w:val="Page Numbers (Bottom of Page)"/>
        <w:docPartUnique/>
      </w:docPartObj>
    </w:sdtPr>
    <w:sdtEndPr/>
    <w:sdtContent>
      <w:p w14:paraId="3C1453B4" w14:textId="411F4E67" w:rsidR="00907FFD" w:rsidRDefault="00907FFD" w:rsidP="002F32BA">
        <w:pPr>
          <w:pStyle w:val="Rodap"/>
          <w:tabs>
            <w:tab w:val="clear" w:pos="4419"/>
            <w:tab w:val="clear" w:pos="8838"/>
          </w:tabs>
          <w:jc w:val="right"/>
          <w:rPr>
            <w:noProof/>
          </w:rPr>
        </w:pPr>
        <w:r>
          <w:rPr>
            <w:noProof/>
          </w:rPr>
          <w:t>G</w:t>
        </w:r>
        <w:r w:rsidR="00F278DB">
          <w:rPr>
            <w:noProof/>
          </w:rPr>
          <w:t>OI</w:t>
        </w:r>
        <w:r>
          <w:rPr>
            <w:noProof/>
          </w:rPr>
          <w:t xml:space="preserve"> – </w:t>
        </w:r>
        <w:r w:rsidRPr="00C04D0F">
          <w:rPr>
            <w:noProof/>
          </w:rPr>
          <w:t xml:space="preserve">Gerência </w:t>
        </w:r>
        <w:r w:rsidR="00F278DB">
          <w:rPr>
            <w:noProof/>
          </w:rPr>
          <w:t>Outsourcing de TI</w:t>
        </w:r>
        <w:r>
          <w:rPr>
            <w:rFonts w:cs="Arial"/>
            <w:noProof/>
            <w:szCs w:val="16"/>
          </w:rPr>
          <mc:AlternateContent>
            <mc:Choice Requires="wpg">
              <w:drawing>
                <wp:anchor distT="0" distB="0" distL="114300" distR="114300" simplePos="0" relativeHeight="251670524" behindDoc="1" locked="0" layoutInCell="1" allowOverlap="1" wp14:anchorId="3C1453BD" wp14:editId="6BA6AF57">
                  <wp:simplePos x="0" y="0"/>
                  <wp:positionH relativeFrom="column">
                    <wp:posOffset>-759460</wp:posOffset>
                  </wp:positionH>
                  <wp:positionV relativeFrom="paragraph">
                    <wp:posOffset>-410210</wp:posOffset>
                  </wp:positionV>
                  <wp:extent cx="8197200" cy="1220400"/>
                  <wp:effectExtent l="0" t="57150" r="13970" b="0"/>
                  <wp:wrapNone/>
                  <wp:docPr id="38" name="Grupo 38"/>
                  <wp:cNvGraphicFramePr/>
                  <a:graphic xmlns:a="http://schemas.openxmlformats.org/drawingml/2006/main">
                    <a:graphicData uri="http://schemas.microsoft.com/office/word/2010/wordprocessingGroup">
                      <wpg:wgp>
                        <wpg:cNvGrpSpPr/>
                        <wpg:grpSpPr>
                          <a:xfrm>
                            <a:off x="0" y="0"/>
                            <a:ext cx="8197200" cy="1220400"/>
                            <a:chOff x="0" y="0"/>
                            <a:chExt cx="8196580" cy="1218565"/>
                          </a:xfrm>
                        </wpg:grpSpPr>
                        <wps:wsp>
                          <wps:cNvPr id="40" name="Forma Livre: Forma 20"/>
                          <wps:cNvSpPr>
                            <a:spLocks/>
                          </wps:cNvSpPr>
                          <wps:spPr bwMode="auto">
                            <a:xfrm flipV="1">
                              <a:off x="0" y="129540"/>
                              <a:ext cx="8196580" cy="1089025"/>
                            </a:xfrm>
                            <a:custGeom>
                              <a:avLst/>
                              <a:gdLst>
                                <a:gd name="T0" fmla="*/ 3869531 w 3876675"/>
                                <a:gd name="T1" fmla="*/ 1359694 h 1762125"/>
                                <a:gd name="T2" fmla="*/ 2359819 w 3876675"/>
                                <a:gd name="T3" fmla="*/ 1744504 h 1762125"/>
                                <a:gd name="T4" fmla="*/ 7144 w 3876675"/>
                                <a:gd name="T5" fmla="*/ 1287304 h 1762125"/>
                                <a:gd name="T6" fmla="*/ 7144 w 3876675"/>
                                <a:gd name="T7" fmla="*/ 7144 h 1762125"/>
                                <a:gd name="T8" fmla="*/ 3869531 w 3876675"/>
                                <a:gd name="T9" fmla="*/ 7144 h 1762125"/>
                                <a:gd name="T10" fmla="*/ 3869531 w 3876675"/>
                                <a:gd name="T11" fmla="*/ 1359694 h 176212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bg1">
                                <a:lumMod val="85000"/>
                                <a:lumOff val="0"/>
                              </a:schemeClr>
                            </a:solidFill>
                            <a:ln>
                              <a:noFill/>
                            </a:ln>
                          </wps:spPr>
                          <wps:bodyPr rot="0" vert="horz" wrap="square" lIns="91440" tIns="45720" rIns="91440" bIns="45720" anchor="ctr" anchorCtr="0" upright="1">
                            <a:noAutofit/>
                          </wps:bodyPr>
                        </wps:wsp>
                        <wps:wsp>
                          <wps:cNvPr id="41" name="Forma livre: Forma 24"/>
                          <wps:cNvSpPr>
                            <a:spLocks/>
                          </wps:cNvSpPr>
                          <wps:spPr bwMode="auto">
                            <a:xfrm rot="21415847" flipV="1">
                              <a:off x="2232660" y="0"/>
                              <a:ext cx="5961380" cy="474980"/>
                            </a:xfrm>
                            <a:custGeom>
                              <a:avLst/>
                              <a:gdLst>
                                <a:gd name="T0" fmla="*/ 15105 w 2819400"/>
                                <a:gd name="T1" fmla="*/ 275980 h 828675"/>
                                <a:gd name="T2" fmla="*/ 2760159 w 2819400"/>
                                <a:gd name="T3" fmla="*/ 465972 h 828675"/>
                                <a:gd name="T4" fmla="*/ 5952318 w 2819400"/>
                                <a:gd name="T5" fmla="*/ 245406 h 828675"/>
                                <a:gd name="T6" fmla="*/ 5952318 w 2819400"/>
                                <a:gd name="T7" fmla="*/ 4095 h 828675"/>
                                <a:gd name="T8" fmla="*/ 15105 w 2819400"/>
                                <a:gd name="T9" fmla="*/ 275980 h 82867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solidFill>
                              <a:srgbClr val="50087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pic:pic xmlns:pic="http://schemas.openxmlformats.org/drawingml/2006/picture">
                          <pic:nvPicPr>
                            <pic:cNvPr id="42" name="Imagem 3" descr="qrcode_solucoes-prodesp-com-borda-word.png"/>
                            <pic:cNvPicPr>
                              <a:picLocks noChangeAspect="1"/>
                            </pic:cNvPicPr>
                          </pic:nvPicPr>
                          <pic:blipFill>
                            <a:blip r:embed="rId1"/>
                            <a:stretch>
                              <a:fillRect/>
                            </a:stretch>
                          </pic:blipFill>
                          <pic:spPr>
                            <a:xfrm>
                              <a:off x="38100" y="45720"/>
                              <a:ext cx="1554480" cy="1143000"/>
                            </a:xfrm>
                            <a:prstGeom prst="rect">
                              <a:avLst/>
                            </a:prstGeom>
                          </pic:spPr>
                        </pic:pic>
                        <wps:wsp>
                          <wps:cNvPr id="39" name="Text Box 21"/>
                          <wps:cNvSpPr txBox="1">
                            <a:spLocks noChangeArrowheads="1"/>
                          </wps:cNvSpPr>
                          <wps:spPr bwMode="auto">
                            <a:xfrm>
                              <a:off x="6949440" y="800100"/>
                              <a:ext cx="605790" cy="352425"/>
                            </a:xfrm>
                            <a:prstGeom prst="rect">
                              <a:avLst/>
                            </a:prstGeom>
                            <a:noFill/>
                            <a:ln>
                              <a:noFill/>
                            </a:ln>
                          </wps:spPr>
                          <wps:txbx>
                            <w:txbxContent>
                              <w:sdt>
                                <w:sdtPr>
                                  <w:rPr>
                                    <w:rFonts w:ascii="Times New Roman" w:hAnsi="Times New Roman"/>
                                    <w:sz w:val="20"/>
                                  </w:rPr>
                                  <w:id w:val="11324954"/>
                                  <w:docPartObj>
                                    <w:docPartGallery w:val="Page Numbers (Bottom of Page)"/>
                                    <w:docPartUnique/>
                                  </w:docPartObj>
                                </w:sdtPr>
                                <w:sdtEndPr/>
                                <w:sdtContent>
                                  <w:sdt>
                                    <w:sdtPr>
                                      <w:rPr>
                                        <w:rFonts w:ascii="Times New Roman" w:hAnsi="Times New Roman"/>
                                        <w:sz w:val="20"/>
                                      </w:rPr>
                                      <w:id w:val="252092309"/>
                                      <w:docPartObj>
                                        <w:docPartGallery w:val="Page Numbers (Top of Page)"/>
                                        <w:docPartUnique/>
                                      </w:docPartObj>
                                    </w:sdtPr>
                                    <w:sdtEndPr/>
                                    <w:sdtContent>
                                      <w:p w14:paraId="3C1453C1" w14:textId="77777777" w:rsidR="00907FFD" w:rsidRPr="00167DFD" w:rsidRDefault="00907FFD" w:rsidP="00D34061">
                                        <w:pPr>
                                          <w:pStyle w:val="Rodap"/>
                                          <w:jc w:val="center"/>
                                          <w:rPr>
                                            <w:rFonts w:ascii="Times New Roman" w:hAnsi="Times New Roman"/>
                                            <w:sz w:val="20"/>
                                          </w:rPr>
                                        </w:pPr>
                                        <w:r w:rsidRPr="00167DFD">
                                          <w:rPr>
                                            <w:rFonts w:ascii="Times New Roman" w:hAnsi="Times New Roman"/>
                                            <w:b/>
                                            <w:sz w:val="20"/>
                                          </w:rPr>
                                          <w:fldChar w:fldCharType="begin"/>
                                        </w:r>
                                        <w:r w:rsidRPr="00167DFD">
                                          <w:rPr>
                                            <w:rFonts w:ascii="Times New Roman" w:hAnsi="Times New Roman"/>
                                            <w:b/>
                                            <w:sz w:val="20"/>
                                          </w:rPr>
                                          <w:instrText>PAGE</w:instrText>
                                        </w:r>
                                        <w:r w:rsidRPr="00167DFD">
                                          <w:rPr>
                                            <w:rFonts w:ascii="Times New Roman" w:hAnsi="Times New Roman"/>
                                            <w:b/>
                                            <w:sz w:val="20"/>
                                          </w:rPr>
                                          <w:fldChar w:fldCharType="separate"/>
                                        </w:r>
                                        <w:r w:rsidR="00976B3C">
                                          <w:rPr>
                                            <w:rFonts w:ascii="Times New Roman" w:hAnsi="Times New Roman"/>
                                            <w:b/>
                                            <w:noProof/>
                                            <w:sz w:val="20"/>
                                          </w:rPr>
                                          <w:t>8</w:t>
                                        </w:r>
                                        <w:r w:rsidRPr="00167DFD">
                                          <w:rPr>
                                            <w:rFonts w:ascii="Times New Roman" w:hAnsi="Times New Roman"/>
                                            <w:b/>
                                            <w:sz w:val="20"/>
                                          </w:rPr>
                                          <w:fldChar w:fldCharType="end"/>
                                        </w:r>
                                        <w:r w:rsidRPr="00167DFD">
                                          <w:rPr>
                                            <w:rFonts w:ascii="Times New Roman" w:hAnsi="Times New Roman"/>
                                            <w:sz w:val="20"/>
                                          </w:rPr>
                                          <w:t xml:space="preserve"> – </w:t>
                                        </w:r>
                                        <w:r w:rsidRPr="00167DFD">
                                          <w:rPr>
                                            <w:rFonts w:ascii="Times New Roman" w:hAnsi="Times New Roman"/>
                                            <w:b/>
                                            <w:sz w:val="20"/>
                                          </w:rPr>
                                          <w:fldChar w:fldCharType="begin"/>
                                        </w:r>
                                        <w:r w:rsidRPr="00167DFD">
                                          <w:rPr>
                                            <w:rFonts w:ascii="Times New Roman" w:hAnsi="Times New Roman"/>
                                            <w:b/>
                                            <w:sz w:val="20"/>
                                          </w:rPr>
                                          <w:instrText>NUMPAGES</w:instrText>
                                        </w:r>
                                        <w:r w:rsidRPr="00167DFD">
                                          <w:rPr>
                                            <w:rFonts w:ascii="Times New Roman" w:hAnsi="Times New Roman"/>
                                            <w:b/>
                                            <w:sz w:val="20"/>
                                          </w:rPr>
                                          <w:fldChar w:fldCharType="separate"/>
                                        </w:r>
                                        <w:r w:rsidR="00976B3C">
                                          <w:rPr>
                                            <w:rFonts w:ascii="Times New Roman" w:hAnsi="Times New Roman"/>
                                            <w:b/>
                                            <w:noProof/>
                                            <w:sz w:val="20"/>
                                          </w:rPr>
                                          <w:t>8</w:t>
                                        </w:r>
                                        <w:r w:rsidRPr="00167DFD">
                                          <w:rPr>
                                            <w:rFonts w:ascii="Times New Roman" w:hAnsi="Times New Roman"/>
                                            <w:b/>
                                            <w:sz w:val="20"/>
                                          </w:rPr>
                                          <w:fldChar w:fldCharType="end"/>
                                        </w:r>
                                      </w:p>
                                    </w:sdtContent>
                                  </w:sdt>
                                </w:sdtContent>
                              </w:sdt>
                              <w:p w14:paraId="3C1453C2" w14:textId="77777777" w:rsidR="00907FFD" w:rsidRPr="00167DFD" w:rsidRDefault="00907FFD" w:rsidP="00D34061">
                                <w:pPr>
                                  <w:jc w:val="center"/>
                                  <w:rPr>
                                    <w:rFonts w:ascii="Times New Roman" w:hAnsi="Times New Roman"/>
                                    <w:sz w:val="20"/>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C1453BD" id="Grupo 38" o:spid="_x0000_s1026" style="position:absolute;left:0;text-align:left;margin-left:-59.8pt;margin-top:-32.3pt;width:645.45pt;height:96.1pt;z-index:-251645956;mso-width-relative:margin;mso-height-relative:margin" coordsize="81965,121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">
                  <v:shape id="Forma Livre: Forma 20" o:spid="_x0000_s1027" style="position:absolute;top:1295;width:81965;height:10890;flip:y;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" path="m3869531,1359694v,,-489585,474345,-1509712,384810c1339691,1654969,936784,1180624,7144,1287304l7144,7144r3862387,l3869531,1359694xe" fillcolor="#d8d8d8 [2732]" stroked="f">
                    <v:path arrowok="t" o:connecttype="custom" o:connectlocs="8181475,840315;4989442,1078135;15105,795577;15105,4415;8181475,4415;8181475,840315" o:connectangles="0,0,0,0,0,0"/>
                  </v:shape>
                  <v:shape id="Forma livre: Forma 24" o:spid="_x0000_s1028" style="position:absolute;left:22326;width:59614;height:4749;rotation:201144fd;flip:y;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" path="m7144,481489c380524,602456,751999,764381,1305401,812959,2325529,902494,2815114,428149,2815114,428149r,-421005c2332196,236696,1376839,568166,7144,481489xe" fillcolor="#500878" stroked="f">
                    <v:stroke joinstyle="miter"/>
                    <v:path arrowok="t" o:connecttype="custom" o:connectlocs="31938,158186;5836120,267086;12585667,140662;12585667,2347;31938,158186"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3" o:spid="_x0000_s1029" type="#_x0000_t75" alt="qrcode_solucoes-prodesp-com-borda-word.png" style="position:absolute;left:381;top:457;width:15544;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">
                    <v:imagedata r:id="rId2" o:title="qrcode_solucoes-prodesp-com-borda-word"/>
                  </v:shape>
                  <v:shapetype id="_x0000_t202" coordsize="21600,21600" o:spt="202" path="m,l,21600r21600,l21600,xe">
                    <v:stroke joinstyle="miter"/>
                    <v:path gradientshapeok="t" o:connecttype="rect"/>
                  </v:shapetype>
                  <v:shape id="Text Box 21" o:spid="_x0000_s1030" type="#_x0000_t202" style="position:absolute;left:69494;top:8001;width:605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sdt>
                          <w:sdtPr>
                            <w:rPr>
                              <w:rFonts w:ascii="Times New Roman" w:hAnsi="Times New Roman"/>
                              <w:sz w:val="20"/>
                            </w:rPr>
                            <w:id w:val="11324954"/>
                            <w:docPartObj>
                              <w:docPartGallery w:val="Page Numbers (Bottom of Page)"/>
                              <w:docPartUnique/>
                            </w:docPartObj>
                          </w:sdtPr>
                          <w:sdtEndPr/>
                          <w:sdtContent>
                            <w:sdt>
                              <w:sdtPr>
                                <w:rPr>
                                  <w:rFonts w:ascii="Times New Roman" w:hAnsi="Times New Roman"/>
                                  <w:sz w:val="20"/>
                                </w:rPr>
                                <w:id w:val="252092309"/>
                                <w:docPartObj>
                                  <w:docPartGallery w:val="Page Numbers (Top of Page)"/>
                                  <w:docPartUnique/>
                                </w:docPartObj>
                              </w:sdtPr>
                              <w:sdtEndPr/>
                              <w:sdtContent>
                                <w:p w14:paraId="3C1453C1" w14:textId="77777777" w:rsidR="00907FFD" w:rsidRPr="00167DFD" w:rsidRDefault="00907FFD" w:rsidP="00D34061">
                                  <w:pPr>
                                    <w:pStyle w:val="Rodap"/>
                                    <w:jc w:val="center"/>
                                    <w:rPr>
                                      <w:rFonts w:ascii="Times New Roman" w:hAnsi="Times New Roman"/>
                                      <w:sz w:val="20"/>
                                    </w:rPr>
                                  </w:pPr>
                                  <w:r w:rsidRPr="00167DFD">
                                    <w:rPr>
                                      <w:rFonts w:ascii="Times New Roman" w:hAnsi="Times New Roman"/>
                                      <w:b/>
                                      <w:sz w:val="20"/>
                                    </w:rPr>
                                    <w:fldChar w:fldCharType="begin"/>
                                  </w:r>
                                  <w:r w:rsidRPr="00167DFD">
                                    <w:rPr>
                                      <w:rFonts w:ascii="Times New Roman" w:hAnsi="Times New Roman"/>
                                      <w:b/>
                                      <w:sz w:val="20"/>
                                    </w:rPr>
                                    <w:instrText>PAGE</w:instrText>
                                  </w:r>
                                  <w:r w:rsidRPr="00167DFD">
                                    <w:rPr>
                                      <w:rFonts w:ascii="Times New Roman" w:hAnsi="Times New Roman"/>
                                      <w:b/>
                                      <w:sz w:val="20"/>
                                    </w:rPr>
                                    <w:fldChar w:fldCharType="separate"/>
                                  </w:r>
                                  <w:r w:rsidR="00976B3C">
                                    <w:rPr>
                                      <w:rFonts w:ascii="Times New Roman" w:hAnsi="Times New Roman"/>
                                      <w:b/>
                                      <w:noProof/>
                                      <w:sz w:val="20"/>
                                    </w:rPr>
                                    <w:t>8</w:t>
                                  </w:r>
                                  <w:r w:rsidRPr="00167DFD">
                                    <w:rPr>
                                      <w:rFonts w:ascii="Times New Roman" w:hAnsi="Times New Roman"/>
                                      <w:b/>
                                      <w:sz w:val="20"/>
                                    </w:rPr>
                                    <w:fldChar w:fldCharType="end"/>
                                  </w:r>
                                  <w:r w:rsidRPr="00167DFD">
                                    <w:rPr>
                                      <w:rFonts w:ascii="Times New Roman" w:hAnsi="Times New Roman"/>
                                      <w:sz w:val="20"/>
                                    </w:rPr>
                                    <w:t xml:space="preserve"> – </w:t>
                                  </w:r>
                                  <w:r w:rsidRPr="00167DFD">
                                    <w:rPr>
                                      <w:rFonts w:ascii="Times New Roman" w:hAnsi="Times New Roman"/>
                                      <w:b/>
                                      <w:sz w:val="20"/>
                                    </w:rPr>
                                    <w:fldChar w:fldCharType="begin"/>
                                  </w:r>
                                  <w:r w:rsidRPr="00167DFD">
                                    <w:rPr>
                                      <w:rFonts w:ascii="Times New Roman" w:hAnsi="Times New Roman"/>
                                      <w:b/>
                                      <w:sz w:val="20"/>
                                    </w:rPr>
                                    <w:instrText>NUMPAGES</w:instrText>
                                  </w:r>
                                  <w:r w:rsidRPr="00167DFD">
                                    <w:rPr>
                                      <w:rFonts w:ascii="Times New Roman" w:hAnsi="Times New Roman"/>
                                      <w:b/>
                                      <w:sz w:val="20"/>
                                    </w:rPr>
                                    <w:fldChar w:fldCharType="separate"/>
                                  </w:r>
                                  <w:r w:rsidR="00976B3C">
                                    <w:rPr>
                                      <w:rFonts w:ascii="Times New Roman" w:hAnsi="Times New Roman"/>
                                      <w:b/>
                                      <w:noProof/>
                                      <w:sz w:val="20"/>
                                    </w:rPr>
                                    <w:t>8</w:t>
                                  </w:r>
                                  <w:r w:rsidRPr="00167DFD">
                                    <w:rPr>
                                      <w:rFonts w:ascii="Times New Roman" w:hAnsi="Times New Roman"/>
                                      <w:b/>
                                      <w:sz w:val="20"/>
                                    </w:rPr>
                                    <w:fldChar w:fldCharType="end"/>
                                  </w:r>
                                </w:p>
                              </w:sdtContent>
                            </w:sdt>
                          </w:sdtContent>
                        </w:sdt>
                        <w:p w14:paraId="3C1453C2" w14:textId="77777777" w:rsidR="00907FFD" w:rsidRPr="00167DFD" w:rsidRDefault="00907FFD" w:rsidP="00D34061">
                          <w:pPr>
                            <w:jc w:val="center"/>
                            <w:rPr>
                              <w:rFonts w:ascii="Times New Roman" w:hAnsi="Times New Roman"/>
                              <w:sz w:val="20"/>
                            </w:rPr>
                          </w:pPr>
                        </w:p>
                      </w:txbxContent>
                    </v:textbox>
                  </v:shape>
                </v:group>
              </w:pict>
            </mc:Fallback>
          </mc:AlternateContent>
        </w:r>
      </w:p>
      <w:p w14:paraId="3C1453B5" w14:textId="23DBEC4B" w:rsidR="00907FFD" w:rsidRDefault="00A707B5" w:rsidP="002F32BA">
        <w:pPr>
          <w:pStyle w:val="Rodap"/>
          <w:tabs>
            <w:tab w:val="clear" w:pos="4419"/>
            <w:tab w:val="clear" w:pos="8838"/>
          </w:tabs>
          <w:jc w:val="right"/>
        </w:pPr>
      </w:p>
    </w:sdtContent>
  </w:sdt>
  <w:p w14:paraId="3C1453B6" w14:textId="49C09E31" w:rsidR="00907FFD" w:rsidRDefault="00907FFD" w:rsidP="002F32BA">
    <w:pPr>
      <w:pStyle w:val="Rodap"/>
      <w:tabs>
        <w:tab w:val="clear" w:pos="4419"/>
        <w:tab w:val="clear" w:pos="8838"/>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A7CD1" w14:textId="77777777" w:rsidR="00FD1265" w:rsidRDefault="00FD1265" w:rsidP="004E1BB2">
      <w:r>
        <w:separator/>
      </w:r>
    </w:p>
  </w:footnote>
  <w:footnote w:type="continuationSeparator" w:id="0">
    <w:p w14:paraId="0078312A" w14:textId="77777777" w:rsidR="00FD1265" w:rsidRDefault="00FD1265">
      <w:r>
        <w:continuationSeparator/>
      </w:r>
    </w:p>
    <w:p w14:paraId="1E02D421" w14:textId="77777777" w:rsidR="00FD1265" w:rsidRDefault="00FD126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453B3" w14:textId="50DBFEBE" w:rsidR="00907FFD" w:rsidRPr="004B52AC" w:rsidRDefault="00B77B4A" w:rsidP="00B77B4A">
    <w:pPr>
      <w:ind w:left="7799"/>
    </w:pPr>
    <w:r>
      <w:rPr>
        <w:noProof/>
      </w:rPr>
      <mc:AlternateContent>
        <mc:Choice Requires="wpg">
          <w:drawing>
            <wp:anchor distT="0" distB="0" distL="114300" distR="114300" simplePos="0" relativeHeight="251698176" behindDoc="0" locked="0" layoutInCell="1" allowOverlap="1" wp14:anchorId="3C1453B9" wp14:editId="6DAEEDDF">
              <wp:simplePos x="0" y="0"/>
              <wp:positionH relativeFrom="column">
                <wp:posOffset>-1065530</wp:posOffset>
              </wp:positionH>
              <wp:positionV relativeFrom="paragraph">
                <wp:posOffset>-334155</wp:posOffset>
              </wp:positionV>
              <wp:extent cx="8366125" cy="1389380"/>
              <wp:effectExtent l="0" t="0" r="0" b="1270"/>
              <wp:wrapNone/>
              <wp:docPr id="23" name="Grupo 23"/>
              <wp:cNvGraphicFramePr/>
              <a:graphic xmlns:a="http://schemas.openxmlformats.org/drawingml/2006/main">
                <a:graphicData uri="http://schemas.microsoft.com/office/word/2010/wordprocessingGroup">
                  <wpg:wgp>
                    <wpg:cNvGrpSpPr/>
                    <wpg:grpSpPr>
                      <a:xfrm>
                        <a:off x="0" y="0"/>
                        <a:ext cx="8366125" cy="1389380"/>
                        <a:chOff x="0" y="0"/>
                        <a:chExt cx="8365490" cy="1388110"/>
                      </a:xfrm>
                    </wpg:grpSpPr>
                    <wps:wsp>
                      <wps:cNvPr id="24" name="Freeform 27"/>
                      <wps:cNvSpPr>
                        <a:spLocks/>
                      </wps:cNvSpPr>
                      <wps:spPr bwMode="auto">
                        <a:xfrm>
                          <a:off x="3040380" y="7620"/>
                          <a:ext cx="5325110" cy="1244600"/>
                        </a:xfrm>
                        <a:custGeom>
                          <a:avLst/>
                          <a:gdLst>
                            <a:gd name="T0" fmla="*/ 5315297 w 3876675"/>
                            <a:gd name="T1" fmla="*/ 960360 h 1762125"/>
                            <a:gd name="T2" fmla="*/ 3241514 w 3876675"/>
                            <a:gd name="T3" fmla="*/ 1232154 h 1762125"/>
                            <a:gd name="T4" fmla="*/ 9813 w 3876675"/>
                            <a:gd name="T5" fmla="*/ 909231 h 1762125"/>
                            <a:gd name="T6" fmla="*/ 9813 w 3876675"/>
                            <a:gd name="T7" fmla="*/ 5046 h 1762125"/>
                            <a:gd name="T8" fmla="*/ 5315297 w 3876675"/>
                            <a:gd name="T9" fmla="*/ 5046 h 1762125"/>
                            <a:gd name="T10" fmla="*/ 5315297 w 3876675"/>
                            <a:gd name="T11" fmla="*/ 960360 h 176212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25" name="Forma Livre: Forma 22"/>
                      <wps:cNvSpPr>
                        <a:spLocks/>
                      </wps:cNvSpPr>
                      <wps:spPr bwMode="auto">
                        <a:xfrm>
                          <a:off x="0" y="0"/>
                          <a:ext cx="8359776" cy="1388110"/>
                        </a:xfrm>
                        <a:custGeom>
                          <a:avLst/>
                          <a:gdLst>
                            <a:gd name="T0" fmla="*/ 9952 w 6000750"/>
                            <a:gd name="T1" fmla="*/ 1200474 h 1924050"/>
                            <a:gd name="T2" fmla="*/ 4087664 w 6000750"/>
                            <a:gd name="T3" fmla="*/ 1048438 h 1924050"/>
                            <a:gd name="T4" fmla="*/ 8356458 w 6000750"/>
                            <a:gd name="T5" fmla="*/ 631350 h 1924050"/>
                            <a:gd name="T6" fmla="*/ 8356458 w 6000750"/>
                            <a:gd name="T7" fmla="*/ 5046 h 1924050"/>
                            <a:gd name="T8" fmla="*/ 9952 w 6000750"/>
                            <a:gd name="T9" fmla="*/ 5046 h 1924050"/>
                            <a:gd name="T10" fmla="*/ 9952 w 6000750"/>
                            <a:gd name="T11" fmla="*/ 1200474 h 192405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gradFill rotWithShape="1">
                          <a:gsLst>
                            <a:gs pos="0">
                              <a:srgbClr val="052653"/>
                            </a:gs>
                            <a:gs pos="100000">
                              <a:schemeClr val="bg1">
                                <a:lumMod val="100000"/>
                                <a:lumOff val="0"/>
                              </a:scheme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26" name="Forma livre: Forma 23"/>
                      <wps:cNvSpPr>
                        <a:spLocks/>
                      </wps:cNvSpPr>
                      <wps:spPr bwMode="auto">
                        <a:xfrm>
                          <a:off x="0" y="0"/>
                          <a:ext cx="8359775" cy="830580"/>
                        </a:xfrm>
                        <a:custGeom>
                          <a:avLst/>
                          <a:gdLst>
                            <a:gd name="T0" fmla="*/ 9952 w 6000750"/>
                            <a:gd name="T1" fmla="*/ 6557 h 904875"/>
                            <a:gd name="T2" fmla="*/ 9952 w 6000750"/>
                            <a:gd name="T3" fmla="*/ 563483 h 904875"/>
                            <a:gd name="T4" fmla="*/ 4940893 w 6000750"/>
                            <a:gd name="T5" fmla="*/ 527637 h 904875"/>
                            <a:gd name="T6" fmla="*/ 8356458 w 6000750"/>
                            <a:gd name="T7" fmla="*/ 820525 h 904875"/>
                            <a:gd name="T8" fmla="*/ 8356458 w 6000750"/>
                            <a:gd name="T9" fmla="*/ 6557 h 904875"/>
                            <a:gd name="T10" fmla="*/ 9952 w 6000750"/>
                            <a:gd name="T11" fmla="*/ 6557 h 90487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rotWithShape="0">
                          <a:gsLst>
                            <a:gs pos="0">
                              <a:schemeClr val="bg1">
                                <a:lumMod val="65000"/>
                                <a:lumOff val="0"/>
                              </a:schemeClr>
                            </a:gs>
                            <a:gs pos="100000">
                              <a:schemeClr val="bg1">
                                <a:lumMod val="100000"/>
                                <a:lumOff val="0"/>
                              </a:scheme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27" name="Freeform 30"/>
                      <wps:cNvSpPr>
                        <a:spLocks/>
                      </wps:cNvSpPr>
                      <wps:spPr bwMode="auto">
                        <a:xfrm>
                          <a:off x="4488180" y="655320"/>
                          <a:ext cx="3872865" cy="584835"/>
                        </a:xfrm>
                        <a:custGeom>
                          <a:avLst/>
                          <a:gdLst>
                            <a:gd name="T0" fmla="*/ 9813 w 2819400"/>
                            <a:gd name="T1" fmla="*/ 339809 h 828675"/>
                            <a:gd name="T2" fmla="*/ 1793162 w 2819400"/>
                            <a:gd name="T3" fmla="*/ 573743 h 828675"/>
                            <a:gd name="T4" fmla="*/ 3866978 w 2819400"/>
                            <a:gd name="T5" fmla="*/ 302165 h 828675"/>
                            <a:gd name="T6" fmla="*/ 3866978 w 2819400"/>
                            <a:gd name="T7" fmla="*/ 5042 h 828675"/>
                            <a:gd name="T8" fmla="*/ 9813 w 2819400"/>
                            <a:gd name="T9" fmla="*/ 339809 h 82867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solidFill>
                          <a:srgbClr val="50087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D195ED" id="Grupo 23" o:spid="_x0000_s1026" style="position:absolute;margin-left:-83.9pt;margin-top:-26.3pt;width:658.75pt;height:109.4pt;z-index:251698176;mso-width-relative:margin;mso-height-relative:margin" coordsize="83654,13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">
              <v:shape id="Freeform 27" o:spid="_x0000_s1027" style="position:absolute;left:30403;top:76;width:53251;height:12446;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" path="m3869531,1359694v,,-489585,474345,-1509712,384810c1339691,1654969,936784,1180624,7144,1287304l7144,7144r3862387,l3869531,1359694xe" fillcolor="#bfbfbf [2412]" stroked="f">
                <v:stroke joinstyle="miter"/>
                <v:path arrowok="t" o:connecttype="custom" o:connectlocs="7301242,678308;4452635,870278;13479,642196;13479,3564;7301242,3564;7301242,678308" o:connectangles="0,0,0,0,0,0"/>
              </v:shape>
              <v:shape id="Forma Livre: Forma 22" o:spid="_x0000_s1028" style="position:absolute;width:83597;height:13881;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" path="m7144,1699736v,,1403032,618173,2927032,-215265c4459129,651986,5998369,893921,5998369,893921r,-886777l7144,7144r,1692592xe" fillcolor="#052653" stroked="f">
                <v:fill color2="white [3212]" rotate="t" angle="90" focus="100%" type="gradient"/>
                <v:stroke joinstyle="miter"/>
                <v:path arrowok="t" o:connecttype="custom" o:connectlocs="13864,866085;5694614,756398;11641564,455489;11641564,3640;13864,3640;13864,866085" o:connectangles="0,0,0,0,0,0"/>
              </v:shape>
              <v:shape id="Forma livre: Forma 23" o:spid="_x0000_s1029" style="position:absolute;width:83597;height:8305;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" path="m7144,7144r,606742c647224,1034891,2136934,964406,3546634,574834,4882039,205264,5998369,893921,5998369,893921r,-886777l7144,7144xe" fillcolor="#a5a5a5 [2092]" stroked="f">
                <v:fill color2="white [3212]" angle="90" focus="100%" type="gradient"/>
                <v:stroke joinstyle="miter"/>
                <v:path arrowok="t" o:connecttype="custom" o:connectlocs="13864,6019;13864,517218;6883265,484315;11641563,753156;11641563,6019;13864,6019" o:connectangles="0,0,0,0,0,0"/>
              </v:shape>
              <v:shape id="Freeform 30" o:spid="_x0000_s1030" style="position:absolute;left:44881;top:6553;width:38729;height:5848;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" path="m7144,481489c380524,602456,751999,764381,1305401,812959,2325529,902494,2815114,428149,2815114,428149r,-421005c2332196,236696,1376839,568166,7144,481489xe" fillcolor="#500878" stroked="f">
                <v:stroke joinstyle="miter"/>
                <v:path arrowok="t" o:connecttype="custom" o:connectlocs="13480,239819;2463175,404917;5311869,213252;5311869,3558;13480,239819" o:connectangles="0,0,0,0,0"/>
              </v:shape>
            </v:group>
          </w:pict>
        </mc:Fallback>
      </mc:AlternateContent>
    </w:r>
    <w:r w:rsidR="00A5285D">
      <w:rPr>
        <w:noProof/>
      </w:rPr>
      <w:drawing>
        <wp:anchor distT="0" distB="0" distL="114300" distR="114300" simplePos="0" relativeHeight="251699200" behindDoc="0" locked="0" layoutInCell="1" allowOverlap="1" wp14:anchorId="0B6E8ED0" wp14:editId="4F66B235">
          <wp:simplePos x="0" y="0"/>
          <wp:positionH relativeFrom="column">
            <wp:posOffset>4951095</wp:posOffset>
          </wp:positionH>
          <wp:positionV relativeFrom="paragraph">
            <wp:posOffset>-1270</wp:posOffset>
          </wp:positionV>
          <wp:extent cx="1358900" cy="546100"/>
          <wp:effectExtent l="0" t="0" r="0" b="6350"/>
          <wp:wrapNone/>
          <wp:docPr id="225" name="Imagem 3" descr="Uma imagem contendo Interface gráfica do usuário&#10;&#10;Descrição gerada automaticamente">
            <a:extLst xmlns:a="http://schemas.openxmlformats.org/drawingml/2006/main">
              <a:ext uri="{FF2B5EF4-FFF2-40B4-BE49-F238E27FC236}">
                <a16:creationId xmlns:a16="http://schemas.microsoft.com/office/drawing/2014/main" id="{DE3850AF-D811-38DB-60DA-F29924D777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magem 3" descr="Uma imagem contendo Interface gráfica do usuário&#10;&#10;Descrição gerada automaticamente">
                    <a:extLst>
                      <a:ext uri="{FF2B5EF4-FFF2-40B4-BE49-F238E27FC236}">
                        <a16:creationId xmlns:a16="http://schemas.microsoft.com/office/drawing/2014/main" id="{DE3850AF-D811-38DB-60DA-F29924D77748}"/>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8900" cy="5461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F429E"/>
    <w:multiLevelType w:val="multilevel"/>
    <w:tmpl w:val="937C5E84"/>
    <w:lvl w:ilvl="0">
      <w:start w:val="1"/>
      <w:numFmt w:val="decimal"/>
      <w:pStyle w:val="Ttulo1"/>
      <w:lvlText w:val="%1."/>
      <w:lvlJc w:val="left"/>
      <w:pPr>
        <w:tabs>
          <w:tab w:val="num" w:pos="454"/>
        </w:tabs>
        <w:ind w:left="454" w:hanging="454"/>
      </w:pPr>
      <w:rPr>
        <w:rFonts w:hint="default"/>
      </w:rPr>
    </w:lvl>
    <w:lvl w:ilvl="1">
      <w:start w:val="1"/>
      <w:numFmt w:val="decimal"/>
      <w:pStyle w:val="Ttulo2"/>
      <w:lvlText w:val="%1.%2."/>
      <w:lvlJc w:val="left"/>
      <w:pPr>
        <w:tabs>
          <w:tab w:val="num" w:pos="680"/>
        </w:tabs>
        <w:ind w:left="680" w:hanging="680"/>
      </w:pPr>
      <w:rPr>
        <w:rFonts w:hint="default"/>
      </w:rPr>
    </w:lvl>
    <w:lvl w:ilvl="2">
      <w:start w:val="1"/>
      <w:numFmt w:val="decimal"/>
      <w:pStyle w:val="Ttulo3"/>
      <w:lvlText w:val="%1.%2.%3."/>
      <w:lvlJc w:val="left"/>
      <w:pPr>
        <w:tabs>
          <w:tab w:val="num" w:pos="794"/>
        </w:tabs>
        <w:ind w:left="794" w:hanging="794"/>
      </w:pPr>
      <w:rPr>
        <w:rFonts w:hint="default"/>
      </w:rPr>
    </w:lvl>
    <w:lvl w:ilvl="3">
      <w:start w:val="1"/>
      <w:numFmt w:val="lowerLetter"/>
      <w:pStyle w:val="Corpodetexto"/>
      <w:lvlText w:val="%4)"/>
      <w:lvlJc w:val="left"/>
      <w:pPr>
        <w:tabs>
          <w:tab w:val="num" w:pos="794"/>
        </w:tabs>
        <w:ind w:left="1134" w:hanging="340"/>
      </w:pPr>
      <w:rPr>
        <w:rFonts w:hint="default"/>
      </w:rPr>
    </w:lvl>
    <w:lvl w:ilvl="4">
      <w:start w:val="1"/>
      <w:numFmt w:val="bullet"/>
      <w:pStyle w:val="Corpodetexto2"/>
      <w:lvlText w:val=""/>
      <w:lvlJc w:val="left"/>
      <w:pPr>
        <w:tabs>
          <w:tab w:val="num" w:pos="1134"/>
        </w:tabs>
        <w:ind w:left="1361" w:hanging="227"/>
      </w:pPr>
      <w:rPr>
        <w:rFonts w:ascii="Symbol" w:hAnsi="Symbol" w:hint="default"/>
        <w:color w:val="auto"/>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66406E7D"/>
    <w:multiLevelType w:val="hybridMultilevel"/>
    <w:tmpl w:val="1360D1A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2088266289">
    <w:abstractNumId w:val="0"/>
  </w:num>
  <w:num w:numId="2" w16cid:durableId="917638751">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00"/>
  <w:displayHorizontalDrawingGridEvery w:val="0"/>
  <w:displayVerticalDrawingGridEvery w:val="0"/>
  <w:noPunctuationKerning/>
  <w:characterSpacingControl w:val="doNotCompress"/>
  <w:hdrShapeDefaults>
    <o:shapedefaults v:ext="edit" spidmax="2050">
      <o:colormru v:ext="edit" colors="#3458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17"/>
    <w:rsid w:val="00000253"/>
    <w:rsid w:val="000008BE"/>
    <w:rsid w:val="00001009"/>
    <w:rsid w:val="00003C87"/>
    <w:rsid w:val="00004BDE"/>
    <w:rsid w:val="0000578D"/>
    <w:rsid w:val="000067B7"/>
    <w:rsid w:val="0000693F"/>
    <w:rsid w:val="00007035"/>
    <w:rsid w:val="000079A2"/>
    <w:rsid w:val="000079B0"/>
    <w:rsid w:val="000119EA"/>
    <w:rsid w:val="00011AD0"/>
    <w:rsid w:val="000120F2"/>
    <w:rsid w:val="000123D7"/>
    <w:rsid w:val="000130C5"/>
    <w:rsid w:val="000140B2"/>
    <w:rsid w:val="000144DA"/>
    <w:rsid w:val="00014F42"/>
    <w:rsid w:val="000158D3"/>
    <w:rsid w:val="000166F5"/>
    <w:rsid w:val="00016989"/>
    <w:rsid w:val="00016E1A"/>
    <w:rsid w:val="000177E4"/>
    <w:rsid w:val="00021F53"/>
    <w:rsid w:val="00024371"/>
    <w:rsid w:val="00024CB3"/>
    <w:rsid w:val="000266BC"/>
    <w:rsid w:val="0003284D"/>
    <w:rsid w:val="00033368"/>
    <w:rsid w:val="00033689"/>
    <w:rsid w:val="0003485A"/>
    <w:rsid w:val="000361F1"/>
    <w:rsid w:val="00040708"/>
    <w:rsid w:val="00040E52"/>
    <w:rsid w:val="00042969"/>
    <w:rsid w:val="00042D28"/>
    <w:rsid w:val="00043A23"/>
    <w:rsid w:val="00044909"/>
    <w:rsid w:val="00044A6F"/>
    <w:rsid w:val="00044B2F"/>
    <w:rsid w:val="0004567E"/>
    <w:rsid w:val="00046D46"/>
    <w:rsid w:val="00047C5A"/>
    <w:rsid w:val="00050476"/>
    <w:rsid w:val="000514AE"/>
    <w:rsid w:val="00052B3B"/>
    <w:rsid w:val="000534EF"/>
    <w:rsid w:val="00053C38"/>
    <w:rsid w:val="00053E4A"/>
    <w:rsid w:val="00054B7E"/>
    <w:rsid w:val="00054B86"/>
    <w:rsid w:val="00055262"/>
    <w:rsid w:val="00055C9F"/>
    <w:rsid w:val="00057EE7"/>
    <w:rsid w:val="000614D4"/>
    <w:rsid w:val="00061F84"/>
    <w:rsid w:val="0006241B"/>
    <w:rsid w:val="00063116"/>
    <w:rsid w:val="000637C5"/>
    <w:rsid w:val="00064870"/>
    <w:rsid w:val="00065F63"/>
    <w:rsid w:val="00067E69"/>
    <w:rsid w:val="000700D5"/>
    <w:rsid w:val="000709AD"/>
    <w:rsid w:val="0007191D"/>
    <w:rsid w:val="00071EE3"/>
    <w:rsid w:val="00072398"/>
    <w:rsid w:val="00072655"/>
    <w:rsid w:val="00072800"/>
    <w:rsid w:val="00073852"/>
    <w:rsid w:val="00074996"/>
    <w:rsid w:val="00074E45"/>
    <w:rsid w:val="00074EA0"/>
    <w:rsid w:val="0007509E"/>
    <w:rsid w:val="00076AB5"/>
    <w:rsid w:val="00077970"/>
    <w:rsid w:val="00077E60"/>
    <w:rsid w:val="00081638"/>
    <w:rsid w:val="00083155"/>
    <w:rsid w:val="00083DFE"/>
    <w:rsid w:val="000868CF"/>
    <w:rsid w:val="00087309"/>
    <w:rsid w:val="00087DCF"/>
    <w:rsid w:val="000902D2"/>
    <w:rsid w:val="00091CC1"/>
    <w:rsid w:val="00091FCB"/>
    <w:rsid w:val="000925C2"/>
    <w:rsid w:val="00092FCF"/>
    <w:rsid w:val="00093103"/>
    <w:rsid w:val="00093562"/>
    <w:rsid w:val="0009367C"/>
    <w:rsid w:val="00094E42"/>
    <w:rsid w:val="00095376"/>
    <w:rsid w:val="00095A53"/>
    <w:rsid w:val="0009647F"/>
    <w:rsid w:val="00097B92"/>
    <w:rsid w:val="00097C36"/>
    <w:rsid w:val="000A0495"/>
    <w:rsid w:val="000A1D74"/>
    <w:rsid w:val="000A25BD"/>
    <w:rsid w:val="000A3DEE"/>
    <w:rsid w:val="000A48BC"/>
    <w:rsid w:val="000A4B2A"/>
    <w:rsid w:val="000A4BDE"/>
    <w:rsid w:val="000A7DD2"/>
    <w:rsid w:val="000B0A40"/>
    <w:rsid w:val="000B1473"/>
    <w:rsid w:val="000B1BA7"/>
    <w:rsid w:val="000B2AC8"/>
    <w:rsid w:val="000B2D63"/>
    <w:rsid w:val="000B4020"/>
    <w:rsid w:val="000B663C"/>
    <w:rsid w:val="000B73F3"/>
    <w:rsid w:val="000B7A2C"/>
    <w:rsid w:val="000B7D1B"/>
    <w:rsid w:val="000B7E3A"/>
    <w:rsid w:val="000C03C5"/>
    <w:rsid w:val="000C04F5"/>
    <w:rsid w:val="000C1052"/>
    <w:rsid w:val="000C20B4"/>
    <w:rsid w:val="000C21F4"/>
    <w:rsid w:val="000C24BA"/>
    <w:rsid w:val="000C392E"/>
    <w:rsid w:val="000C6617"/>
    <w:rsid w:val="000C6953"/>
    <w:rsid w:val="000C6EAA"/>
    <w:rsid w:val="000C73F9"/>
    <w:rsid w:val="000D0ED5"/>
    <w:rsid w:val="000D1148"/>
    <w:rsid w:val="000D14C6"/>
    <w:rsid w:val="000D14F2"/>
    <w:rsid w:val="000D26F1"/>
    <w:rsid w:val="000D324A"/>
    <w:rsid w:val="000D5A68"/>
    <w:rsid w:val="000D5EB9"/>
    <w:rsid w:val="000D6850"/>
    <w:rsid w:val="000E0A64"/>
    <w:rsid w:val="000E3782"/>
    <w:rsid w:val="000E3AEE"/>
    <w:rsid w:val="000E57D6"/>
    <w:rsid w:val="000E7A60"/>
    <w:rsid w:val="000F0552"/>
    <w:rsid w:val="000F1B3C"/>
    <w:rsid w:val="000F26BD"/>
    <w:rsid w:val="000F2AD0"/>
    <w:rsid w:val="000F2E0F"/>
    <w:rsid w:val="000F33F2"/>
    <w:rsid w:val="000F47A3"/>
    <w:rsid w:val="000F7464"/>
    <w:rsid w:val="000F76A9"/>
    <w:rsid w:val="000F7C18"/>
    <w:rsid w:val="0010323F"/>
    <w:rsid w:val="001038E3"/>
    <w:rsid w:val="00103E9E"/>
    <w:rsid w:val="001053B7"/>
    <w:rsid w:val="00105899"/>
    <w:rsid w:val="00106A6B"/>
    <w:rsid w:val="0010753B"/>
    <w:rsid w:val="001116EE"/>
    <w:rsid w:val="001133AF"/>
    <w:rsid w:val="00113486"/>
    <w:rsid w:val="0011433A"/>
    <w:rsid w:val="00114666"/>
    <w:rsid w:val="00114670"/>
    <w:rsid w:val="00114D5D"/>
    <w:rsid w:val="00116019"/>
    <w:rsid w:val="001173D4"/>
    <w:rsid w:val="00117B8E"/>
    <w:rsid w:val="00121890"/>
    <w:rsid w:val="0012236E"/>
    <w:rsid w:val="0012415A"/>
    <w:rsid w:val="00124272"/>
    <w:rsid w:val="00124CD6"/>
    <w:rsid w:val="001269FD"/>
    <w:rsid w:val="00126B81"/>
    <w:rsid w:val="00131382"/>
    <w:rsid w:val="00131577"/>
    <w:rsid w:val="00131849"/>
    <w:rsid w:val="00131FBE"/>
    <w:rsid w:val="00132B94"/>
    <w:rsid w:val="00133781"/>
    <w:rsid w:val="00133A72"/>
    <w:rsid w:val="00133D75"/>
    <w:rsid w:val="00133DE4"/>
    <w:rsid w:val="00135A76"/>
    <w:rsid w:val="00135BDA"/>
    <w:rsid w:val="0013660D"/>
    <w:rsid w:val="00136C71"/>
    <w:rsid w:val="00136F36"/>
    <w:rsid w:val="00137623"/>
    <w:rsid w:val="00137BE6"/>
    <w:rsid w:val="00142D9F"/>
    <w:rsid w:val="00142EAD"/>
    <w:rsid w:val="00145653"/>
    <w:rsid w:val="00146648"/>
    <w:rsid w:val="00146DF1"/>
    <w:rsid w:val="00147767"/>
    <w:rsid w:val="00147875"/>
    <w:rsid w:val="00147C3D"/>
    <w:rsid w:val="001502F9"/>
    <w:rsid w:val="001505AA"/>
    <w:rsid w:val="001526FE"/>
    <w:rsid w:val="001535A3"/>
    <w:rsid w:val="00153B1D"/>
    <w:rsid w:val="00154E95"/>
    <w:rsid w:val="00156C86"/>
    <w:rsid w:val="0015726F"/>
    <w:rsid w:val="00157D46"/>
    <w:rsid w:val="001604BD"/>
    <w:rsid w:val="001607F5"/>
    <w:rsid w:val="00161AFA"/>
    <w:rsid w:val="001622EB"/>
    <w:rsid w:val="001629C0"/>
    <w:rsid w:val="00162BAB"/>
    <w:rsid w:val="00163770"/>
    <w:rsid w:val="00163C2F"/>
    <w:rsid w:val="00163EB9"/>
    <w:rsid w:val="00164380"/>
    <w:rsid w:val="001650E9"/>
    <w:rsid w:val="00167C1F"/>
    <w:rsid w:val="00167DFD"/>
    <w:rsid w:val="00174E30"/>
    <w:rsid w:val="001753A4"/>
    <w:rsid w:val="00176CBE"/>
    <w:rsid w:val="00177C47"/>
    <w:rsid w:val="00184367"/>
    <w:rsid w:val="00184697"/>
    <w:rsid w:val="00184B73"/>
    <w:rsid w:val="00184C1D"/>
    <w:rsid w:val="00184D21"/>
    <w:rsid w:val="00184E84"/>
    <w:rsid w:val="001865CE"/>
    <w:rsid w:val="00186EB9"/>
    <w:rsid w:val="00187E70"/>
    <w:rsid w:val="00190D5D"/>
    <w:rsid w:val="00193D23"/>
    <w:rsid w:val="00196E5C"/>
    <w:rsid w:val="001970C7"/>
    <w:rsid w:val="00197CBF"/>
    <w:rsid w:val="00197D0C"/>
    <w:rsid w:val="001A152E"/>
    <w:rsid w:val="001A21FB"/>
    <w:rsid w:val="001A32EB"/>
    <w:rsid w:val="001A3C43"/>
    <w:rsid w:val="001A3F92"/>
    <w:rsid w:val="001A543F"/>
    <w:rsid w:val="001A68C3"/>
    <w:rsid w:val="001B0793"/>
    <w:rsid w:val="001B1744"/>
    <w:rsid w:val="001B2F38"/>
    <w:rsid w:val="001B3398"/>
    <w:rsid w:val="001B3C54"/>
    <w:rsid w:val="001B45B1"/>
    <w:rsid w:val="001B518B"/>
    <w:rsid w:val="001B5714"/>
    <w:rsid w:val="001B5C25"/>
    <w:rsid w:val="001B611A"/>
    <w:rsid w:val="001B686D"/>
    <w:rsid w:val="001B6DD7"/>
    <w:rsid w:val="001C108C"/>
    <w:rsid w:val="001C433A"/>
    <w:rsid w:val="001C6CE5"/>
    <w:rsid w:val="001C7C74"/>
    <w:rsid w:val="001C7FDA"/>
    <w:rsid w:val="001D006F"/>
    <w:rsid w:val="001D2490"/>
    <w:rsid w:val="001D2C62"/>
    <w:rsid w:val="001D41A1"/>
    <w:rsid w:val="001D45A5"/>
    <w:rsid w:val="001D5596"/>
    <w:rsid w:val="001D5D72"/>
    <w:rsid w:val="001D6682"/>
    <w:rsid w:val="001D6E1F"/>
    <w:rsid w:val="001E0356"/>
    <w:rsid w:val="001E28DF"/>
    <w:rsid w:val="001E5500"/>
    <w:rsid w:val="001F022A"/>
    <w:rsid w:val="001F1D5B"/>
    <w:rsid w:val="001F2976"/>
    <w:rsid w:val="001F2C2C"/>
    <w:rsid w:val="001F53E6"/>
    <w:rsid w:val="001F553B"/>
    <w:rsid w:val="001F6F32"/>
    <w:rsid w:val="002014F6"/>
    <w:rsid w:val="002025A8"/>
    <w:rsid w:val="00202D3D"/>
    <w:rsid w:val="00203D78"/>
    <w:rsid w:val="002048B2"/>
    <w:rsid w:val="00205D78"/>
    <w:rsid w:val="00205EA1"/>
    <w:rsid w:val="0021068B"/>
    <w:rsid w:val="00210D5F"/>
    <w:rsid w:val="00211592"/>
    <w:rsid w:val="002117AF"/>
    <w:rsid w:val="0021245F"/>
    <w:rsid w:val="00214DDC"/>
    <w:rsid w:val="00215273"/>
    <w:rsid w:val="00216DC5"/>
    <w:rsid w:val="002172BA"/>
    <w:rsid w:val="0021772C"/>
    <w:rsid w:val="002200A6"/>
    <w:rsid w:val="00220DE1"/>
    <w:rsid w:val="00221670"/>
    <w:rsid w:val="00221AD8"/>
    <w:rsid w:val="00222089"/>
    <w:rsid w:val="002225C0"/>
    <w:rsid w:val="002249D7"/>
    <w:rsid w:val="00226137"/>
    <w:rsid w:val="002266D3"/>
    <w:rsid w:val="0022706A"/>
    <w:rsid w:val="00227D86"/>
    <w:rsid w:val="00232A7F"/>
    <w:rsid w:val="00232AFC"/>
    <w:rsid w:val="00232D7F"/>
    <w:rsid w:val="00233DD7"/>
    <w:rsid w:val="00237520"/>
    <w:rsid w:val="00240866"/>
    <w:rsid w:val="002413A7"/>
    <w:rsid w:val="00242D5A"/>
    <w:rsid w:val="002431E9"/>
    <w:rsid w:val="00243E87"/>
    <w:rsid w:val="0024420A"/>
    <w:rsid w:val="00246905"/>
    <w:rsid w:val="00246987"/>
    <w:rsid w:val="00246C82"/>
    <w:rsid w:val="00247113"/>
    <w:rsid w:val="002473D7"/>
    <w:rsid w:val="00247E58"/>
    <w:rsid w:val="00251574"/>
    <w:rsid w:val="00253019"/>
    <w:rsid w:val="002548AC"/>
    <w:rsid w:val="00256629"/>
    <w:rsid w:val="00260163"/>
    <w:rsid w:val="0026136E"/>
    <w:rsid w:val="00263980"/>
    <w:rsid w:val="00264C1B"/>
    <w:rsid w:val="00264ED2"/>
    <w:rsid w:val="00264EE6"/>
    <w:rsid w:val="00264F78"/>
    <w:rsid w:val="0026611D"/>
    <w:rsid w:val="00266138"/>
    <w:rsid w:val="00267144"/>
    <w:rsid w:val="0027032F"/>
    <w:rsid w:val="002704AA"/>
    <w:rsid w:val="00272150"/>
    <w:rsid w:val="0027305E"/>
    <w:rsid w:val="00273803"/>
    <w:rsid w:val="0027424D"/>
    <w:rsid w:val="00277170"/>
    <w:rsid w:val="002772A0"/>
    <w:rsid w:val="00277F73"/>
    <w:rsid w:val="002817D4"/>
    <w:rsid w:val="00281B4C"/>
    <w:rsid w:val="002858DA"/>
    <w:rsid w:val="00285D9C"/>
    <w:rsid w:val="00285F9D"/>
    <w:rsid w:val="00287624"/>
    <w:rsid w:val="002879AD"/>
    <w:rsid w:val="00293BBA"/>
    <w:rsid w:val="00296242"/>
    <w:rsid w:val="00297B99"/>
    <w:rsid w:val="002A0D18"/>
    <w:rsid w:val="002A1141"/>
    <w:rsid w:val="002A15FA"/>
    <w:rsid w:val="002A1CBD"/>
    <w:rsid w:val="002A2826"/>
    <w:rsid w:val="002A2A1B"/>
    <w:rsid w:val="002A307E"/>
    <w:rsid w:val="002A3A9E"/>
    <w:rsid w:val="002A516F"/>
    <w:rsid w:val="002A55DB"/>
    <w:rsid w:val="002A7424"/>
    <w:rsid w:val="002A79E2"/>
    <w:rsid w:val="002B14C4"/>
    <w:rsid w:val="002B1AFE"/>
    <w:rsid w:val="002B1C36"/>
    <w:rsid w:val="002B22E9"/>
    <w:rsid w:val="002B2ABE"/>
    <w:rsid w:val="002B33D7"/>
    <w:rsid w:val="002B630E"/>
    <w:rsid w:val="002C0156"/>
    <w:rsid w:val="002C1C52"/>
    <w:rsid w:val="002C1CFD"/>
    <w:rsid w:val="002C24D5"/>
    <w:rsid w:val="002C27CB"/>
    <w:rsid w:val="002C4646"/>
    <w:rsid w:val="002C5472"/>
    <w:rsid w:val="002C5513"/>
    <w:rsid w:val="002C6C81"/>
    <w:rsid w:val="002D1F74"/>
    <w:rsid w:val="002D3A63"/>
    <w:rsid w:val="002D4021"/>
    <w:rsid w:val="002D4036"/>
    <w:rsid w:val="002D4507"/>
    <w:rsid w:val="002D454C"/>
    <w:rsid w:val="002D46D5"/>
    <w:rsid w:val="002D4B2F"/>
    <w:rsid w:val="002D6041"/>
    <w:rsid w:val="002D74F9"/>
    <w:rsid w:val="002E1262"/>
    <w:rsid w:val="002E1AC3"/>
    <w:rsid w:val="002E1CE5"/>
    <w:rsid w:val="002E227F"/>
    <w:rsid w:val="002E2BA0"/>
    <w:rsid w:val="002E4EC0"/>
    <w:rsid w:val="002E5017"/>
    <w:rsid w:val="002E5E04"/>
    <w:rsid w:val="002F1577"/>
    <w:rsid w:val="002F24D9"/>
    <w:rsid w:val="002F32BA"/>
    <w:rsid w:val="002F364C"/>
    <w:rsid w:val="002F4163"/>
    <w:rsid w:val="002F41D7"/>
    <w:rsid w:val="002F4935"/>
    <w:rsid w:val="002F6DB3"/>
    <w:rsid w:val="002F79C6"/>
    <w:rsid w:val="00301563"/>
    <w:rsid w:val="00302E3C"/>
    <w:rsid w:val="0030589B"/>
    <w:rsid w:val="003062E5"/>
    <w:rsid w:val="0030700F"/>
    <w:rsid w:val="0031560F"/>
    <w:rsid w:val="00315BDC"/>
    <w:rsid w:val="00315EEE"/>
    <w:rsid w:val="00316C72"/>
    <w:rsid w:val="00317771"/>
    <w:rsid w:val="00317D9E"/>
    <w:rsid w:val="003203A9"/>
    <w:rsid w:val="0032043E"/>
    <w:rsid w:val="00323040"/>
    <w:rsid w:val="003249E3"/>
    <w:rsid w:val="003273DA"/>
    <w:rsid w:val="00327CD2"/>
    <w:rsid w:val="00333066"/>
    <w:rsid w:val="003330C0"/>
    <w:rsid w:val="003344E5"/>
    <w:rsid w:val="00335AE3"/>
    <w:rsid w:val="00336E81"/>
    <w:rsid w:val="00337365"/>
    <w:rsid w:val="003376E8"/>
    <w:rsid w:val="003429CE"/>
    <w:rsid w:val="003438EB"/>
    <w:rsid w:val="00343C59"/>
    <w:rsid w:val="00344BF9"/>
    <w:rsid w:val="00344F9D"/>
    <w:rsid w:val="0034568D"/>
    <w:rsid w:val="00345811"/>
    <w:rsid w:val="00345D8D"/>
    <w:rsid w:val="00345E47"/>
    <w:rsid w:val="00347A79"/>
    <w:rsid w:val="003511A7"/>
    <w:rsid w:val="0035181F"/>
    <w:rsid w:val="00351A48"/>
    <w:rsid w:val="00354FAF"/>
    <w:rsid w:val="003554AE"/>
    <w:rsid w:val="003563E1"/>
    <w:rsid w:val="003572D5"/>
    <w:rsid w:val="00357313"/>
    <w:rsid w:val="0035732A"/>
    <w:rsid w:val="00357495"/>
    <w:rsid w:val="003574EF"/>
    <w:rsid w:val="00360322"/>
    <w:rsid w:val="00360C5B"/>
    <w:rsid w:val="00361851"/>
    <w:rsid w:val="0036314A"/>
    <w:rsid w:val="0036348B"/>
    <w:rsid w:val="00364EC9"/>
    <w:rsid w:val="00365291"/>
    <w:rsid w:val="00370B47"/>
    <w:rsid w:val="003711ED"/>
    <w:rsid w:val="003715C3"/>
    <w:rsid w:val="003715C9"/>
    <w:rsid w:val="0037229B"/>
    <w:rsid w:val="003722DA"/>
    <w:rsid w:val="00372F28"/>
    <w:rsid w:val="00373464"/>
    <w:rsid w:val="00376625"/>
    <w:rsid w:val="00376968"/>
    <w:rsid w:val="00380BF3"/>
    <w:rsid w:val="00381375"/>
    <w:rsid w:val="003829DE"/>
    <w:rsid w:val="00382ACA"/>
    <w:rsid w:val="0038303D"/>
    <w:rsid w:val="003830F2"/>
    <w:rsid w:val="00383F5B"/>
    <w:rsid w:val="003857D8"/>
    <w:rsid w:val="00386C0C"/>
    <w:rsid w:val="00387B62"/>
    <w:rsid w:val="00387F77"/>
    <w:rsid w:val="00390258"/>
    <w:rsid w:val="00390622"/>
    <w:rsid w:val="003906C8"/>
    <w:rsid w:val="003936F4"/>
    <w:rsid w:val="003940CB"/>
    <w:rsid w:val="0039468F"/>
    <w:rsid w:val="0039556C"/>
    <w:rsid w:val="00397A71"/>
    <w:rsid w:val="00397D09"/>
    <w:rsid w:val="00397D25"/>
    <w:rsid w:val="00397F03"/>
    <w:rsid w:val="003A02DE"/>
    <w:rsid w:val="003A0BE1"/>
    <w:rsid w:val="003A3776"/>
    <w:rsid w:val="003A3FD1"/>
    <w:rsid w:val="003A40DC"/>
    <w:rsid w:val="003A7897"/>
    <w:rsid w:val="003B068A"/>
    <w:rsid w:val="003B086D"/>
    <w:rsid w:val="003B2A51"/>
    <w:rsid w:val="003B2BEA"/>
    <w:rsid w:val="003B4846"/>
    <w:rsid w:val="003B524C"/>
    <w:rsid w:val="003B69F8"/>
    <w:rsid w:val="003B6D2C"/>
    <w:rsid w:val="003C1C88"/>
    <w:rsid w:val="003C2076"/>
    <w:rsid w:val="003C22FE"/>
    <w:rsid w:val="003C5023"/>
    <w:rsid w:val="003D0EBD"/>
    <w:rsid w:val="003D18A8"/>
    <w:rsid w:val="003D428F"/>
    <w:rsid w:val="003D436B"/>
    <w:rsid w:val="003D537D"/>
    <w:rsid w:val="003D545E"/>
    <w:rsid w:val="003D7DD9"/>
    <w:rsid w:val="003E04DF"/>
    <w:rsid w:val="003E0B75"/>
    <w:rsid w:val="003E1F69"/>
    <w:rsid w:val="003E2208"/>
    <w:rsid w:val="003E270C"/>
    <w:rsid w:val="003E401A"/>
    <w:rsid w:val="003E4D6F"/>
    <w:rsid w:val="003E511D"/>
    <w:rsid w:val="003E765F"/>
    <w:rsid w:val="003F1A86"/>
    <w:rsid w:val="003F28DD"/>
    <w:rsid w:val="003F3469"/>
    <w:rsid w:val="003F3AD5"/>
    <w:rsid w:val="003F4C4F"/>
    <w:rsid w:val="003F721D"/>
    <w:rsid w:val="00400260"/>
    <w:rsid w:val="00400B65"/>
    <w:rsid w:val="00401D9D"/>
    <w:rsid w:val="00401DF2"/>
    <w:rsid w:val="00402341"/>
    <w:rsid w:val="0040300C"/>
    <w:rsid w:val="00404184"/>
    <w:rsid w:val="00406128"/>
    <w:rsid w:val="004062FE"/>
    <w:rsid w:val="004072EF"/>
    <w:rsid w:val="00407BB3"/>
    <w:rsid w:val="00407BE3"/>
    <w:rsid w:val="00410BC1"/>
    <w:rsid w:val="004116CF"/>
    <w:rsid w:val="004123F4"/>
    <w:rsid w:val="00412E66"/>
    <w:rsid w:val="00413953"/>
    <w:rsid w:val="004141D3"/>
    <w:rsid w:val="00415A03"/>
    <w:rsid w:val="004165F4"/>
    <w:rsid w:val="0041765C"/>
    <w:rsid w:val="00417978"/>
    <w:rsid w:val="004208B9"/>
    <w:rsid w:val="0042205C"/>
    <w:rsid w:val="00422D60"/>
    <w:rsid w:val="0042778B"/>
    <w:rsid w:val="0043003C"/>
    <w:rsid w:val="00430776"/>
    <w:rsid w:val="00431F1A"/>
    <w:rsid w:val="004332C2"/>
    <w:rsid w:val="004334D4"/>
    <w:rsid w:val="0043410D"/>
    <w:rsid w:val="004345C3"/>
    <w:rsid w:val="00441197"/>
    <w:rsid w:val="00441919"/>
    <w:rsid w:val="00441DFB"/>
    <w:rsid w:val="00441E36"/>
    <w:rsid w:val="0044262F"/>
    <w:rsid w:val="00442630"/>
    <w:rsid w:val="00442E2B"/>
    <w:rsid w:val="0044384C"/>
    <w:rsid w:val="00443AA0"/>
    <w:rsid w:val="004457B3"/>
    <w:rsid w:val="00446454"/>
    <w:rsid w:val="0044671A"/>
    <w:rsid w:val="00447509"/>
    <w:rsid w:val="00447BD0"/>
    <w:rsid w:val="004531C3"/>
    <w:rsid w:val="00453FA3"/>
    <w:rsid w:val="0045456E"/>
    <w:rsid w:val="00454892"/>
    <w:rsid w:val="00455317"/>
    <w:rsid w:val="00455575"/>
    <w:rsid w:val="00455A11"/>
    <w:rsid w:val="00456531"/>
    <w:rsid w:val="00461A8E"/>
    <w:rsid w:val="0046398A"/>
    <w:rsid w:val="00464344"/>
    <w:rsid w:val="0046562F"/>
    <w:rsid w:val="00465930"/>
    <w:rsid w:val="00465999"/>
    <w:rsid w:val="00465A4A"/>
    <w:rsid w:val="00466166"/>
    <w:rsid w:val="00466F88"/>
    <w:rsid w:val="0046733B"/>
    <w:rsid w:val="00470763"/>
    <w:rsid w:val="004707CC"/>
    <w:rsid w:val="004734D5"/>
    <w:rsid w:val="004735D5"/>
    <w:rsid w:val="00474242"/>
    <w:rsid w:val="00474BB1"/>
    <w:rsid w:val="00475517"/>
    <w:rsid w:val="004819D2"/>
    <w:rsid w:val="00481BFD"/>
    <w:rsid w:val="00481F48"/>
    <w:rsid w:val="0048256B"/>
    <w:rsid w:val="00482609"/>
    <w:rsid w:val="00482D2E"/>
    <w:rsid w:val="004830B6"/>
    <w:rsid w:val="00483289"/>
    <w:rsid w:val="004832D8"/>
    <w:rsid w:val="00483CB0"/>
    <w:rsid w:val="00484C01"/>
    <w:rsid w:val="00485FE7"/>
    <w:rsid w:val="00487E4D"/>
    <w:rsid w:val="00487F04"/>
    <w:rsid w:val="0049041B"/>
    <w:rsid w:val="0049042A"/>
    <w:rsid w:val="00490F05"/>
    <w:rsid w:val="00491753"/>
    <w:rsid w:val="00491C18"/>
    <w:rsid w:val="004925A1"/>
    <w:rsid w:val="0049357D"/>
    <w:rsid w:val="004942AB"/>
    <w:rsid w:val="0049682B"/>
    <w:rsid w:val="004969E5"/>
    <w:rsid w:val="004979E0"/>
    <w:rsid w:val="004A07B7"/>
    <w:rsid w:val="004A0AD4"/>
    <w:rsid w:val="004A0D02"/>
    <w:rsid w:val="004A2A8C"/>
    <w:rsid w:val="004A345A"/>
    <w:rsid w:val="004A451D"/>
    <w:rsid w:val="004A46A7"/>
    <w:rsid w:val="004A4C23"/>
    <w:rsid w:val="004A642B"/>
    <w:rsid w:val="004A6F4A"/>
    <w:rsid w:val="004B1B2E"/>
    <w:rsid w:val="004B2760"/>
    <w:rsid w:val="004B2AEF"/>
    <w:rsid w:val="004B3FFB"/>
    <w:rsid w:val="004B4D0B"/>
    <w:rsid w:val="004B4E1C"/>
    <w:rsid w:val="004B52AC"/>
    <w:rsid w:val="004B6656"/>
    <w:rsid w:val="004B6812"/>
    <w:rsid w:val="004B6AEC"/>
    <w:rsid w:val="004B6EEB"/>
    <w:rsid w:val="004B7C30"/>
    <w:rsid w:val="004C004E"/>
    <w:rsid w:val="004C0237"/>
    <w:rsid w:val="004C026F"/>
    <w:rsid w:val="004C0444"/>
    <w:rsid w:val="004C0C15"/>
    <w:rsid w:val="004C0D1E"/>
    <w:rsid w:val="004C0D8B"/>
    <w:rsid w:val="004C23FF"/>
    <w:rsid w:val="004C29A2"/>
    <w:rsid w:val="004C29FB"/>
    <w:rsid w:val="004C3413"/>
    <w:rsid w:val="004C5922"/>
    <w:rsid w:val="004C5C26"/>
    <w:rsid w:val="004C7FD3"/>
    <w:rsid w:val="004D02EE"/>
    <w:rsid w:val="004D14AA"/>
    <w:rsid w:val="004D2F20"/>
    <w:rsid w:val="004D3487"/>
    <w:rsid w:val="004D4545"/>
    <w:rsid w:val="004D46FE"/>
    <w:rsid w:val="004D4ABD"/>
    <w:rsid w:val="004D6706"/>
    <w:rsid w:val="004D6CAE"/>
    <w:rsid w:val="004D7824"/>
    <w:rsid w:val="004D7C91"/>
    <w:rsid w:val="004E053C"/>
    <w:rsid w:val="004E0750"/>
    <w:rsid w:val="004E1BB2"/>
    <w:rsid w:val="004E654E"/>
    <w:rsid w:val="004E7E69"/>
    <w:rsid w:val="004E7ED9"/>
    <w:rsid w:val="004F0D9F"/>
    <w:rsid w:val="004F11CD"/>
    <w:rsid w:val="004F1657"/>
    <w:rsid w:val="004F1FD8"/>
    <w:rsid w:val="004F2F74"/>
    <w:rsid w:val="004F6179"/>
    <w:rsid w:val="004F6536"/>
    <w:rsid w:val="004F65F3"/>
    <w:rsid w:val="004F6A2C"/>
    <w:rsid w:val="004F729A"/>
    <w:rsid w:val="004F778D"/>
    <w:rsid w:val="004F7FE5"/>
    <w:rsid w:val="00501D81"/>
    <w:rsid w:val="00501EC2"/>
    <w:rsid w:val="0050384C"/>
    <w:rsid w:val="00504085"/>
    <w:rsid w:val="0050501F"/>
    <w:rsid w:val="00511B84"/>
    <w:rsid w:val="00512EBB"/>
    <w:rsid w:val="00515019"/>
    <w:rsid w:val="00515BB5"/>
    <w:rsid w:val="00516B36"/>
    <w:rsid w:val="00517307"/>
    <w:rsid w:val="005206B1"/>
    <w:rsid w:val="00523B8A"/>
    <w:rsid w:val="00525475"/>
    <w:rsid w:val="005307DB"/>
    <w:rsid w:val="00530CD7"/>
    <w:rsid w:val="005327A8"/>
    <w:rsid w:val="00532838"/>
    <w:rsid w:val="00533422"/>
    <w:rsid w:val="00533C1D"/>
    <w:rsid w:val="005354C7"/>
    <w:rsid w:val="00536E5A"/>
    <w:rsid w:val="00537F3D"/>
    <w:rsid w:val="00540BDD"/>
    <w:rsid w:val="00542B98"/>
    <w:rsid w:val="00543CF6"/>
    <w:rsid w:val="00544BDE"/>
    <w:rsid w:val="00545CCD"/>
    <w:rsid w:val="00545E1A"/>
    <w:rsid w:val="0054698B"/>
    <w:rsid w:val="0054751E"/>
    <w:rsid w:val="005512DC"/>
    <w:rsid w:val="00555854"/>
    <w:rsid w:val="005560C7"/>
    <w:rsid w:val="00556733"/>
    <w:rsid w:val="00557A22"/>
    <w:rsid w:val="005601C1"/>
    <w:rsid w:val="005603FB"/>
    <w:rsid w:val="0056235F"/>
    <w:rsid w:val="00562D3A"/>
    <w:rsid w:val="00563BDF"/>
    <w:rsid w:val="00565158"/>
    <w:rsid w:val="00565DF1"/>
    <w:rsid w:val="00566582"/>
    <w:rsid w:val="005702A1"/>
    <w:rsid w:val="00570335"/>
    <w:rsid w:val="00572057"/>
    <w:rsid w:val="00572BDF"/>
    <w:rsid w:val="00572CA8"/>
    <w:rsid w:val="00573440"/>
    <w:rsid w:val="00573A44"/>
    <w:rsid w:val="00575EFC"/>
    <w:rsid w:val="00576A81"/>
    <w:rsid w:val="00577DA5"/>
    <w:rsid w:val="00580E61"/>
    <w:rsid w:val="00581E2B"/>
    <w:rsid w:val="00582933"/>
    <w:rsid w:val="00582E24"/>
    <w:rsid w:val="00583529"/>
    <w:rsid w:val="005836B5"/>
    <w:rsid w:val="005836DF"/>
    <w:rsid w:val="00583C7A"/>
    <w:rsid w:val="0058689D"/>
    <w:rsid w:val="005872A0"/>
    <w:rsid w:val="0059044B"/>
    <w:rsid w:val="00591063"/>
    <w:rsid w:val="00591424"/>
    <w:rsid w:val="00593864"/>
    <w:rsid w:val="00596C23"/>
    <w:rsid w:val="005A0334"/>
    <w:rsid w:val="005A05F2"/>
    <w:rsid w:val="005A081B"/>
    <w:rsid w:val="005A118B"/>
    <w:rsid w:val="005A17E5"/>
    <w:rsid w:val="005A22C1"/>
    <w:rsid w:val="005A2FFD"/>
    <w:rsid w:val="005A33B0"/>
    <w:rsid w:val="005A3C53"/>
    <w:rsid w:val="005A4684"/>
    <w:rsid w:val="005A4A24"/>
    <w:rsid w:val="005A4BCF"/>
    <w:rsid w:val="005A4DB9"/>
    <w:rsid w:val="005A57E1"/>
    <w:rsid w:val="005A6405"/>
    <w:rsid w:val="005A692B"/>
    <w:rsid w:val="005A6962"/>
    <w:rsid w:val="005A6C86"/>
    <w:rsid w:val="005A7D97"/>
    <w:rsid w:val="005B02FE"/>
    <w:rsid w:val="005B0C19"/>
    <w:rsid w:val="005B16BC"/>
    <w:rsid w:val="005B20B7"/>
    <w:rsid w:val="005B2638"/>
    <w:rsid w:val="005B365C"/>
    <w:rsid w:val="005B3A04"/>
    <w:rsid w:val="005B4FEF"/>
    <w:rsid w:val="005B5232"/>
    <w:rsid w:val="005B5F3F"/>
    <w:rsid w:val="005B67A3"/>
    <w:rsid w:val="005B7517"/>
    <w:rsid w:val="005B7964"/>
    <w:rsid w:val="005B79AC"/>
    <w:rsid w:val="005C192E"/>
    <w:rsid w:val="005C1948"/>
    <w:rsid w:val="005C205C"/>
    <w:rsid w:val="005C3130"/>
    <w:rsid w:val="005C5299"/>
    <w:rsid w:val="005C55E9"/>
    <w:rsid w:val="005C5A55"/>
    <w:rsid w:val="005C5E3B"/>
    <w:rsid w:val="005C65B1"/>
    <w:rsid w:val="005C754E"/>
    <w:rsid w:val="005C761A"/>
    <w:rsid w:val="005C7ECD"/>
    <w:rsid w:val="005C7FF7"/>
    <w:rsid w:val="005D0204"/>
    <w:rsid w:val="005D0BDB"/>
    <w:rsid w:val="005D2B99"/>
    <w:rsid w:val="005D41EE"/>
    <w:rsid w:val="005D4B46"/>
    <w:rsid w:val="005D7BC6"/>
    <w:rsid w:val="005E1033"/>
    <w:rsid w:val="005E2339"/>
    <w:rsid w:val="005E2D96"/>
    <w:rsid w:val="005E37BF"/>
    <w:rsid w:val="005E4792"/>
    <w:rsid w:val="005E69A7"/>
    <w:rsid w:val="005E70E5"/>
    <w:rsid w:val="005E741E"/>
    <w:rsid w:val="005E7DC6"/>
    <w:rsid w:val="005E7FF2"/>
    <w:rsid w:val="005F0034"/>
    <w:rsid w:val="005F0519"/>
    <w:rsid w:val="005F12A7"/>
    <w:rsid w:val="005F2C98"/>
    <w:rsid w:val="005F3839"/>
    <w:rsid w:val="005F46AF"/>
    <w:rsid w:val="005F4AB2"/>
    <w:rsid w:val="005F513F"/>
    <w:rsid w:val="005F5F9D"/>
    <w:rsid w:val="005F6234"/>
    <w:rsid w:val="005F6D18"/>
    <w:rsid w:val="005F745A"/>
    <w:rsid w:val="006006F2"/>
    <w:rsid w:val="00601BE4"/>
    <w:rsid w:val="006054A8"/>
    <w:rsid w:val="006063BA"/>
    <w:rsid w:val="006063C4"/>
    <w:rsid w:val="00606C8F"/>
    <w:rsid w:val="0060790D"/>
    <w:rsid w:val="00607E12"/>
    <w:rsid w:val="006107FB"/>
    <w:rsid w:val="00611803"/>
    <w:rsid w:val="00613E7B"/>
    <w:rsid w:val="006140AD"/>
    <w:rsid w:val="006150D8"/>
    <w:rsid w:val="00615CB8"/>
    <w:rsid w:val="00615D18"/>
    <w:rsid w:val="006177CE"/>
    <w:rsid w:val="00617E84"/>
    <w:rsid w:val="006206FD"/>
    <w:rsid w:val="00621B25"/>
    <w:rsid w:val="00622FB5"/>
    <w:rsid w:val="006245FC"/>
    <w:rsid w:val="006257E8"/>
    <w:rsid w:val="00627555"/>
    <w:rsid w:val="006313CD"/>
    <w:rsid w:val="00631ACA"/>
    <w:rsid w:val="00631B18"/>
    <w:rsid w:val="006329EA"/>
    <w:rsid w:val="0063530B"/>
    <w:rsid w:val="006359D0"/>
    <w:rsid w:val="006366C5"/>
    <w:rsid w:val="006369DE"/>
    <w:rsid w:val="006376C5"/>
    <w:rsid w:val="00640B86"/>
    <w:rsid w:val="006419A7"/>
    <w:rsid w:val="00642186"/>
    <w:rsid w:val="00643407"/>
    <w:rsid w:val="00643BF4"/>
    <w:rsid w:val="00643E8B"/>
    <w:rsid w:val="0064407A"/>
    <w:rsid w:val="006449C2"/>
    <w:rsid w:val="00645A25"/>
    <w:rsid w:val="006468EB"/>
    <w:rsid w:val="00646C21"/>
    <w:rsid w:val="00646D8D"/>
    <w:rsid w:val="0065151E"/>
    <w:rsid w:val="00652A54"/>
    <w:rsid w:val="00652AF5"/>
    <w:rsid w:val="00653C84"/>
    <w:rsid w:val="00655491"/>
    <w:rsid w:val="00657334"/>
    <w:rsid w:val="00660995"/>
    <w:rsid w:val="006609CA"/>
    <w:rsid w:val="00660A7F"/>
    <w:rsid w:val="00661B19"/>
    <w:rsid w:val="00661C8E"/>
    <w:rsid w:val="00662158"/>
    <w:rsid w:val="00662BEC"/>
    <w:rsid w:val="006640FE"/>
    <w:rsid w:val="00665C2A"/>
    <w:rsid w:val="006708C6"/>
    <w:rsid w:val="00671411"/>
    <w:rsid w:val="006718FB"/>
    <w:rsid w:val="0067258E"/>
    <w:rsid w:val="00673D52"/>
    <w:rsid w:val="006752FB"/>
    <w:rsid w:val="006757DB"/>
    <w:rsid w:val="00675C6F"/>
    <w:rsid w:val="00676453"/>
    <w:rsid w:val="0067702F"/>
    <w:rsid w:val="006808B7"/>
    <w:rsid w:val="0068120F"/>
    <w:rsid w:val="00681373"/>
    <w:rsid w:val="00682607"/>
    <w:rsid w:val="00682F23"/>
    <w:rsid w:val="006831EE"/>
    <w:rsid w:val="00683753"/>
    <w:rsid w:val="006842A8"/>
    <w:rsid w:val="00686B9B"/>
    <w:rsid w:val="00686EBA"/>
    <w:rsid w:val="00687021"/>
    <w:rsid w:val="00687510"/>
    <w:rsid w:val="006903D6"/>
    <w:rsid w:val="0069057D"/>
    <w:rsid w:val="00691468"/>
    <w:rsid w:val="0069174A"/>
    <w:rsid w:val="00691E0C"/>
    <w:rsid w:val="00691F6F"/>
    <w:rsid w:val="00693E09"/>
    <w:rsid w:val="00694301"/>
    <w:rsid w:val="006956BB"/>
    <w:rsid w:val="00696698"/>
    <w:rsid w:val="0069789D"/>
    <w:rsid w:val="00697918"/>
    <w:rsid w:val="006A1F1D"/>
    <w:rsid w:val="006A344C"/>
    <w:rsid w:val="006A3E44"/>
    <w:rsid w:val="006A476A"/>
    <w:rsid w:val="006A5494"/>
    <w:rsid w:val="006A6541"/>
    <w:rsid w:val="006A70D8"/>
    <w:rsid w:val="006B0F7E"/>
    <w:rsid w:val="006B2214"/>
    <w:rsid w:val="006B236C"/>
    <w:rsid w:val="006B3784"/>
    <w:rsid w:val="006B3D6C"/>
    <w:rsid w:val="006B3F90"/>
    <w:rsid w:val="006B5F2E"/>
    <w:rsid w:val="006B7214"/>
    <w:rsid w:val="006C1510"/>
    <w:rsid w:val="006C1C8F"/>
    <w:rsid w:val="006C3166"/>
    <w:rsid w:val="006C3497"/>
    <w:rsid w:val="006C3834"/>
    <w:rsid w:val="006C3C38"/>
    <w:rsid w:val="006C3EB2"/>
    <w:rsid w:val="006C42A3"/>
    <w:rsid w:val="006C4E8A"/>
    <w:rsid w:val="006C7257"/>
    <w:rsid w:val="006D0431"/>
    <w:rsid w:val="006D10CE"/>
    <w:rsid w:val="006D282E"/>
    <w:rsid w:val="006D32A0"/>
    <w:rsid w:val="006D43B3"/>
    <w:rsid w:val="006D45BF"/>
    <w:rsid w:val="006D6846"/>
    <w:rsid w:val="006D7836"/>
    <w:rsid w:val="006E080A"/>
    <w:rsid w:val="006E1CA3"/>
    <w:rsid w:val="006E1EB3"/>
    <w:rsid w:val="006E23A7"/>
    <w:rsid w:val="006E2A45"/>
    <w:rsid w:val="006E3FA0"/>
    <w:rsid w:val="006F0010"/>
    <w:rsid w:val="006F02F3"/>
    <w:rsid w:val="006F0343"/>
    <w:rsid w:val="006F0F29"/>
    <w:rsid w:val="006F16C3"/>
    <w:rsid w:val="006F1983"/>
    <w:rsid w:val="006F3522"/>
    <w:rsid w:val="006F3A7C"/>
    <w:rsid w:val="006F3D42"/>
    <w:rsid w:val="006F40F8"/>
    <w:rsid w:val="006F42F9"/>
    <w:rsid w:val="006F609F"/>
    <w:rsid w:val="006F6AD6"/>
    <w:rsid w:val="006F6BEF"/>
    <w:rsid w:val="006F7ACE"/>
    <w:rsid w:val="007010F7"/>
    <w:rsid w:val="00701A29"/>
    <w:rsid w:val="007028B5"/>
    <w:rsid w:val="00703927"/>
    <w:rsid w:val="00703D37"/>
    <w:rsid w:val="00705170"/>
    <w:rsid w:val="00706F7A"/>
    <w:rsid w:val="0070758D"/>
    <w:rsid w:val="00707B69"/>
    <w:rsid w:val="0071006D"/>
    <w:rsid w:val="0071134E"/>
    <w:rsid w:val="007135D9"/>
    <w:rsid w:val="00714FF3"/>
    <w:rsid w:val="007150EE"/>
    <w:rsid w:val="007159F5"/>
    <w:rsid w:val="0071693B"/>
    <w:rsid w:val="00716993"/>
    <w:rsid w:val="007169D1"/>
    <w:rsid w:val="007171AE"/>
    <w:rsid w:val="00720685"/>
    <w:rsid w:val="007218BE"/>
    <w:rsid w:val="00722644"/>
    <w:rsid w:val="00722B7E"/>
    <w:rsid w:val="00722C1D"/>
    <w:rsid w:val="00722D35"/>
    <w:rsid w:val="00722EB8"/>
    <w:rsid w:val="00723B61"/>
    <w:rsid w:val="007251B0"/>
    <w:rsid w:val="0072583D"/>
    <w:rsid w:val="007258BC"/>
    <w:rsid w:val="00727E02"/>
    <w:rsid w:val="00730F40"/>
    <w:rsid w:val="00733527"/>
    <w:rsid w:val="0073580B"/>
    <w:rsid w:val="00740621"/>
    <w:rsid w:val="007412CE"/>
    <w:rsid w:val="00742596"/>
    <w:rsid w:val="007425F2"/>
    <w:rsid w:val="00743F26"/>
    <w:rsid w:val="00746CAF"/>
    <w:rsid w:val="00747380"/>
    <w:rsid w:val="00750836"/>
    <w:rsid w:val="00750E5E"/>
    <w:rsid w:val="00751575"/>
    <w:rsid w:val="00751981"/>
    <w:rsid w:val="00751F6F"/>
    <w:rsid w:val="0075225D"/>
    <w:rsid w:val="007526E4"/>
    <w:rsid w:val="00752709"/>
    <w:rsid w:val="00754089"/>
    <w:rsid w:val="00754E4B"/>
    <w:rsid w:val="00754ED7"/>
    <w:rsid w:val="00755E6B"/>
    <w:rsid w:val="0075636E"/>
    <w:rsid w:val="00756B18"/>
    <w:rsid w:val="00760A06"/>
    <w:rsid w:val="00760C01"/>
    <w:rsid w:val="00761530"/>
    <w:rsid w:val="00762828"/>
    <w:rsid w:val="00762B06"/>
    <w:rsid w:val="00763A68"/>
    <w:rsid w:val="00763CE2"/>
    <w:rsid w:val="00764DA3"/>
    <w:rsid w:val="00764FC5"/>
    <w:rsid w:val="007653C1"/>
    <w:rsid w:val="00765573"/>
    <w:rsid w:val="00765EEB"/>
    <w:rsid w:val="007667C3"/>
    <w:rsid w:val="0077035D"/>
    <w:rsid w:val="00770C72"/>
    <w:rsid w:val="00770D8C"/>
    <w:rsid w:val="007721A6"/>
    <w:rsid w:val="00773162"/>
    <w:rsid w:val="00774D29"/>
    <w:rsid w:val="007763CE"/>
    <w:rsid w:val="007773C0"/>
    <w:rsid w:val="007776F3"/>
    <w:rsid w:val="00780399"/>
    <w:rsid w:val="00782055"/>
    <w:rsid w:val="007824F2"/>
    <w:rsid w:val="00783333"/>
    <w:rsid w:val="00783C1F"/>
    <w:rsid w:val="0078468E"/>
    <w:rsid w:val="007846FB"/>
    <w:rsid w:val="007859B1"/>
    <w:rsid w:val="00785C15"/>
    <w:rsid w:val="00785EC6"/>
    <w:rsid w:val="00785FCD"/>
    <w:rsid w:val="0078764D"/>
    <w:rsid w:val="00790960"/>
    <w:rsid w:val="0079125A"/>
    <w:rsid w:val="00791824"/>
    <w:rsid w:val="0079253F"/>
    <w:rsid w:val="007930AC"/>
    <w:rsid w:val="00793815"/>
    <w:rsid w:val="00795ADD"/>
    <w:rsid w:val="00797DFF"/>
    <w:rsid w:val="007A0C46"/>
    <w:rsid w:val="007A133E"/>
    <w:rsid w:val="007A1CC6"/>
    <w:rsid w:val="007A3AC1"/>
    <w:rsid w:val="007A4A62"/>
    <w:rsid w:val="007A545D"/>
    <w:rsid w:val="007A6213"/>
    <w:rsid w:val="007A7A58"/>
    <w:rsid w:val="007A7E73"/>
    <w:rsid w:val="007B01E2"/>
    <w:rsid w:val="007B3C51"/>
    <w:rsid w:val="007B482C"/>
    <w:rsid w:val="007B4B50"/>
    <w:rsid w:val="007B4E8D"/>
    <w:rsid w:val="007B5A36"/>
    <w:rsid w:val="007B5B34"/>
    <w:rsid w:val="007B6D6B"/>
    <w:rsid w:val="007C0028"/>
    <w:rsid w:val="007C170C"/>
    <w:rsid w:val="007C1DF0"/>
    <w:rsid w:val="007C2D4A"/>
    <w:rsid w:val="007C4263"/>
    <w:rsid w:val="007C4B8C"/>
    <w:rsid w:val="007C5446"/>
    <w:rsid w:val="007C56B8"/>
    <w:rsid w:val="007C5BF9"/>
    <w:rsid w:val="007C5FC4"/>
    <w:rsid w:val="007C69E2"/>
    <w:rsid w:val="007C6B5E"/>
    <w:rsid w:val="007C75E2"/>
    <w:rsid w:val="007C7863"/>
    <w:rsid w:val="007D1898"/>
    <w:rsid w:val="007D2564"/>
    <w:rsid w:val="007D29CC"/>
    <w:rsid w:val="007D331D"/>
    <w:rsid w:val="007D4703"/>
    <w:rsid w:val="007D6A52"/>
    <w:rsid w:val="007D7A8B"/>
    <w:rsid w:val="007E25CD"/>
    <w:rsid w:val="007E2CE0"/>
    <w:rsid w:val="007E3B8E"/>
    <w:rsid w:val="007E3BE0"/>
    <w:rsid w:val="007E445A"/>
    <w:rsid w:val="007E6055"/>
    <w:rsid w:val="007E7957"/>
    <w:rsid w:val="007E7E51"/>
    <w:rsid w:val="007F03E3"/>
    <w:rsid w:val="007F0F8E"/>
    <w:rsid w:val="007F0FE3"/>
    <w:rsid w:val="007F13D8"/>
    <w:rsid w:val="007F1597"/>
    <w:rsid w:val="007F42C5"/>
    <w:rsid w:val="007F4626"/>
    <w:rsid w:val="007F471C"/>
    <w:rsid w:val="007F5140"/>
    <w:rsid w:val="007F5E4B"/>
    <w:rsid w:val="007F612F"/>
    <w:rsid w:val="007F617D"/>
    <w:rsid w:val="007F6269"/>
    <w:rsid w:val="007F6358"/>
    <w:rsid w:val="007F658B"/>
    <w:rsid w:val="007F6C4E"/>
    <w:rsid w:val="007F6C97"/>
    <w:rsid w:val="007F7FF8"/>
    <w:rsid w:val="00800328"/>
    <w:rsid w:val="00800EE9"/>
    <w:rsid w:val="00801AB1"/>
    <w:rsid w:val="00803A94"/>
    <w:rsid w:val="00804497"/>
    <w:rsid w:val="0080589A"/>
    <w:rsid w:val="0080590A"/>
    <w:rsid w:val="00807189"/>
    <w:rsid w:val="008105CE"/>
    <w:rsid w:val="00811B24"/>
    <w:rsid w:val="0081206A"/>
    <w:rsid w:val="0081293F"/>
    <w:rsid w:val="008161F7"/>
    <w:rsid w:val="00816D7F"/>
    <w:rsid w:val="00820880"/>
    <w:rsid w:val="00821800"/>
    <w:rsid w:val="00822F76"/>
    <w:rsid w:val="00824C76"/>
    <w:rsid w:val="00826251"/>
    <w:rsid w:val="008268BC"/>
    <w:rsid w:val="00826A31"/>
    <w:rsid w:val="00826D96"/>
    <w:rsid w:val="00826F49"/>
    <w:rsid w:val="00831923"/>
    <w:rsid w:val="00833EDD"/>
    <w:rsid w:val="008344C6"/>
    <w:rsid w:val="008354D2"/>
    <w:rsid w:val="00836D55"/>
    <w:rsid w:val="00837788"/>
    <w:rsid w:val="00837811"/>
    <w:rsid w:val="0084051B"/>
    <w:rsid w:val="008408BF"/>
    <w:rsid w:val="008411CA"/>
    <w:rsid w:val="00841474"/>
    <w:rsid w:val="00841998"/>
    <w:rsid w:val="00841D50"/>
    <w:rsid w:val="00842503"/>
    <w:rsid w:val="00842633"/>
    <w:rsid w:val="008427D8"/>
    <w:rsid w:val="00842E51"/>
    <w:rsid w:val="00844611"/>
    <w:rsid w:val="008466C4"/>
    <w:rsid w:val="00847ECD"/>
    <w:rsid w:val="008508FD"/>
    <w:rsid w:val="008511FC"/>
    <w:rsid w:val="0085194C"/>
    <w:rsid w:val="00851F73"/>
    <w:rsid w:val="008525C9"/>
    <w:rsid w:val="008529EF"/>
    <w:rsid w:val="00853F72"/>
    <w:rsid w:val="00855677"/>
    <w:rsid w:val="00856C94"/>
    <w:rsid w:val="0086034B"/>
    <w:rsid w:val="00862FD1"/>
    <w:rsid w:val="008636B3"/>
    <w:rsid w:val="008644E2"/>
    <w:rsid w:val="00865101"/>
    <w:rsid w:val="008657EB"/>
    <w:rsid w:val="00865C79"/>
    <w:rsid w:val="008672D6"/>
    <w:rsid w:val="00867B61"/>
    <w:rsid w:val="008714A8"/>
    <w:rsid w:val="00871A81"/>
    <w:rsid w:val="008736D6"/>
    <w:rsid w:val="00873F01"/>
    <w:rsid w:val="00874215"/>
    <w:rsid w:val="0087460A"/>
    <w:rsid w:val="00874E1E"/>
    <w:rsid w:val="008758FB"/>
    <w:rsid w:val="00875985"/>
    <w:rsid w:val="008764F7"/>
    <w:rsid w:val="008801C5"/>
    <w:rsid w:val="008808BE"/>
    <w:rsid w:val="00882B20"/>
    <w:rsid w:val="00882CD6"/>
    <w:rsid w:val="008832A3"/>
    <w:rsid w:val="00883EC9"/>
    <w:rsid w:val="0088581A"/>
    <w:rsid w:val="00886B5C"/>
    <w:rsid w:val="00886B70"/>
    <w:rsid w:val="00887D01"/>
    <w:rsid w:val="00890A88"/>
    <w:rsid w:val="00891ADE"/>
    <w:rsid w:val="00892B6D"/>
    <w:rsid w:val="008932AF"/>
    <w:rsid w:val="0089453D"/>
    <w:rsid w:val="00894831"/>
    <w:rsid w:val="00895330"/>
    <w:rsid w:val="00895363"/>
    <w:rsid w:val="0089551D"/>
    <w:rsid w:val="00896FF3"/>
    <w:rsid w:val="0089740B"/>
    <w:rsid w:val="008A055D"/>
    <w:rsid w:val="008A30DC"/>
    <w:rsid w:val="008A4190"/>
    <w:rsid w:val="008A4B4A"/>
    <w:rsid w:val="008A4D33"/>
    <w:rsid w:val="008A4DEE"/>
    <w:rsid w:val="008A6D6C"/>
    <w:rsid w:val="008B07EB"/>
    <w:rsid w:val="008B198E"/>
    <w:rsid w:val="008B1D8E"/>
    <w:rsid w:val="008B25DE"/>
    <w:rsid w:val="008B34A7"/>
    <w:rsid w:val="008B5392"/>
    <w:rsid w:val="008B5EC1"/>
    <w:rsid w:val="008B6876"/>
    <w:rsid w:val="008B799C"/>
    <w:rsid w:val="008C16C8"/>
    <w:rsid w:val="008C3743"/>
    <w:rsid w:val="008C47BA"/>
    <w:rsid w:val="008C6777"/>
    <w:rsid w:val="008D0405"/>
    <w:rsid w:val="008D20E8"/>
    <w:rsid w:val="008D318C"/>
    <w:rsid w:val="008D345B"/>
    <w:rsid w:val="008D42B3"/>
    <w:rsid w:val="008D4736"/>
    <w:rsid w:val="008D5651"/>
    <w:rsid w:val="008D7379"/>
    <w:rsid w:val="008D7575"/>
    <w:rsid w:val="008D7AF4"/>
    <w:rsid w:val="008E0FF6"/>
    <w:rsid w:val="008E118B"/>
    <w:rsid w:val="008E23B1"/>
    <w:rsid w:val="008E274D"/>
    <w:rsid w:val="008E3FAC"/>
    <w:rsid w:val="008E6993"/>
    <w:rsid w:val="008E718E"/>
    <w:rsid w:val="008F0536"/>
    <w:rsid w:val="008F1351"/>
    <w:rsid w:val="008F1EF2"/>
    <w:rsid w:val="008F35E2"/>
    <w:rsid w:val="008F3BE6"/>
    <w:rsid w:val="008F425B"/>
    <w:rsid w:val="008F4894"/>
    <w:rsid w:val="008F6A5A"/>
    <w:rsid w:val="008F6CD6"/>
    <w:rsid w:val="008F7239"/>
    <w:rsid w:val="008F7D22"/>
    <w:rsid w:val="00900BEA"/>
    <w:rsid w:val="009014FE"/>
    <w:rsid w:val="00901F44"/>
    <w:rsid w:val="00902254"/>
    <w:rsid w:val="0090239C"/>
    <w:rsid w:val="00904CC2"/>
    <w:rsid w:val="00906005"/>
    <w:rsid w:val="009062F1"/>
    <w:rsid w:val="00907E69"/>
    <w:rsid w:val="00907FFD"/>
    <w:rsid w:val="009109DA"/>
    <w:rsid w:val="0091135F"/>
    <w:rsid w:val="00915FC4"/>
    <w:rsid w:val="009160E0"/>
    <w:rsid w:val="009171C6"/>
    <w:rsid w:val="00920139"/>
    <w:rsid w:val="009203B8"/>
    <w:rsid w:val="00920531"/>
    <w:rsid w:val="00920730"/>
    <w:rsid w:val="0092096F"/>
    <w:rsid w:val="00922F10"/>
    <w:rsid w:val="00923833"/>
    <w:rsid w:val="009240A5"/>
    <w:rsid w:val="0092494F"/>
    <w:rsid w:val="00926CCB"/>
    <w:rsid w:val="009309BB"/>
    <w:rsid w:val="00930D85"/>
    <w:rsid w:val="00931A94"/>
    <w:rsid w:val="00931D19"/>
    <w:rsid w:val="00933396"/>
    <w:rsid w:val="00933D30"/>
    <w:rsid w:val="00935C96"/>
    <w:rsid w:val="00935EEA"/>
    <w:rsid w:val="009377D7"/>
    <w:rsid w:val="00937E8B"/>
    <w:rsid w:val="009405DA"/>
    <w:rsid w:val="00940A91"/>
    <w:rsid w:val="00941BBD"/>
    <w:rsid w:val="00942002"/>
    <w:rsid w:val="009429AB"/>
    <w:rsid w:val="009437AA"/>
    <w:rsid w:val="00944729"/>
    <w:rsid w:val="009460D9"/>
    <w:rsid w:val="009466C1"/>
    <w:rsid w:val="00947FB2"/>
    <w:rsid w:val="0095033B"/>
    <w:rsid w:val="00950854"/>
    <w:rsid w:val="00951C9D"/>
    <w:rsid w:val="009520AB"/>
    <w:rsid w:val="00952B1D"/>
    <w:rsid w:val="00952C65"/>
    <w:rsid w:val="00953693"/>
    <w:rsid w:val="00953DA3"/>
    <w:rsid w:val="00953E05"/>
    <w:rsid w:val="00954CF2"/>
    <w:rsid w:val="00955651"/>
    <w:rsid w:val="00956D43"/>
    <w:rsid w:val="00957D3B"/>
    <w:rsid w:val="0096092F"/>
    <w:rsid w:val="0096166D"/>
    <w:rsid w:val="009616E5"/>
    <w:rsid w:val="00961714"/>
    <w:rsid w:val="00961B6B"/>
    <w:rsid w:val="00962323"/>
    <w:rsid w:val="00962649"/>
    <w:rsid w:val="009634E2"/>
    <w:rsid w:val="00963EC0"/>
    <w:rsid w:val="00963EDD"/>
    <w:rsid w:val="009664B2"/>
    <w:rsid w:val="0096773B"/>
    <w:rsid w:val="0096774A"/>
    <w:rsid w:val="009703BC"/>
    <w:rsid w:val="0097170B"/>
    <w:rsid w:val="00972AB2"/>
    <w:rsid w:val="00972F9E"/>
    <w:rsid w:val="00973AC2"/>
    <w:rsid w:val="00973C38"/>
    <w:rsid w:val="009740F4"/>
    <w:rsid w:val="00975952"/>
    <w:rsid w:val="00976B3C"/>
    <w:rsid w:val="00977743"/>
    <w:rsid w:val="009800E4"/>
    <w:rsid w:val="009802DF"/>
    <w:rsid w:val="00981C35"/>
    <w:rsid w:val="00981C9B"/>
    <w:rsid w:val="009820F4"/>
    <w:rsid w:val="009826D6"/>
    <w:rsid w:val="009827AC"/>
    <w:rsid w:val="00985271"/>
    <w:rsid w:val="00985491"/>
    <w:rsid w:val="009863E5"/>
    <w:rsid w:val="0098767D"/>
    <w:rsid w:val="00990B8C"/>
    <w:rsid w:val="00991C6C"/>
    <w:rsid w:val="00991FAF"/>
    <w:rsid w:val="009926BF"/>
    <w:rsid w:val="00993A7E"/>
    <w:rsid w:val="00994C80"/>
    <w:rsid w:val="0099576B"/>
    <w:rsid w:val="009972F8"/>
    <w:rsid w:val="00997738"/>
    <w:rsid w:val="00997833"/>
    <w:rsid w:val="009A0476"/>
    <w:rsid w:val="009A1654"/>
    <w:rsid w:val="009A1BD8"/>
    <w:rsid w:val="009A1C1F"/>
    <w:rsid w:val="009A4142"/>
    <w:rsid w:val="009A53FF"/>
    <w:rsid w:val="009A692A"/>
    <w:rsid w:val="009A7C7E"/>
    <w:rsid w:val="009B17BB"/>
    <w:rsid w:val="009B2081"/>
    <w:rsid w:val="009B23ED"/>
    <w:rsid w:val="009B2915"/>
    <w:rsid w:val="009B3A42"/>
    <w:rsid w:val="009B3EAD"/>
    <w:rsid w:val="009B4A25"/>
    <w:rsid w:val="009B4E2D"/>
    <w:rsid w:val="009B634B"/>
    <w:rsid w:val="009B7036"/>
    <w:rsid w:val="009B71B0"/>
    <w:rsid w:val="009C0199"/>
    <w:rsid w:val="009C78E7"/>
    <w:rsid w:val="009C79B4"/>
    <w:rsid w:val="009D22F2"/>
    <w:rsid w:val="009D3598"/>
    <w:rsid w:val="009D36AA"/>
    <w:rsid w:val="009D6D2D"/>
    <w:rsid w:val="009D6E13"/>
    <w:rsid w:val="009E03DC"/>
    <w:rsid w:val="009E0526"/>
    <w:rsid w:val="009E0873"/>
    <w:rsid w:val="009E101B"/>
    <w:rsid w:val="009E1183"/>
    <w:rsid w:val="009E1B90"/>
    <w:rsid w:val="009E3A8C"/>
    <w:rsid w:val="009E400A"/>
    <w:rsid w:val="009E40BA"/>
    <w:rsid w:val="009E45DE"/>
    <w:rsid w:val="009E4B6A"/>
    <w:rsid w:val="009E53CE"/>
    <w:rsid w:val="009E5999"/>
    <w:rsid w:val="009E5CD3"/>
    <w:rsid w:val="009E7240"/>
    <w:rsid w:val="009F0C46"/>
    <w:rsid w:val="009F106F"/>
    <w:rsid w:val="009F20EE"/>
    <w:rsid w:val="009F46EC"/>
    <w:rsid w:val="009F490E"/>
    <w:rsid w:val="009F70F2"/>
    <w:rsid w:val="00A003DB"/>
    <w:rsid w:val="00A03443"/>
    <w:rsid w:val="00A039CB"/>
    <w:rsid w:val="00A0432E"/>
    <w:rsid w:val="00A055B2"/>
    <w:rsid w:val="00A05808"/>
    <w:rsid w:val="00A05CA2"/>
    <w:rsid w:val="00A06202"/>
    <w:rsid w:val="00A063F4"/>
    <w:rsid w:val="00A10132"/>
    <w:rsid w:val="00A102CD"/>
    <w:rsid w:val="00A107C7"/>
    <w:rsid w:val="00A11870"/>
    <w:rsid w:val="00A11A99"/>
    <w:rsid w:val="00A11D2B"/>
    <w:rsid w:val="00A12096"/>
    <w:rsid w:val="00A13AA7"/>
    <w:rsid w:val="00A13F12"/>
    <w:rsid w:val="00A1600B"/>
    <w:rsid w:val="00A17659"/>
    <w:rsid w:val="00A2213C"/>
    <w:rsid w:val="00A24CE2"/>
    <w:rsid w:val="00A25F71"/>
    <w:rsid w:val="00A2776A"/>
    <w:rsid w:val="00A300F3"/>
    <w:rsid w:val="00A30337"/>
    <w:rsid w:val="00A307E3"/>
    <w:rsid w:val="00A30D41"/>
    <w:rsid w:val="00A3213C"/>
    <w:rsid w:val="00A32187"/>
    <w:rsid w:val="00A33605"/>
    <w:rsid w:val="00A34722"/>
    <w:rsid w:val="00A3593D"/>
    <w:rsid w:val="00A35C6E"/>
    <w:rsid w:val="00A37A3C"/>
    <w:rsid w:val="00A37AE7"/>
    <w:rsid w:val="00A43A26"/>
    <w:rsid w:val="00A44B8E"/>
    <w:rsid w:val="00A460FA"/>
    <w:rsid w:val="00A47C91"/>
    <w:rsid w:val="00A50201"/>
    <w:rsid w:val="00A5075E"/>
    <w:rsid w:val="00A51192"/>
    <w:rsid w:val="00A51B1E"/>
    <w:rsid w:val="00A5285D"/>
    <w:rsid w:val="00A53244"/>
    <w:rsid w:val="00A569A9"/>
    <w:rsid w:val="00A61390"/>
    <w:rsid w:val="00A61702"/>
    <w:rsid w:val="00A617B5"/>
    <w:rsid w:val="00A61B2A"/>
    <w:rsid w:val="00A62F34"/>
    <w:rsid w:val="00A62F37"/>
    <w:rsid w:val="00A64A2D"/>
    <w:rsid w:val="00A64FC4"/>
    <w:rsid w:val="00A65199"/>
    <w:rsid w:val="00A66850"/>
    <w:rsid w:val="00A66BD9"/>
    <w:rsid w:val="00A67C61"/>
    <w:rsid w:val="00A707B5"/>
    <w:rsid w:val="00A711C2"/>
    <w:rsid w:val="00A72A21"/>
    <w:rsid w:val="00A72E73"/>
    <w:rsid w:val="00A73B9D"/>
    <w:rsid w:val="00A73FB5"/>
    <w:rsid w:val="00A74D1C"/>
    <w:rsid w:val="00A761CC"/>
    <w:rsid w:val="00A76F1C"/>
    <w:rsid w:val="00A81756"/>
    <w:rsid w:val="00A828C3"/>
    <w:rsid w:val="00A8336A"/>
    <w:rsid w:val="00A83650"/>
    <w:rsid w:val="00A863AF"/>
    <w:rsid w:val="00A8669D"/>
    <w:rsid w:val="00A9074F"/>
    <w:rsid w:val="00A90B80"/>
    <w:rsid w:val="00A91AFC"/>
    <w:rsid w:val="00A924A4"/>
    <w:rsid w:val="00A933EA"/>
    <w:rsid w:val="00A93F30"/>
    <w:rsid w:val="00A953B1"/>
    <w:rsid w:val="00A96F94"/>
    <w:rsid w:val="00A97276"/>
    <w:rsid w:val="00A97955"/>
    <w:rsid w:val="00A97E7E"/>
    <w:rsid w:val="00AA1552"/>
    <w:rsid w:val="00AA684B"/>
    <w:rsid w:val="00AB09C9"/>
    <w:rsid w:val="00AB2D1B"/>
    <w:rsid w:val="00AB37EE"/>
    <w:rsid w:val="00AB3AC8"/>
    <w:rsid w:val="00AB52FE"/>
    <w:rsid w:val="00AB5B08"/>
    <w:rsid w:val="00AB796B"/>
    <w:rsid w:val="00AB7A14"/>
    <w:rsid w:val="00AC133D"/>
    <w:rsid w:val="00AC2463"/>
    <w:rsid w:val="00AC2953"/>
    <w:rsid w:val="00AC3BCF"/>
    <w:rsid w:val="00AC4455"/>
    <w:rsid w:val="00AC5B39"/>
    <w:rsid w:val="00AC602D"/>
    <w:rsid w:val="00AC6E1E"/>
    <w:rsid w:val="00AC7433"/>
    <w:rsid w:val="00AD09B4"/>
    <w:rsid w:val="00AD148E"/>
    <w:rsid w:val="00AD1624"/>
    <w:rsid w:val="00AD3FB1"/>
    <w:rsid w:val="00AD490E"/>
    <w:rsid w:val="00AD5083"/>
    <w:rsid w:val="00AD5BD6"/>
    <w:rsid w:val="00AD7A6F"/>
    <w:rsid w:val="00AE04C4"/>
    <w:rsid w:val="00AE26C8"/>
    <w:rsid w:val="00AE2A11"/>
    <w:rsid w:val="00AE6204"/>
    <w:rsid w:val="00AE6C4A"/>
    <w:rsid w:val="00AE6FA4"/>
    <w:rsid w:val="00AF23D5"/>
    <w:rsid w:val="00AF4366"/>
    <w:rsid w:val="00AF50BD"/>
    <w:rsid w:val="00AF5D5A"/>
    <w:rsid w:val="00AF713D"/>
    <w:rsid w:val="00B0151B"/>
    <w:rsid w:val="00B017A3"/>
    <w:rsid w:val="00B048A7"/>
    <w:rsid w:val="00B0593E"/>
    <w:rsid w:val="00B06629"/>
    <w:rsid w:val="00B10373"/>
    <w:rsid w:val="00B10D9E"/>
    <w:rsid w:val="00B11794"/>
    <w:rsid w:val="00B11D33"/>
    <w:rsid w:val="00B13607"/>
    <w:rsid w:val="00B13FA6"/>
    <w:rsid w:val="00B14020"/>
    <w:rsid w:val="00B14659"/>
    <w:rsid w:val="00B16B75"/>
    <w:rsid w:val="00B16E58"/>
    <w:rsid w:val="00B174C2"/>
    <w:rsid w:val="00B17C72"/>
    <w:rsid w:val="00B20246"/>
    <w:rsid w:val="00B203AD"/>
    <w:rsid w:val="00B20488"/>
    <w:rsid w:val="00B2191A"/>
    <w:rsid w:val="00B21A68"/>
    <w:rsid w:val="00B23E0F"/>
    <w:rsid w:val="00B248BA"/>
    <w:rsid w:val="00B25191"/>
    <w:rsid w:val="00B25A8F"/>
    <w:rsid w:val="00B25D61"/>
    <w:rsid w:val="00B26CE4"/>
    <w:rsid w:val="00B26FF4"/>
    <w:rsid w:val="00B3073F"/>
    <w:rsid w:val="00B332C9"/>
    <w:rsid w:val="00B34371"/>
    <w:rsid w:val="00B36E51"/>
    <w:rsid w:val="00B40652"/>
    <w:rsid w:val="00B41037"/>
    <w:rsid w:val="00B410E5"/>
    <w:rsid w:val="00B41C61"/>
    <w:rsid w:val="00B41F7F"/>
    <w:rsid w:val="00B43121"/>
    <w:rsid w:val="00B43634"/>
    <w:rsid w:val="00B43ACC"/>
    <w:rsid w:val="00B448F1"/>
    <w:rsid w:val="00B504DA"/>
    <w:rsid w:val="00B51C09"/>
    <w:rsid w:val="00B52CA0"/>
    <w:rsid w:val="00B54594"/>
    <w:rsid w:val="00B54B30"/>
    <w:rsid w:val="00B54F25"/>
    <w:rsid w:val="00B54F52"/>
    <w:rsid w:val="00B55BAC"/>
    <w:rsid w:val="00B56DA0"/>
    <w:rsid w:val="00B57783"/>
    <w:rsid w:val="00B60044"/>
    <w:rsid w:val="00B61866"/>
    <w:rsid w:val="00B61E83"/>
    <w:rsid w:val="00B6250C"/>
    <w:rsid w:val="00B625F2"/>
    <w:rsid w:val="00B6376C"/>
    <w:rsid w:val="00B6492D"/>
    <w:rsid w:val="00B64F4D"/>
    <w:rsid w:val="00B65531"/>
    <w:rsid w:val="00B661B2"/>
    <w:rsid w:val="00B66AA7"/>
    <w:rsid w:val="00B676E5"/>
    <w:rsid w:val="00B72121"/>
    <w:rsid w:val="00B72DB9"/>
    <w:rsid w:val="00B74A13"/>
    <w:rsid w:val="00B75125"/>
    <w:rsid w:val="00B77B4A"/>
    <w:rsid w:val="00B805FF"/>
    <w:rsid w:val="00B81A56"/>
    <w:rsid w:val="00B83FE6"/>
    <w:rsid w:val="00B84486"/>
    <w:rsid w:val="00B84E9A"/>
    <w:rsid w:val="00B8513A"/>
    <w:rsid w:val="00B85F06"/>
    <w:rsid w:val="00B8684B"/>
    <w:rsid w:val="00B923CB"/>
    <w:rsid w:val="00B92762"/>
    <w:rsid w:val="00B92968"/>
    <w:rsid w:val="00B92FCD"/>
    <w:rsid w:val="00B9340D"/>
    <w:rsid w:val="00B962AB"/>
    <w:rsid w:val="00B9665D"/>
    <w:rsid w:val="00B97A4A"/>
    <w:rsid w:val="00BA0697"/>
    <w:rsid w:val="00BA194C"/>
    <w:rsid w:val="00BA34EE"/>
    <w:rsid w:val="00BA41FE"/>
    <w:rsid w:val="00BA49ED"/>
    <w:rsid w:val="00BA5FFA"/>
    <w:rsid w:val="00BA7068"/>
    <w:rsid w:val="00BB0DC4"/>
    <w:rsid w:val="00BB1435"/>
    <w:rsid w:val="00BB1F51"/>
    <w:rsid w:val="00BB29F7"/>
    <w:rsid w:val="00BB611F"/>
    <w:rsid w:val="00BC08EB"/>
    <w:rsid w:val="00BC2CAC"/>
    <w:rsid w:val="00BC6128"/>
    <w:rsid w:val="00BD0265"/>
    <w:rsid w:val="00BD063D"/>
    <w:rsid w:val="00BD0F51"/>
    <w:rsid w:val="00BD1AC6"/>
    <w:rsid w:val="00BD1E73"/>
    <w:rsid w:val="00BD3498"/>
    <w:rsid w:val="00BD47F4"/>
    <w:rsid w:val="00BD739E"/>
    <w:rsid w:val="00BD7953"/>
    <w:rsid w:val="00BE0C1D"/>
    <w:rsid w:val="00BE1A6B"/>
    <w:rsid w:val="00BE1D76"/>
    <w:rsid w:val="00BE2332"/>
    <w:rsid w:val="00BE295F"/>
    <w:rsid w:val="00BE2D3E"/>
    <w:rsid w:val="00BE39D1"/>
    <w:rsid w:val="00BE519F"/>
    <w:rsid w:val="00BE5E21"/>
    <w:rsid w:val="00BF073E"/>
    <w:rsid w:val="00BF1A6D"/>
    <w:rsid w:val="00BF3436"/>
    <w:rsid w:val="00BF3C8F"/>
    <w:rsid w:val="00BF43AC"/>
    <w:rsid w:val="00BF529C"/>
    <w:rsid w:val="00BF7264"/>
    <w:rsid w:val="00BF79F2"/>
    <w:rsid w:val="00C00B2E"/>
    <w:rsid w:val="00C0191F"/>
    <w:rsid w:val="00C021AF"/>
    <w:rsid w:val="00C02658"/>
    <w:rsid w:val="00C04D0F"/>
    <w:rsid w:val="00C0558F"/>
    <w:rsid w:val="00C056B6"/>
    <w:rsid w:val="00C05C8A"/>
    <w:rsid w:val="00C068DA"/>
    <w:rsid w:val="00C06BEE"/>
    <w:rsid w:val="00C06F4D"/>
    <w:rsid w:val="00C07681"/>
    <w:rsid w:val="00C07E8A"/>
    <w:rsid w:val="00C1111A"/>
    <w:rsid w:val="00C13723"/>
    <w:rsid w:val="00C144A7"/>
    <w:rsid w:val="00C15985"/>
    <w:rsid w:val="00C16AA9"/>
    <w:rsid w:val="00C232DA"/>
    <w:rsid w:val="00C24882"/>
    <w:rsid w:val="00C24D9A"/>
    <w:rsid w:val="00C2558B"/>
    <w:rsid w:val="00C2662C"/>
    <w:rsid w:val="00C267E1"/>
    <w:rsid w:val="00C26FD4"/>
    <w:rsid w:val="00C3040D"/>
    <w:rsid w:val="00C3108D"/>
    <w:rsid w:val="00C319FC"/>
    <w:rsid w:val="00C3308A"/>
    <w:rsid w:val="00C35103"/>
    <w:rsid w:val="00C369A9"/>
    <w:rsid w:val="00C36E36"/>
    <w:rsid w:val="00C36E38"/>
    <w:rsid w:val="00C37B06"/>
    <w:rsid w:val="00C40733"/>
    <w:rsid w:val="00C40E95"/>
    <w:rsid w:val="00C41E8F"/>
    <w:rsid w:val="00C42E0A"/>
    <w:rsid w:val="00C430C6"/>
    <w:rsid w:val="00C4555B"/>
    <w:rsid w:val="00C5100B"/>
    <w:rsid w:val="00C51D12"/>
    <w:rsid w:val="00C51E60"/>
    <w:rsid w:val="00C53098"/>
    <w:rsid w:val="00C53244"/>
    <w:rsid w:val="00C5424D"/>
    <w:rsid w:val="00C547CC"/>
    <w:rsid w:val="00C5487D"/>
    <w:rsid w:val="00C54DB7"/>
    <w:rsid w:val="00C5527A"/>
    <w:rsid w:val="00C56849"/>
    <w:rsid w:val="00C56C27"/>
    <w:rsid w:val="00C60D90"/>
    <w:rsid w:val="00C61AA6"/>
    <w:rsid w:val="00C61E93"/>
    <w:rsid w:val="00C62617"/>
    <w:rsid w:val="00C62D78"/>
    <w:rsid w:val="00C66313"/>
    <w:rsid w:val="00C70B6C"/>
    <w:rsid w:val="00C71576"/>
    <w:rsid w:val="00C71EBE"/>
    <w:rsid w:val="00C73C60"/>
    <w:rsid w:val="00C73E69"/>
    <w:rsid w:val="00C740A4"/>
    <w:rsid w:val="00C7487D"/>
    <w:rsid w:val="00C750A7"/>
    <w:rsid w:val="00C751C3"/>
    <w:rsid w:val="00C76A3E"/>
    <w:rsid w:val="00C77517"/>
    <w:rsid w:val="00C77BB8"/>
    <w:rsid w:val="00C80F0B"/>
    <w:rsid w:val="00C81691"/>
    <w:rsid w:val="00C8238B"/>
    <w:rsid w:val="00C83AD4"/>
    <w:rsid w:val="00C85447"/>
    <w:rsid w:val="00C86048"/>
    <w:rsid w:val="00C862A9"/>
    <w:rsid w:val="00C86C82"/>
    <w:rsid w:val="00C86FA1"/>
    <w:rsid w:val="00C870A5"/>
    <w:rsid w:val="00C8759F"/>
    <w:rsid w:val="00C87819"/>
    <w:rsid w:val="00C9001F"/>
    <w:rsid w:val="00C9076A"/>
    <w:rsid w:val="00C91A1A"/>
    <w:rsid w:val="00C91FEC"/>
    <w:rsid w:val="00C94530"/>
    <w:rsid w:val="00C95AE1"/>
    <w:rsid w:val="00C95E50"/>
    <w:rsid w:val="00C97011"/>
    <w:rsid w:val="00C979C0"/>
    <w:rsid w:val="00CA01CF"/>
    <w:rsid w:val="00CA049A"/>
    <w:rsid w:val="00CA248D"/>
    <w:rsid w:val="00CA26BD"/>
    <w:rsid w:val="00CA2963"/>
    <w:rsid w:val="00CA3A33"/>
    <w:rsid w:val="00CA4B89"/>
    <w:rsid w:val="00CA50C2"/>
    <w:rsid w:val="00CA629E"/>
    <w:rsid w:val="00CA6EE2"/>
    <w:rsid w:val="00CA7454"/>
    <w:rsid w:val="00CA7C98"/>
    <w:rsid w:val="00CB25C4"/>
    <w:rsid w:val="00CB2A5A"/>
    <w:rsid w:val="00CB3A30"/>
    <w:rsid w:val="00CB3DC3"/>
    <w:rsid w:val="00CB6472"/>
    <w:rsid w:val="00CC182F"/>
    <w:rsid w:val="00CC2A2A"/>
    <w:rsid w:val="00CC2FFB"/>
    <w:rsid w:val="00CC3B2E"/>
    <w:rsid w:val="00CC4E42"/>
    <w:rsid w:val="00CD116C"/>
    <w:rsid w:val="00CD31BD"/>
    <w:rsid w:val="00CD4315"/>
    <w:rsid w:val="00CD4D11"/>
    <w:rsid w:val="00CD4E09"/>
    <w:rsid w:val="00CD4E3A"/>
    <w:rsid w:val="00CD534D"/>
    <w:rsid w:val="00CD57B3"/>
    <w:rsid w:val="00CD5A42"/>
    <w:rsid w:val="00CD5C36"/>
    <w:rsid w:val="00CD639D"/>
    <w:rsid w:val="00CD6899"/>
    <w:rsid w:val="00CE0693"/>
    <w:rsid w:val="00CE17F4"/>
    <w:rsid w:val="00CE2915"/>
    <w:rsid w:val="00CE3094"/>
    <w:rsid w:val="00CE3334"/>
    <w:rsid w:val="00CE3991"/>
    <w:rsid w:val="00CE5182"/>
    <w:rsid w:val="00CE5925"/>
    <w:rsid w:val="00CE5A5B"/>
    <w:rsid w:val="00CE5AFF"/>
    <w:rsid w:val="00CE605F"/>
    <w:rsid w:val="00CE7B0D"/>
    <w:rsid w:val="00CE7DF5"/>
    <w:rsid w:val="00CF0E19"/>
    <w:rsid w:val="00CF2463"/>
    <w:rsid w:val="00CF2F3F"/>
    <w:rsid w:val="00CF32AC"/>
    <w:rsid w:val="00CF35E3"/>
    <w:rsid w:val="00CF78C7"/>
    <w:rsid w:val="00D01C07"/>
    <w:rsid w:val="00D01D47"/>
    <w:rsid w:val="00D02A0D"/>
    <w:rsid w:val="00D02D69"/>
    <w:rsid w:val="00D0342A"/>
    <w:rsid w:val="00D044E8"/>
    <w:rsid w:val="00D05845"/>
    <w:rsid w:val="00D104AE"/>
    <w:rsid w:val="00D10A18"/>
    <w:rsid w:val="00D113CC"/>
    <w:rsid w:val="00D11FC4"/>
    <w:rsid w:val="00D13D98"/>
    <w:rsid w:val="00D140BE"/>
    <w:rsid w:val="00D15981"/>
    <w:rsid w:val="00D16F5E"/>
    <w:rsid w:val="00D17521"/>
    <w:rsid w:val="00D17876"/>
    <w:rsid w:val="00D2074B"/>
    <w:rsid w:val="00D207DC"/>
    <w:rsid w:val="00D20A13"/>
    <w:rsid w:val="00D20AAE"/>
    <w:rsid w:val="00D2107A"/>
    <w:rsid w:val="00D21798"/>
    <w:rsid w:val="00D233FE"/>
    <w:rsid w:val="00D24243"/>
    <w:rsid w:val="00D25E71"/>
    <w:rsid w:val="00D25F1B"/>
    <w:rsid w:val="00D27B25"/>
    <w:rsid w:val="00D323D9"/>
    <w:rsid w:val="00D33D04"/>
    <w:rsid w:val="00D34061"/>
    <w:rsid w:val="00D342AC"/>
    <w:rsid w:val="00D34D75"/>
    <w:rsid w:val="00D35200"/>
    <w:rsid w:val="00D35ACF"/>
    <w:rsid w:val="00D35DFC"/>
    <w:rsid w:val="00D377F4"/>
    <w:rsid w:val="00D379C4"/>
    <w:rsid w:val="00D44903"/>
    <w:rsid w:val="00D4518C"/>
    <w:rsid w:val="00D4602B"/>
    <w:rsid w:val="00D469EF"/>
    <w:rsid w:val="00D47741"/>
    <w:rsid w:val="00D500BD"/>
    <w:rsid w:val="00D50564"/>
    <w:rsid w:val="00D51AB8"/>
    <w:rsid w:val="00D51C6D"/>
    <w:rsid w:val="00D51D4E"/>
    <w:rsid w:val="00D51EA1"/>
    <w:rsid w:val="00D52304"/>
    <w:rsid w:val="00D528E2"/>
    <w:rsid w:val="00D52C4F"/>
    <w:rsid w:val="00D536D0"/>
    <w:rsid w:val="00D53F5B"/>
    <w:rsid w:val="00D55CBB"/>
    <w:rsid w:val="00D57FA1"/>
    <w:rsid w:val="00D61702"/>
    <w:rsid w:val="00D62CCB"/>
    <w:rsid w:val="00D62CCC"/>
    <w:rsid w:val="00D62E98"/>
    <w:rsid w:val="00D62FC5"/>
    <w:rsid w:val="00D64EB3"/>
    <w:rsid w:val="00D668A1"/>
    <w:rsid w:val="00D70CBD"/>
    <w:rsid w:val="00D712A8"/>
    <w:rsid w:val="00D720CC"/>
    <w:rsid w:val="00D736D9"/>
    <w:rsid w:val="00D73CE7"/>
    <w:rsid w:val="00D73D09"/>
    <w:rsid w:val="00D7650E"/>
    <w:rsid w:val="00D76C05"/>
    <w:rsid w:val="00D805B3"/>
    <w:rsid w:val="00D80688"/>
    <w:rsid w:val="00D83440"/>
    <w:rsid w:val="00D83656"/>
    <w:rsid w:val="00D83E55"/>
    <w:rsid w:val="00D83F00"/>
    <w:rsid w:val="00D83FB9"/>
    <w:rsid w:val="00D84CFD"/>
    <w:rsid w:val="00D851F3"/>
    <w:rsid w:val="00D8637B"/>
    <w:rsid w:val="00D87927"/>
    <w:rsid w:val="00D90EA8"/>
    <w:rsid w:val="00D910AF"/>
    <w:rsid w:val="00D91403"/>
    <w:rsid w:val="00D92AA8"/>
    <w:rsid w:val="00D93094"/>
    <w:rsid w:val="00D95EE2"/>
    <w:rsid w:val="00D9615C"/>
    <w:rsid w:val="00DA1D15"/>
    <w:rsid w:val="00DA2BD6"/>
    <w:rsid w:val="00DA395E"/>
    <w:rsid w:val="00DA6BFF"/>
    <w:rsid w:val="00DA730F"/>
    <w:rsid w:val="00DB02AD"/>
    <w:rsid w:val="00DB0B18"/>
    <w:rsid w:val="00DB16A9"/>
    <w:rsid w:val="00DB2BDD"/>
    <w:rsid w:val="00DB338B"/>
    <w:rsid w:val="00DB4741"/>
    <w:rsid w:val="00DB48AA"/>
    <w:rsid w:val="00DB514C"/>
    <w:rsid w:val="00DB5C05"/>
    <w:rsid w:val="00DB7CF2"/>
    <w:rsid w:val="00DB7DEA"/>
    <w:rsid w:val="00DC17E7"/>
    <w:rsid w:val="00DC2FAD"/>
    <w:rsid w:val="00DC339E"/>
    <w:rsid w:val="00DC4FA7"/>
    <w:rsid w:val="00DC5885"/>
    <w:rsid w:val="00DC59BC"/>
    <w:rsid w:val="00DC73C4"/>
    <w:rsid w:val="00DD28C0"/>
    <w:rsid w:val="00DD3894"/>
    <w:rsid w:val="00DD4A02"/>
    <w:rsid w:val="00DD4C87"/>
    <w:rsid w:val="00DD6292"/>
    <w:rsid w:val="00DD670F"/>
    <w:rsid w:val="00DD6C22"/>
    <w:rsid w:val="00DD6FFA"/>
    <w:rsid w:val="00DE130E"/>
    <w:rsid w:val="00DE5674"/>
    <w:rsid w:val="00DE6752"/>
    <w:rsid w:val="00DE74ED"/>
    <w:rsid w:val="00DF061E"/>
    <w:rsid w:val="00DF0AEC"/>
    <w:rsid w:val="00DF0D11"/>
    <w:rsid w:val="00DF1D73"/>
    <w:rsid w:val="00DF4261"/>
    <w:rsid w:val="00DF456F"/>
    <w:rsid w:val="00DF622F"/>
    <w:rsid w:val="00DF69D8"/>
    <w:rsid w:val="00E005AF"/>
    <w:rsid w:val="00E008A6"/>
    <w:rsid w:val="00E03807"/>
    <w:rsid w:val="00E03B6D"/>
    <w:rsid w:val="00E03DB3"/>
    <w:rsid w:val="00E07EAF"/>
    <w:rsid w:val="00E10AF3"/>
    <w:rsid w:val="00E113D7"/>
    <w:rsid w:val="00E114CC"/>
    <w:rsid w:val="00E137FD"/>
    <w:rsid w:val="00E14AE4"/>
    <w:rsid w:val="00E15695"/>
    <w:rsid w:val="00E174D9"/>
    <w:rsid w:val="00E176D9"/>
    <w:rsid w:val="00E2098D"/>
    <w:rsid w:val="00E228E4"/>
    <w:rsid w:val="00E2296F"/>
    <w:rsid w:val="00E23027"/>
    <w:rsid w:val="00E23DE0"/>
    <w:rsid w:val="00E23FEA"/>
    <w:rsid w:val="00E25829"/>
    <w:rsid w:val="00E25DC3"/>
    <w:rsid w:val="00E27320"/>
    <w:rsid w:val="00E27866"/>
    <w:rsid w:val="00E35A1F"/>
    <w:rsid w:val="00E4180F"/>
    <w:rsid w:val="00E42B94"/>
    <w:rsid w:val="00E42C3A"/>
    <w:rsid w:val="00E43661"/>
    <w:rsid w:val="00E437D4"/>
    <w:rsid w:val="00E442EE"/>
    <w:rsid w:val="00E457A3"/>
    <w:rsid w:val="00E45850"/>
    <w:rsid w:val="00E47589"/>
    <w:rsid w:val="00E500C7"/>
    <w:rsid w:val="00E50900"/>
    <w:rsid w:val="00E50D48"/>
    <w:rsid w:val="00E531BC"/>
    <w:rsid w:val="00E555B7"/>
    <w:rsid w:val="00E60CBE"/>
    <w:rsid w:val="00E61619"/>
    <w:rsid w:val="00E61F45"/>
    <w:rsid w:val="00E62984"/>
    <w:rsid w:val="00E62DCA"/>
    <w:rsid w:val="00E63041"/>
    <w:rsid w:val="00E641FD"/>
    <w:rsid w:val="00E64BFE"/>
    <w:rsid w:val="00E64EC9"/>
    <w:rsid w:val="00E65519"/>
    <w:rsid w:val="00E6686B"/>
    <w:rsid w:val="00E67CB0"/>
    <w:rsid w:val="00E71EFF"/>
    <w:rsid w:val="00E71F00"/>
    <w:rsid w:val="00E72A87"/>
    <w:rsid w:val="00E74492"/>
    <w:rsid w:val="00E80D46"/>
    <w:rsid w:val="00E837FB"/>
    <w:rsid w:val="00E8426A"/>
    <w:rsid w:val="00E850D8"/>
    <w:rsid w:val="00E872D8"/>
    <w:rsid w:val="00E91D24"/>
    <w:rsid w:val="00E93196"/>
    <w:rsid w:val="00E9382F"/>
    <w:rsid w:val="00E93D63"/>
    <w:rsid w:val="00E95C46"/>
    <w:rsid w:val="00E95ED8"/>
    <w:rsid w:val="00E9611B"/>
    <w:rsid w:val="00E97451"/>
    <w:rsid w:val="00E97C8F"/>
    <w:rsid w:val="00EA04C3"/>
    <w:rsid w:val="00EA0982"/>
    <w:rsid w:val="00EA0FE6"/>
    <w:rsid w:val="00EA1E79"/>
    <w:rsid w:val="00EA1F8D"/>
    <w:rsid w:val="00EA2FF6"/>
    <w:rsid w:val="00EA34C4"/>
    <w:rsid w:val="00EB110E"/>
    <w:rsid w:val="00EB193B"/>
    <w:rsid w:val="00EB1A8E"/>
    <w:rsid w:val="00EB1BAB"/>
    <w:rsid w:val="00EB223D"/>
    <w:rsid w:val="00EB366D"/>
    <w:rsid w:val="00EB725D"/>
    <w:rsid w:val="00EC057C"/>
    <w:rsid w:val="00EC0E21"/>
    <w:rsid w:val="00EC2009"/>
    <w:rsid w:val="00EC3025"/>
    <w:rsid w:val="00EC3F2A"/>
    <w:rsid w:val="00EC4874"/>
    <w:rsid w:val="00EC493E"/>
    <w:rsid w:val="00EC5BF8"/>
    <w:rsid w:val="00EC7801"/>
    <w:rsid w:val="00ED00EB"/>
    <w:rsid w:val="00ED11EC"/>
    <w:rsid w:val="00ED19C8"/>
    <w:rsid w:val="00ED342B"/>
    <w:rsid w:val="00ED51B8"/>
    <w:rsid w:val="00ED5FA5"/>
    <w:rsid w:val="00ED62BC"/>
    <w:rsid w:val="00ED738F"/>
    <w:rsid w:val="00EE07B3"/>
    <w:rsid w:val="00EE1D42"/>
    <w:rsid w:val="00EE1E02"/>
    <w:rsid w:val="00EE2C57"/>
    <w:rsid w:val="00EE2C8B"/>
    <w:rsid w:val="00EE3491"/>
    <w:rsid w:val="00EE50ED"/>
    <w:rsid w:val="00EE5489"/>
    <w:rsid w:val="00EE5643"/>
    <w:rsid w:val="00EE586F"/>
    <w:rsid w:val="00EE588D"/>
    <w:rsid w:val="00EE60EB"/>
    <w:rsid w:val="00EE6834"/>
    <w:rsid w:val="00EE7152"/>
    <w:rsid w:val="00EE7BDB"/>
    <w:rsid w:val="00EF06D7"/>
    <w:rsid w:val="00EF11F1"/>
    <w:rsid w:val="00EF1DB4"/>
    <w:rsid w:val="00EF1F15"/>
    <w:rsid w:val="00EF2075"/>
    <w:rsid w:val="00EF3B11"/>
    <w:rsid w:val="00EF3DE3"/>
    <w:rsid w:val="00EF5A1A"/>
    <w:rsid w:val="00EF5BB8"/>
    <w:rsid w:val="00EF63B4"/>
    <w:rsid w:val="00EF64C6"/>
    <w:rsid w:val="00EF659A"/>
    <w:rsid w:val="00EF7B28"/>
    <w:rsid w:val="00F001ED"/>
    <w:rsid w:val="00F01CAC"/>
    <w:rsid w:val="00F02785"/>
    <w:rsid w:val="00F04FFC"/>
    <w:rsid w:val="00F0767B"/>
    <w:rsid w:val="00F10B5F"/>
    <w:rsid w:val="00F1115F"/>
    <w:rsid w:val="00F1216C"/>
    <w:rsid w:val="00F12715"/>
    <w:rsid w:val="00F129EC"/>
    <w:rsid w:val="00F16C45"/>
    <w:rsid w:val="00F17984"/>
    <w:rsid w:val="00F21770"/>
    <w:rsid w:val="00F22803"/>
    <w:rsid w:val="00F22DFC"/>
    <w:rsid w:val="00F2435A"/>
    <w:rsid w:val="00F2543E"/>
    <w:rsid w:val="00F25B0B"/>
    <w:rsid w:val="00F26314"/>
    <w:rsid w:val="00F264A9"/>
    <w:rsid w:val="00F26715"/>
    <w:rsid w:val="00F278DB"/>
    <w:rsid w:val="00F3168F"/>
    <w:rsid w:val="00F326B5"/>
    <w:rsid w:val="00F330D3"/>
    <w:rsid w:val="00F334F0"/>
    <w:rsid w:val="00F365D1"/>
    <w:rsid w:val="00F428F1"/>
    <w:rsid w:val="00F4392C"/>
    <w:rsid w:val="00F4464F"/>
    <w:rsid w:val="00F446D1"/>
    <w:rsid w:val="00F45148"/>
    <w:rsid w:val="00F45583"/>
    <w:rsid w:val="00F45AAB"/>
    <w:rsid w:val="00F4675E"/>
    <w:rsid w:val="00F4775F"/>
    <w:rsid w:val="00F47B97"/>
    <w:rsid w:val="00F51616"/>
    <w:rsid w:val="00F535EC"/>
    <w:rsid w:val="00F54ABA"/>
    <w:rsid w:val="00F56173"/>
    <w:rsid w:val="00F5673E"/>
    <w:rsid w:val="00F56A65"/>
    <w:rsid w:val="00F570FD"/>
    <w:rsid w:val="00F6094B"/>
    <w:rsid w:val="00F60D91"/>
    <w:rsid w:val="00F612F6"/>
    <w:rsid w:val="00F61A3E"/>
    <w:rsid w:val="00F6304E"/>
    <w:rsid w:val="00F65496"/>
    <w:rsid w:val="00F66100"/>
    <w:rsid w:val="00F66598"/>
    <w:rsid w:val="00F6693A"/>
    <w:rsid w:val="00F7059D"/>
    <w:rsid w:val="00F71DE2"/>
    <w:rsid w:val="00F72289"/>
    <w:rsid w:val="00F7319B"/>
    <w:rsid w:val="00F73227"/>
    <w:rsid w:val="00F74327"/>
    <w:rsid w:val="00F75AC2"/>
    <w:rsid w:val="00F82EBA"/>
    <w:rsid w:val="00F83795"/>
    <w:rsid w:val="00F84510"/>
    <w:rsid w:val="00F84CF7"/>
    <w:rsid w:val="00F84EAD"/>
    <w:rsid w:val="00F85F00"/>
    <w:rsid w:val="00F9100F"/>
    <w:rsid w:val="00F9119B"/>
    <w:rsid w:val="00F9217E"/>
    <w:rsid w:val="00F924F5"/>
    <w:rsid w:val="00F92681"/>
    <w:rsid w:val="00F935D0"/>
    <w:rsid w:val="00F93888"/>
    <w:rsid w:val="00F93AF1"/>
    <w:rsid w:val="00F94206"/>
    <w:rsid w:val="00F949CC"/>
    <w:rsid w:val="00F972A4"/>
    <w:rsid w:val="00F97C35"/>
    <w:rsid w:val="00FA2641"/>
    <w:rsid w:val="00FA2782"/>
    <w:rsid w:val="00FA2D85"/>
    <w:rsid w:val="00FA4607"/>
    <w:rsid w:val="00FA4BD2"/>
    <w:rsid w:val="00FA4FDF"/>
    <w:rsid w:val="00FA5043"/>
    <w:rsid w:val="00FA7350"/>
    <w:rsid w:val="00FA7E9B"/>
    <w:rsid w:val="00FA7F84"/>
    <w:rsid w:val="00FB2858"/>
    <w:rsid w:val="00FB344B"/>
    <w:rsid w:val="00FB3F92"/>
    <w:rsid w:val="00FB4697"/>
    <w:rsid w:val="00FB53D5"/>
    <w:rsid w:val="00FB58CC"/>
    <w:rsid w:val="00FB6238"/>
    <w:rsid w:val="00FB65DD"/>
    <w:rsid w:val="00FB77D7"/>
    <w:rsid w:val="00FB7B2E"/>
    <w:rsid w:val="00FB7EEA"/>
    <w:rsid w:val="00FC0058"/>
    <w:rsid w:val="00FC06F2"/>
    <w:rsid w:val="00FC1099"/>
    <w:rsid w:val="00FC3AC4"/>
    <w:rsid w:val="00FC3DC8"/>
    <w:rsid w:val="00FC4988"/>
    <w:rsid w:val="00FC4F68"/>
    <w:rsid w:val="00FC5240"/>
    <w:rsid w:val="00FC59E6"/>
    <w:rsid w:val="00FC5BD9"/>
    <w:rsid w:val="00FC5DE8"/>
    <w:rsid w:val="00FC62D0"/>
    <w:rsid w:val="00FC7478"/>
    <w:rsid w:val="00FC7DEA"/>
    <w:rsid w:val="00FD1265"/>
    <w:rsid w:val="00FD4381"/>
    <w:rsid w:val="00FD452C"/>
    <w:rsid w:val="00FD5B91"/>
    <w:rsid w:val="00FD5C65"/>
    <w:rsid w:val="00FD6D94"/>
    <w:rsid w:val="00FD7C44"/>
    <w:rsid w:val="00FD7EDA"/>
    <w:rsid w:val="00FE0ABE"/>
    <w:rsid w:val="00FE1139"/>
    <w:rsid w:val="00FE1E97"/>
    <w:rsid w:val="00FE2FEB"/>
    <w:rsid w:val="00FE457C"/>
    <w:rsid w:val="00FE490E"/>
    <w:rsid w:val="00FE56D6"/>
    <w:rsid w:val="00FE5A63"/>
    <w:rsid w:val="00FE6786"/>
    <w:rsid w:val="00FE7325"/>
    <w:rsid w:val="00FF3D5B"/>
    <w:rsid w:val="00FF499A"/>
    <w:rsid w:val="00FF5D5C"/>
    <w:rsid w:val="00FF71BA"/>
    <w:rsid w:val="00FF733D"/>
    <w:rsid w:val="00FF79D1"/>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458cc"/>
    </o:shapedefaults>
    <o:shapelayout v:ext="edit">
      <o:idmap v:ext="edit" data="2"/>
    </o:shapelayout>
  </w:shapeDefaults>
  <w:decimalSymbol w:val=","/>
  <w:listSeparator w:val=";"/>
  <w14:docId w14:val="3C1452F3"/>
  <w15:docId w15:val="{4CDEA549-FA2D-4906-9837-3A85CE06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A25"/>
    <w:pPr>
      <w:spacing w:after="120"/>
      <w:jc w:val="both"/>
    </w:pPr>
    <w:rPr>
      <w:rFonts w:ascii="Arial" w:hAnsi="Arial"/>
      <w:sz w:val="22"/>
    </w:rPr>
  </w:style>
  <w:style w:type="paragraph" w:styleId="Ttulo1">
    <w:name w:val="heading 1"/>
    <w:aliases w:val="Nível 1"/>
    <w:basedOn w:val="Normal"/>
    <w:next w:val="Normal"/>
    <w:link w:val="Ttulo1Char"/>
    <w:uiPriority w:val="9"/>
    <w:qFormat/>
    <w:rsid w:val="00381375"/>
    <w:pPr>
      <w:keepNext/>
      <w:numPr>
        <w:numId w:val="1"/>
      </w:numPr>
      <w:outlineLvl w:val="0"/>
    </w:pPr>
    <w:rPr>
      <w:b/>
      <w:sz w:val="24"/>
      <w:u w:val="single"/>
    </w:rPr>
  </w:style>
  <w:style w:type="paragraph" w:styleId="Ttulo2">
    <w:name w:val="heading 2"/>
    <w:aliases w:val="Nível 2"/>
    <w:basedOn w:val="Ttulo1"/>
    <w:next w:val="Normal"/>
    <w:link w:val="Ttulo2Char"/>
    <w:uiPriority w:val="9"/>
    <w:qFormat/>
    <w:rsid w:val="00381375"/>
    <w:pPr>
      <w:numPr>
        <w:ilvl w:val="1"/>
      </w:numPr>
      <w:outlineLvl w:val="1"/>
    </w:pPr>
    <w:rPr>
      <w:u w:val="none"/>
    </w:rPr>
  </w:style>
  <w:style w:type="paragraph" w:styleId="Ttulo3">
    <w:name w:val="heading 3"/>
    <w:aliases w:val="Nível 3"/>
    <w:basedOn w:val="Ttulo2"/>
    <w:next w:val="Normal"/>
    <w:link w:val="Ttulo3Char"/>
    <w:uiPriority w:val="9"/>
    <w:qFormat/>
    <w:rsid w:val="009B4A25"/>
    <w:pPr>
      <w:numPr>
        <w:ilvl w:val="2"/>
      </w:numPr>
      <w:outlineLvl w:val="2"/>
    </w:pPr>
  </w:style>
  <w:style w:type="paragraph" w:styleId="Ttulo4">
    <w:name w:val="heading 4"/>
    <w:basedOn w:val="Normal"/>
    <w:next w:val="Normal"/>
    <w:link w:val="Ttulo4Char"/>
    <w:uiPriority w:val="9"/>
    <w:qFormat/>
    <w:rsid w:val="00CA629E"/>
    <w:pPr>
      <w:keepNext/>
      <w:spacing w:before="480" w:after="480"/>
      <w:jc w:val="center"/>
      <w:outlineLvl w:val="3"/>
    </w:pPr>
    <w:rPr>
      <w:b/>
      <w:color w:val="000080"/>
      <w:sz w:val="28"/>
    </w:rPr>
  </w:style>
  <w:style w:type="paragraph" w:styleId="Ttulo5">
    <w:name w:val="heading 5"/>
    <w:basedOn w:val="Normal"/>
    <w:next w:val="Normal"/>
    <w:link w:val="Ttulo5Char"/>
    <w:uiPriority w:val="9"/>
    <w:qFormat/>
    <w:rsid w:val="00CA629E"/>
    <w:pPr>
      <w:keepNext/>
      <w:spacing w:before="60" w:after="60"/>
      <w:outlineLvl w:val="4"/>
    </w:pPr>
    <w:rPr>
      <w:b/>
      <w:sz w:val="24"/>
    </w:rPr>
  </w:style>
  <w:style w:type="paragraph" w:styleId="Ttulo6">
    <w:name w:val="heading 6"/>
    <w:basedOn w:val="Normal"/>
    <w:next w:val="Normal"/>
    <w:link w:val="Ttulo6Char"/>
    <w:uiPriority w:val="9"/>
    <w:qFormat/>
    <w:rsid w:val="00CA629E"/>
    <w:pPr>
      <w:keepNext/>
      <w:tabs>
        <w:tab w:val="left" w:pos="709"/>
        <w:tab w:val="left" w:pos="9072"/>
      </w:tabs>
      <w:spacing w:before="60" w:after="60"/>
      <w:ind w:right="255"/>
      <w:outlineLvl w:val="5"/>
    </w:pPr>
    <w:rPr>
      <w:b/>
      <w:sz w:val="24"/>
    </w:rPr>
  </w:style>
  <w:style w:type="paragraph" w:styleId="Ttulo7">
    <w:name w:val="heading 7"/>
    <w:basedOn w:val="Normal"/>
    <w:next w:val="Normal"/>
    <w:link w:val="Ttulo7Char"/>
    <w:uiPriority w:val="9"/>
    <w:qFormat/>
    <w:rsid w:val="00CA629E"/>
    <w:pPr>
      <w:keepNext/>
      <w:tabs>
        <w:tab w:val="left" w:pos="709"/>
        <w:tab w:val="left" w:pos="9072"/>
      </w:tabs>
      <w:spacing w:before="60"/>
      <w:ind w:right="397"/>
      <w:outlineLvl w:val="6"/>
    </w:pPr>
    <w:rPr>
      <w:b/>
      <w:color w:val="000080"/>
      <w:sz w:val="24"/>
    </w:rPr>
  </w:style>
  <w:style w:type="paragraph" w:styleId="Ttulo8">
    <w:name w:val="heading 8"/>
    <w:basedOn w:val="Normal"/>
    <w:next w:val="Normal"/>
    <w:link w:val="Ttulo8Char"/>
    <w:uiPriority w:val="9"/>
    <w:qFormat/>
    <w:rsid w:val="00CA629E"/>
    <w:pPr>
      <w:keepNext/>
      <w:pBdr>
        <w:bottom w:val="dotted" w:sz="4" w:space="1" w:color="auto"/>
      </w:pBdr>
      <w:spacing w:before="240"/>
      <w:outlineLvl w:val="7"/>
    </w:pPr>
    <w:rPr>
      <w:sz w:val="24"/>
    </w:rPr>
  </w:style>
  <w:style w:type="paragraph" w:styleId="Ttulo9">
    <w:name w:val="heading 9"/>
    <w:basedOn w:val="Normal"/>
    <w:next w:val="Normal"/>
    <w:link w:val="Ttulo9Char"/>
    <w:uiPriority w:val="9"/>
    <w:qFormat/>
    <w:rsid w:val="00CA629E"/>
    <w:pPr>
      <w:keepNext/>
      <w:spacing w:before="120"/>
      <w:ind w:right="397"/>
      <w:outlineLvl w:val="8"/>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Nível 1 Char"/>
    <w:basedOn w:val="Fontepargpadro"/>
    <w:link w:val="Ttulo1"/>
    <w:uiPriority w:val="9"/>
    <w:locked/>
    <w:rsid w:val="00381375"/>
    <w:rPr>
      <w:rFonts w:ascii="Arial" w:hAnsi="Arial"/>
      <w:b/>
      <w:sz w:val="24"/>
      <w:u w:val="single"/>
    </w:rPr>
  </w:style>
  <w:style w:type="character" w:customStyle="1" w:styleId="Ttulo2Char">
    <w:name w:val="Título 2 Char"/>
    <w:aliases w:val="Nível 2 Char"/>
    <w:basedOn w:val="Fontepargpadro"/>
    <w:link w:val="Ttulo2"/>
    <w:uiPriority w:val="9"/>
    <w:locked/>
    <w:rsid w:val="00381375"/>
    <w:rPr>
      <w:rFonts w:ascii="Arial" w:hAnsi="Arial"/>
      <w:b/>
      <w:sz w:val="24"/>
    </w:rPr>
  </w:style>
  <w:style w:type="character" w:customStyle="1" w:styleId="Ttulo3Char">
    <w:name w:val="Título 3 Char"/>
    <w:aliases w:val="Nível 3 Char"/>
    <w:basedOn w:val="Fontepargpadro"/>
    <w:link w:val="Ttulo3"/>
    <w:uiPriority w:val="9"/>
    <w:locked/>
    <w:rsid w:val="009B4A25"/>
    <w:rPr>
      <w:rFonts w:ascii="Arial" w:hAnsi="Arial"/>
      <w:b/>
      <w:sz w:val="24"/>
    </w:rPr>
  </w:style>
  <w:style w:type="character" w:customStyle="1" w:styleId="Ttulo4Char">
    <w:name w:val="Título 4 Char"/>
    <w:basedOn w:val="Fontepargpadro"/>
    <w:link w:val="Ttulo4"/>
    <w:locked/>
    <w:rsid w:val="00A05CA2"/>
    <w:rPr>
      <w:rFonts w:ascii="Arial" w:hAnsi="Arial"/>
      <w:b/>
      <w:color w:val="000080"/>
      <w:sz w:val="28"/>
    </w:rPr>
  </w:style>
  <w:style w:type="character" w:customStyle="1" w:styleId="Ttulo5Char">
    <w:name w:val="Título 5 Char"/>
    <w:basedOn w:val="Fontepargpadro"/>
    <w:link w:val="Ttulo5"/>
    <w:locked/>
    <w:rsid w:val="00A05CA2"/>
    <w:rPr>
      <w:rFonts w:ascii="Arial" w:hAnsi="Arial"/>
      <w:b/>
      <w:sz w:val="24"/>
    </w:rPr>
  </w:style>
  <w:style w:type="character" w:customStyle="1" w:styleId="Ttulo6Char">
    <w:name w:val="Título 6 Char"/>
    <w:basedOn w:val="Fontepargpadro"/>
    <w:link w:val="Ttulo6"/>
    <w:locked/>
    <w:rsid w:val="00A05CA2"/>
    <w:rPr>
      <w:rFonts w:ascii="Arial" w:hAnsi="Arial"/>
      <w:b/>
      <w:sz w:val="24"/>
    </w:rPr>
  </w:style>
  <w:style w:type="character" w:customStyle="1" w:styleId="Ttulo7Char">
    <w:name w:val="Título 7 Char"/>
    <w:basedOn w:val="Fontepargpadro"/>
    <w:link w:val="Ttulo7"/>
    <w:locked/>
    <w:rsid w:val="00A05CA2"/>
    <w:rPr>
      <w:rFonts w:ascii="Arial" w:hAnsi="Arial"/>
      <w:b/>
      <w:color w:val="000080"/>
      <w:sz w:val="24"/>
    </w:rPr>
  </w:style>
  <w:style w:type="character" w:customStyle="1" w:styleId="Ttulo8Char">
    <w:name w:val="Título 8 Char"/>
    <w:basedOn w:val="Fontepargpadro"/>
    <w:link w:val="Ttulo8"/>
    <w:locked/>
    <w:rsid w:val="00A05CA2"/>
    <w:rPr>
      <w:rFonts w:ascii="Arial" w:hAnsi="Arial"/>
      <w:sz w:val="24"/>
    </w:rPr>
  </w:style>
  <w:style w:type="character" w:customStyle="1" w:styleId="Ttulo9Char">
    <w:name w:val="Título 9 Char"/>
    <w:basedOn w:val="Fontepargpadro"/>
    <w:link w:val="Ttulo9"/>
    <w:locked/>
    <w:rsid w:val="00A05CA2"/>
    <w:rPr>
      <w:rFonts w:ascii="Arial" w:hAnsi="Arial"/>
      <w:sz w:val="24"/>
    </w:rPr>
  </w:style>
  <w:style w:type="paragraph" w:styleId="Cabealho">
    <w:name w:val="header"/>
    <w:aliases w:val="h,Even,Header/Footer,header odd,header,Hyphen,Header 1"/>
    <w:basedOn w:val="Normal"/>
    <w:link w:val="CabealhoChar"/>
    <w:rsid w:val="00CA629E"/>
    <w:pPr>
      <w:tabs>
        <w:tab w:val="center" w:pos="4419"/>
        <w:tab w:val="right" w:pos="8838"/>
      </w:tabs>
    </w:pPr>
  </w:style>
  <w:style w:type="character" w:customStyle="1" w:styleId="CabealhoChar">
    <w:name w:val="Cabeçalho Char"/>
    <w:aliases w:val="h Char,Even Char,Header/Footer Char,header odd Char,header Char,Hyphen Char,Header 1 Char"/>
    <w:basedOn w:val="Fontepargpadro"/>
    <w:link w:val="Cabealho"/>
    <w:locked/>
    <w:rsid w:val="00A05CA2"/>
    <w:rPr>
      <w:rFonts w:cs="Times New Roman"/>
      <w:sz w:val="20"/>
      <w:szCs w:val="20"/>
    </w:rPr>
  </w:style>
  <w:style w:type="paragraph" w:styleId="Rodap">
    <w:name w:val="footer"/>
    <w:basedOn w:val="Normal"/>
    <w:link w:val="RodapChar"/>
    <w:rsid w:val="00B0593E"/>
    <w:pPr>
      <w:tabs>
        <w:tab w:val="center" w:pos="4419"/>
        <w:tab w:val="right" w:pos="8838"/>
      </w:tabs>
      <w:spacing w:after="0"/>
    </w:pPr>
    <w:rPr>
      <w:sz w:val="16"/>
    </w:rPr>
  </w:style>
  <w:style w:type="character" w:customStyle="1" w:styleId="RodapChar">
    <w:name w:val="Rodapé Char"/>
    <w:basedOn w:val="Fontepargpadro"/>
    <w:link w:val="Rodap"/>
    <w:locked/>
    <w:rsid w:val="00B0593E"/>
    <w:rPr>
      <w:rFonts w:ascii="Arial" w:hAnsi="Arial"/>
      <w:sz w:val="16"/>
    </w:rPr>
  </w:style>
  <w:style w:type="character" w:styleId="Nmerodepgina">
    <w:name w:val="page number"/>
    <w:basedOn w:val="Fontepargpadro"/>
    <w:rsid w:val="00CA629E"/>
    <w:rPr>
      <w:rFonts w:cs="Times New Roman"/>
    </w:rPr>
  </w:style>
  <w:style w:type="paragraph" w:styleId="MapadoDocumento">
    <w:name w:val="Document Map"/>
    <w:basedOn w:val="Normal"/>
    <w:link w:val="MapadoDocumentoChar"/>
    <w:uiPriority w:val="99"/>
    <w:semiHidden/>
    <w:rsid w:val="00CA629E"/>
    <w:pPr>
      <w:shd w:val="clear" w:color="auto" w:fill="000080"/>
    </w:pPr>
    <w:rPr>
      <w:rFonts w:ascii="Tahoma" w:hAnsi="Tahoma"/>
    </w:rPr>
  </w:style>
  <w:style w:type="character" w:customStyle="1" w:styleId="MapadoDocumentoChar">
    <w:name w:val="Mapa do Documento Char"/>
    <w:basedOn w:val="Fontepargpadro"/>
    <w:link w:val="MapadoDocumento"/>
    <w:uiPriority w:val="99"/>
    <w:semiHidden/>
    <w:locked/>
    <w:rsid w:val="00A05CA2"/>
    <w:rPr>
      <w:rFonts w:cs="Times New Roman"/>
      <w:sz w:val="2"/>
    </w:rPr>
  </w:style>
  <w:style w:type="paragraph" w:styleId="Recuodecorpodetexto2">
    <w:name w:val="Body Text Indent 2"/>
    <w:basedOn w:val="Normal"/>
    <w:link w:val="Recuodecorpodetexto2Char"/>
    <w:uiPriority w:val="99"/>
    <w:rsid w:val="00CA629E"/>
    <w:pPr>
      <w:ind w:left="1560" w:hanging="851"/>
    </w:pPr>
    <w:rPr>
      <w:sz w:val="24"/>
    </w:rPr>
  </w:style>
  <w:style w:type="character" w:customStyle="1" w:styleId="Recuodecorpodetexto2Char">
    <w:name w:val="Recuo de corpo de texto 2 Char"/>
    <w:basedOn w:val="Fontepargpadro"/>
    <w:link w:val="Recuodecorpodetexto2"/>
    <w:uiPriority w:val="99"/>
    <w:locked/>
    <w:rsid w:val="00A05CA2"/>
    <w:rPr>
      <w:rFonts w:cs="Times New Roman"/>
      <w:sz w:val="20"/>
      <w:szCs w:val="20"/>
    </w:rPr>
  </w:style>
  <w:style w:type="paragraph" w:styleId="Recuodecorpodetexto3">
    <w:name w:val="Body Text Indent 3"/>
    <w:basedOn w:val="Normal"/>
    <w:link w:val="Recuodecorpodetexto3Char"/>
    <w:uiPriority w:val="99"/>
    <w:rsid w:val="00CA629E"/>
    <w:pPr>
      <w:ind w:left="709"/>
    </w:pPr>
    <w:rPr>
      <w:sz w:val="24"/>
    </w:rPr>
  </w:style>
  <w:style w:type="character" w:customStyle="1" w:styleId="Recuodecorpodetexto3Char">
    <w:name w:val="Recuo de corpo de texto 3 Char"/>
    <w:basedOn w:val="Fontepargpadro"/>
    <w:link w:val="Recuodecorpodetexto3"/>
    <w:uiPriority w:val="99"/>
    <w:locked/>
    <w:rsid w:val="00A05CA2"/>
    <w:rPr>
      <w:rFonts w:cs="Times New Roman"/>
      <w:sz w:val="16"/>
      <w:szCs w:val="16"/>
    </w:rPr>
  </w:style>
  <w:style w:type="paragraph" w:styleId="Corpodetexto">
    <w:name w:val="Body Text"/>
    <w:aliases w:val="Nível 4"/>
    <w:basedOn w:val="Normal"/>
    <w:next w:val="Normal"/>
    <w:link w:val="CorpodetextoChar"/>
    <w:rsid w:val="005A6962"/>
    <w:pPr>
      <w:numPr>
        <w:ilvl w:val="3"/>
        <w:numId w:val="1"/>
      </w:numPr>
    </w:pPr>
  </w:style>
  <w:style w:type="character" w:customStyle="1" w:styleId="CorpodetextoChar">
    <w:name w:val="Corpo de texto Char"/>
    <w:aliases w:val="Nível 4 Char"/>
    <w:basedOn w:val="Fontepargpadro"/>
    <w:link w:val="Corpodetexto"/>
    <w:locked/>
    <w:rsid w:val="005A6962"/>
    <w:rPr>
      <w:rFonts w:ascii="Arial" w:hAnsi="Arial"/>
      <w:sz w:val="22"/>
    </w:rPr>
  </w:style>
  <w:style w:type="paragraph" w:styleId="Corpodetexto2">
    <w:name w:val="Body Text 2"/>
    <w:aliases w:val="Nível 5,Nível 6"/>
    <w:basedOn w:val="Normal"/>
    <w:next w:val="Normal"/>
    <w:link w:val="Corpodetexto2Char"/>
    <w:rsid w:val="005A6962"/>
    <w:pPr>
      <w:numPr>
        <w:ilvl w:val="4"/>
        <w:numId w:val="1"/>
      </w:numPr>
    </w:pPr>
  </w:style>
  <w:style w:type="character" w:customStyle="1" w:styleId="Corpodetexto2Char">
    <w:name w:val="Corpo de texto 2 Char"/>
    <w:aliases w:val="Nível 5 Char,Nível 6 Char"/>
    <w:basedOn w:val="Fontepargpadro"/>
    <w:link w:val="Corpodetexto2"/>
    <w:locked/>
    <w:rsid w:val="005A6962"/>
    <w:rPr>
      <w:rFonts w:ascii="Arial" w:hAnsi="Arial"/>
      <w:sz w:val="22"/>
    </w:rPr>
  </w:style>
  <w:style w:type="paragraph" w:styleId="Textoembloco">
    <w:name w:val="Block Text"/>
    <w:basedOn w:val="Normal"/>
    <w:uiPriority w:val="99"/>
    <w:rsid w:val="00CA629E"/>
    <w:pPr>
      <w:ind w:left="639" w:right="355"/>
    </w:pPr>
    <w:rPr>
      <w:sz w:val="24"/>
    </w:rPr>
  </w:style>
  <w:style w:type="paragraph" w:styleId="Recuodecorpodetexto">
    <w:name w:val="Body Text Indent"/>
    <w:basedOn w:val="Normal"/>
    <w:link w:val="RecuodecorpodetextoChar"/>
    <w:rsid w:val="00CA629E"/>
    <w:pPr>
      <w:ind w:left="709" w:hanging="709"/>
    </w:pPr>
    <w:rPr>
      <w:color w:val="FF0000"/>
      <w:sz w:val="24"/>
    </w:rPr>
  </w:style>
  <w:style w:type="character" w:customStyle="1" w:styleId="RecuodecorpodetextoChar">
    <w:name w:val="Recuo de corpo de texto Char"/>
    <w:basedOn w:val="Fontepargpadro"/>
    <w:link w:val="Recuodecorpodetexto"/>
    <w:locked/>
    <w:rsid w:val="00A05CA2"/>
    <w:rPr>
      <w:rFonts w:cs="Times New Roman"/>
      <w:sz w:val="20"/>
      <w:szCs w:val="20"/>
    </w:rPr>
  </w:style>
  <w:style w:type="paragraph" w:styleId="Corpodetexto3">
    <w:name w:val="Body Text 3"/>
    <w:basedOn w:val="Normal"/>
    <w:link w:val="Corpodetexto3Char"/>
    <w:uiPriority w:val="99"/>
    <w:rsid w:val="00CA629E"/>
    <w:pPr>
      <w:ind w:right="28"/>
    </w:pPr>
    <w:rPr>
      <w:color w:val="FF0000"/>
      <w:sz w:val="24"/>
    </w:rPr>
  </w:style>
  <w:style w:type="character" w:customStyle="1" w:styleId="Corpodetexto3Char">
    <w:name w:val="Corpo de texto 3 Char"/>
    <w:basedOn w:val="Fontepargpadro"/>
    <w:link w:val="Corpodetexto3"/>
    <w:uiPriority w:val="99"/>
    <w:locked/>
    <w:rsid w:val="00A05CA2"/>
    <w:rPr>
      <w:rFonts w:cs="Times New Roman"/>
      <w:sz w:val="16"/>
      <w:szCs w:val="16"/>
    </w:rPr>
  </w:style>
  <w:style w:type="paragraph" w:customStyle="1" w:styleId="Estilo1">
    <w:name w:val="Estilo1"/>
    <w:basedOn w:val="Sumrio2"/>
    <w:next w:val="Sumrio2"/>
    <w:autoRedefine/>
    <w:uiPriority w:val="99"/>
    <w:rsid w:val="00CA629E"/>
    <w:pPr>
      <w:ind w:left="0"/>
    </w:pPr>
    <w:rPr>
      <w:sz w:val="24"/>
    </w:rPr>
  </w:style>
  <w:style w:type="paragraph" w:styleId="Sumrio2">
    <w:name w:val="toc 2"/>
    <w:basedOn w:val="Sumrio1"/>
    <w:next w:val="Normal"/>
    <w:autoRedefine/>
    <w:uiPriority w:val="39"/>
    <w:rsid w:val="003203A9"/>
    <w:pPr>
      <w:tabs>
        <w:tab w:val="left" w:pos="1021"/>
      </w:tabs>
      <w:ind w:left="454"/>
    </w:pPr>
    <w:rPr>
      <w:sz w:val="20"/>
    </w:rPr>
  </w:style>
  <w:style w:type="character" w:styleId="Hyperlink">
    <w:name w:val="Hyperlink"/>
    <w:basedOn w:val="Fontepargpadro"/>
    <w:uiPriority w:val="99"/>
    <w:rsid w:val="00CA629E"/>
    <w:rPr>
      <w:rFonts w:cs="Times New Roman"/>
      <w:color w:val="0000FF"/>
      <w:u w:val="single"/>
    </w:rPr>
  </w:style>
  <w:style w:type="paragraph" w:styleId="Textodebalo">
    <w:name w:val="Balloon Text"/>
    <w:basedOn w:val="Normal"/>
    <w:link w:val="TextodebaloChar"/>
    <w:uiPriority w:val="99"/>
    <w:rsid w:val="00CA629E"/>
    <w:rPr>
      <w:rFonts w:ascii="Tahoma" w:hAnsi="Tahoma" w:cs="Tahoma"/>
      <w:sz w:val="16"/>
      <w:szCs w:val="16"/>
    </w:rPr>
  </w:style>
  <w:style w:type="character" w:customStyle="1" w:styleId="TextodebaloChar">
    <w:name w:val="Texto de balão Char"/>
    <w:basedOn w:val="Fontepargpadro"/>
    <w:link w:val="Textodebalo"/>
    <w:uiPriority w:val="99"/>
    <w:locked/>
    <w:rsid w:val="00A05CA2"/>
    <w:rPr>
      <w:rFonts w:cs="Times New Roman"/>
      <w:sz w:val="2"/>
    </w:rPr>
  </w:style>
  <w:style w:type="paragraph" w:customStyle="1" w:styleId="BodyText22">
    <w:name w:val="Body Text 22"/>
    <w:basedOn w:val="Normal"/>
    <w:uiPriority w:val="99"/>
    <w:rsid w:val="00CA629E"/>
    <w:pPr>
      <w:widowControl w:val="0"/>
    </w:pPr>
    <w:rPr>
      <w:sz w:val="24"/>
    </w:rPr>
  </w:style>
  <w:style w:type="character" w:customStyle="1" w:styleId="CharChar1">
    <w:name w:val="Char Char1"/>
    <w:basedOn w:val="Fontepargpadro"/>
    <w:uiPriority w:val="99"/>
    <w:rsid w:val="00CA629E"/>
    <w:rPr>
      <w:rFonts w:ascii="Arial" w:hAnsi="Arial" w:cs="Times New Roman"/>
      <w:i/>
      <w:color w:val="000080"/>
      <w:lang w:val="pt-BR" w:eastAsia="pt-BR" w:bidi="ar-SA"/>
    </w:rPr>
  </w:style>
  <w:style w:type="paragraph" w:styleId="PargrafodaLista">
    <w:name w:val="List Paragraph"/>
    <w:basedOn w:val="Normal"/>
    <w:uiPriority w:val="34"/>
    <w:qFormat/>
    <w:rsid w:val="00C04D0F"/>
    <w:pPr>
      <w:ind w:left="720"/>
      <w:contextualSpacing/>
    </w:pPr>
  </w:style>
  <w:style w:type="character" w:customStyle="1" w:styleId="CharChar">
    <w:name w:val="Char Char"/>
    <w:basedOn w:val="Fontepargpadro"/>
    <w:uiPriority w:val="99"/>
    <w:semiHidden/>
    <w:rsid w:val="00CA629E"/>
    <w:rPr>
      <w:rFonts w:cs="Times New Roman"/>
      <w:lang w:val="pt-BR" w:eastAsia="pt-BR" w:bidi="ar-SA"/>
    </w:rPr>
  </w:style>
  <w:style w:type="paragraph" w:customStyle="1" w:styleId="xl44">
    <w:name w:val="xl44"/>
    <w:basedOn w:val="Normal"/>
    <w:uiPriority w:val="99"/>
    <w:rsid w:val="00CA629E"/>
    <w:pPr>
      <w:pBdr>
        <w:left w:val="double" w:sz="6" w:space="0" w:color="auto"/>
        <w:bottom w:val="single" w:sz="4" w:space="0" w:color="auto"/>
        <w:right w:val="single" w:sz="4" w:space="0" w:color="auto"/>
      </w:pBdr>
      <w:spacing w:before="100" w:beforeAutospacing="1" w:after="100" w:afterAutospacing="1"/>
      <w:textAlignment w:val="top"/>
    </w:pPr>
    <w:rPr>
      <w:rFonts w:eastAsia="Arial Unicode MS" w:cs="Arial"/>
      <w:sz w:val="24"/>
      <w:szCs w:val="24"/>
    </w:rPr>
  </w:style>
  <w:style w:type="paragraph" w:styleId="Textodenotaderodap">
    <w:name w:val="footnote text"/>
    <w:basedOn w:val="Normal"/>
    <w:link w:val="TextodenotaderodapChar"/>
    <w:semiHidden/>
    <w:rsid w:val="00063116"/>
  </w:style>
  <w:style w:type="character" w:customStyle="1" w:styleId="TextodenotaderodapChar">
    <w:name w:val="Texto de nota de rodapé Char"/>
    <w:basedOn w:val="Fontepargpadro"/>
    <w:link w:val="Textodenotaderodap"/>
    <w:semiHidden/>
    <w:locked/>
    <w:rsid w:val="00A05CA2"/>
    <w:rPr>
      <w:rFonts w:cs="Times New Roman"/>
      <w:sz w:val="20"/>
      <w:szCs w:val="20"/>
    </w:rPr>
  </w:style>
  <w:style w:type="paragraph" w:customStyle="1" w:styleId="xl56">
    <w:name w:val="xl56"/>
    <w:basedOn w:val="Normal"/>
    <w:uiPriority w:val="99"/>
    <w:rsid w:val="00063116"/>
    <w:pPr>
      <w:pBdr>
        <w:left w:val="single" w:sz="4" w:space="0" w:color="auto"/>
        <w:bottom w:val="single" w:sz="4" w:space="0" w:color="auto"/>
      </w:pBdr>
      <w:spacing w:before="100" w:beforeAutospacing="1" w:after="100" w:afterAutospacing="1"/>
    </w:pPr>
    <w:rPr>
      <w:rFonts w:ascii="Arial Unicode MS" w:eastAsia="Arial Unicode MS" w:hAnsi="Arial Unicode MS" w:cs="Arial Unicode MS"/>
      <w:sz w:val="24"/>
      <w:szCs w:val="24"/>
    </w:rPr>
  </w:style>
  <w:style w:type="paragraph" w:customStyle="1" w:styleId="xl24">
    <w:name w:val="xl24"/>
    <w:basedOn w:val="Normal"/>
    <w:uiPriority w:val="99"/>
    <w:rsid w:val="00AD148E"/>
    <w:pPr>
      <w:spacing w:before="100" w:beforeAutospacing="1" w:after="100" w:afterAutospacing="1"/>
    </w:pPr>
    <w:rPr>
      <w:rFonts w:eastAsia="Arial Unicode MS" w:cs="Arial"/>
      <w:sz w:val="16"/>
      <w:szCs w:val="16"/>
    </w:rPr>
  </w:style>
  <w:style w:type="table" w:styleId="Tabelacomgrade">
    <w:name w:val="Table Grid"/>
    <w:basedOn w:val="Tabelanormal"/>
    <w:uiPriority w:val="59"/>
    <w:rsid w:val="00EF5B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3">
    <w:name w:val="Normal-3"/>
    <w:basedOn w:val="Normal"/>
    <w:uiPriority w:val="99"/>
    <w:rsid w:val="005A118B"/>
    <w:pPr>
      <w:ind w:left="360"/>
    </w:pPr>
    <w:rPr>
      <w:sz w:val="24"/>
    </w:rPr>
  </w:style>
  <w:style w:type="paragraph" w:styleId="NormalWeb">
    <w:name w:val="Normal (Web)"/>
    <w:basedOn w:val="Normal"/>
    <w:uiPriority w:val="99"/>
    <w:rsid w:val="00D51EA1"/>
    <w:pPr>
      <w:spacing w:before="100" w:beforeAutospacing="1" w:after="100" w:afterAutospacing="1"/>
    </w:pPr>
    <w:rPr>
      <w:sz w:val="24"/>
      <w:szCs w:val="24"/>
    </w:rPr>
  </w:style>
  <w:style w:type="paragraph" w:styleId="Sumrio6">
    <w:name w:val="toc 6"/>
    <w:basedOn w:val="Normal"/>
    <w:next w:val="Normal"/>
    <w:autoRedefine/>
    <w:uiPriority w:val="39"/>
    <w:unhideWhenUsed/>
    <w:rsid w:val="00184697"/>
    <w:pPr>
      <w:spacing w:after="100"/>
      <w:ind w:left="1000"/>
    </w:pPr>
  </w:style>
  <w:style w:type="paragraph" w:customStyle="1" w:styleId="TextoComum">
    <w:name w:val="Texto Comum"/>
    <w:uiPriority w:val="99"/>
    <w:rsid w:val="00184697"/>
    <w:pPr>
      <w:pBdr>
        <w:top w:val="double" w:sz="4" w:space="5" w:color="auto"/>
        <w:left w:val="double" w:sz="4" w:space="4" w:color="auto"/>
        <w:bottom w:val="double" w:sz="4" w:space="3" w:color="auto"/>
        <w:right w:val="double" w:sz="4" w:space="4" w:color="auto"/>
      </w:pBdr>
      <w:jc w:val="both"/>
    </w:pPr>
    <w:rPr>
      <w:rFonts w:ascii="Arial" w:hAnsi="Arial"/>
      <w:noProof/>
      <w:sz w:val="24"/>
    </w:rPr>
  </w:style>
  <w:style w:type="paragraph" w:customStyle="1" w:styleId="Default">
    <w:name w:val="Default"/>
    <w:rsid w:val="002A15FA"/>
    <w:pPr>
      <w:autoSpaceDE w:val="0"/>
      <w:autoSpaceDN w:val="0"/>
      <w:adjustRightInd w:val="0"/>
    </w:pPr>
    <w:rPr>
      <w:rFonts w:ascii="Arial" w:hAnsi="Arial" w:cs="Arial"/>
      <w:color w:val="000000"/>
      <w:sz w:val="24"/>
      <w:szCs w:val="24"/>
    </w:rPr>
  </w:style>
  <w:style w:type="paragraph" w:customStyle="1" w:styleId="Itemnn">
    <w:name w:val="Item n.n"/>
    <w:rsid w:val="001D45A5"/>
    <w:pPr>
      <w:keepNext/>
      <w:keepLines/>
      <w:pBdr>
        <w:top w:val="double" w:sz="4" w:space="5" w:color="auto"/>
        <w:left w:val="double" w:sz="4" w:space="4" w:color="auto"/>
        <w:bottom w:val="double" w:sz="4" w:space="3" w:color="auto"/>
        <w:right w:val="double" w:sz="4" w:space="4" w:color="auto"/>
      </w:pBdr>
      <w:tabs>
        <w:tab w:val="left" w:pos="709"/>
        <w:tab w:val="right" w:pos="8505"/>
      </w:tabs>
      <w:spacing w:before="120" w:after="120"/>
      <w:ind w:left="709" w:hanging="709"/>
    </w:pPr>
    <w:rPr>
      <w:rFonts w:ascii="Arial" w:hAnsi="Arial"/>
      <w:b/>
      <w:noProof/>
      <w:sz w:val="24"/>
      <w:lang w:val="en-US" w:eastAsia="en-US"/>
    </w:rPr>
  </w:style>
  <w:style w:type="paragraph" w:customStyle="1" w:styleId="Item">
    <w:name w:val="Item"/>
    <w:basedOn w:val="Normal"/>
    <w:rsid w:val="00FC5240"/>
    <w:pPr>
      <w:keepLines/>
      <w:pBdr>
        <w:top w:val="double" w:sz="4" w:space="5" w:color="auto"/>
        <w:left w:val="double" w:sz="4" w:space="4" w:color="auto"/>
        <w:bottom w:val="double" w:sz="4" w:space="3" w:color="auto"/>
        <w:right w:val="double" w:sz="4" w:space="4" w:color="auto"/>
      </w:pBdr>
      <w:tabs>
        <w:tab w:val="left" w:pos="709"/>
        <w:tab w:val="left" w:pos="7655"/>
      </w:tabs>
      <w:ind w:left="709" w:hanging="709"/>
    </w:pPr>
    <w:rPr>
      <w:noProof/>
      <w:sz w:val="24"/>
    </w:rPr>
  </w:style>
  <w:style w:type="paragraph" w:customStyle="1" w:styleId="Explicativo">
    <w:name w:val="Explicativo"/>
    <w:basedOn w:val="Normal"/>
    <w:next w:val="Normal"/>
    <w:uiPriority w:val="99"/>
    <w:qFormat/>
    <w:rsid w:val="005A05F2"/>
    <w:rPr>
      <w:rFonts w:ascii="Arial (W1)" w:hAnsi="Arial (W1)"/>
      <w:i/>
      <w:color w:val="0070C0"/>
      <w:sz w:val="16"/>
      <w:szCs w:val="16"/>
    </w:rPr>
  </w:style>
  <w:style w:type="paragraph" w:styleId="TextosemFormatao">
    <w:name w:val="Plain Text"/>
    <w:basedOn w:val="Normal"/>
    <w:link w:val="TextosemFormataoChar"/>
    <w:rsid w:val="003E04DF"/>
    <w:pPr>
      <w:ind w:left="1080"/>
    </w:pPr>
    <w:rPr>
      <w:rFonts w:ascii="Courier New" w:hAnsi="Courier New"/>
    </w:rPr>
  </w:style>
  <w:style w:type="character" w:customStyle="1" w:styleId="TextosemFormataoChar">
    <w:name w:val="Texto sem Formatação Char"/>
    <w:basedOn w:val="Fontepargpadro"/>
    <w:link w:val="TextosemFormatao"/>
    <w:rsid w:val="003E04DF"/>
    <w:rPr>
      <w:rFonts w:ascii="Courier New" w:hAnsi="Courier New"/>
      <w:sz w:val="22"/>
    </w:rPr>
  </w:style>
  <w:style w:type="paragraph" w:customStyle="1" w:styleId="PargrafodaLista1">
    <w:name w:val="Parágrafo da Lista1"/>
    <w:basedOn w:val="Normal"/>
    <w:uiPriority w:val="99"/>
    <w:qFormat/>
    <w:rsid w:val="000C04F5"/>
    <w:pPr>
      <w:ind w:left="708"/>
    </w:pPr>
    <w:rPr>
      <w:sz w:val="24"/>
      <w:szCs w:val="24"/>
    </w:rPr>
  </w:style>
  <w:style w:type="paragraph" w:customStyle="1" w:styleId="Corpodetexto31">
    <w:name w:val="Corpo de texto 31"/>
    <w:basedOn w:val="Normal"/>
    <w:rsid w:val="000C04F5"/>
    <w:rPr>
      <w:sz w:val="24"/>
    </w:rPr>
  </w:style>
  <w:style w:type="paragraph" w:styleId="Reviso">
    <w:name w:val="Revision"/>
    <w:hidden/>
    <w:uiPriority w:val="99"/>
    <w:semiHidden/>
    <w:rsid w:val="00801AB1"/>
  </w:style>
  <w:style w:type="character" w:styleId="Refdecomentrio">
    <w:name w:val="annotation reference"/>
    <w:basedOn w:val="Fontepargpadro"/>
    <w:semiHidden/>
    <w:unhideWhenUsed/>
    <w:rsid w:val="00801AB1"/>
    <w:rPr>
      <w:sz w:val="16"/>
      <w:szCs w:val="16"/>
    </w:rPr>
  </w:style>
  <w:style w:type="paragraph" w:styleId="Textodecomentrio">
    <w:name w:val="annotation text"/>
    <w:basedOn w:val="Normal"/>
    <w:link w:val="TextodecomentrioChar"/>
    <w:semiHidden/>
    <w:unhideWhenUsed/>
    <w:rsid w:val="00801AB1"/>
  </w:style>
  <w:style w:type="character" w:customStyle="1" w:styleId="TextodecomentrioChar">
    <w:name w:val="Texto de comentário Char"/>
    <w:basedOn w:val="Fontepargpadro"/>
    <w:link w:val="Textodecomentrio"/>
    <w:semiHidden/>
    <w:rsid w:val="00801AB1"/>
  </w:style>
  <w:style w:type="paragraph" w:styleId="Assuntodocomentrio">
    <w:name w:val="annotation subject"/>
    <w:basedOn w:val="Textodecomentrio"/>
    <w:next w:val="Textodecomentrio"/>
    <w:link w:val="AssuntodocomentrioChar"/>
    <w:semiHidden/>
    <w:unhideWhenUsed/>
    <w:rsid w:val="00801AB1"/>
    <w:rPr>
      <w:b/>
      <w:bCs/>
    </w:rPr>
  </w:style>
  <w:style w:type="character" w:customStyle="1" w:styleId="AssuntodocomentrioChar">
    <w:name w:val="Assunto do comentário Char"/>
    <w:basedOn w:val="TextodecomentrioChar"/>
    <w:link w:val="Assuntodocomentrio"/>
    <w:semiHidden/>
    <w:rsid w:val="00801AB1"/>
    <w:rPr>
      <w:b/>
      <w:bCs/>
    </w:rPr>
  </w:style>
  <w:style w:type="character" w:styleId="Forte">
    <w:name w:val="Strong"/>
    <w:basedOn w:val="Fontepargpadro"/>
    <w:uiPriority w:val="22"/>
    <w:qFormat/>
    <w:rsid w:val="00730F40"/>
    <w:rPr>
      <w:b/>
      <w:bCs/>
    </w:rPr>
  </w:style>
  <w:style w:type="paragraph" w:customStyle="1" w:styleId="PargrafodaLista2">
    <w:name w:val="Parágrafo da Lista2"/>
    <w:basedOn w:val="Normal"/>
    <w:rsid w:val="007159F5"/>
    <w:pPr>
      <w:ind w:left="708"/>
    </w:pPr>
    <w:rPr>
      <w:sz w:val="24"/>
      <w:szCs w:val="24"/>
    </w:rPr>
  </w:style>
  <w:style w:type="character" w:styleId="TextodoEspaoReservado">
    <w:name w:val="Placeholder Text"/>
    <w:basedOn w:val="Fontepargpadro"/>
    <w:uiPriority w:val="99"/>
    <w:semiHidden/>
    <w:rsid w:val="00583C7A"/>
    <w:rPr>
      <w:color w:val="808080"/>
    </w:rPr>
  </w:style>
  <w:style w:type="paragraph" w:styleId="Sumrio1">
    <w:name w:val="toc 1"/>
    <w:basedOn w:val="Normal"/>
    <w:next w:val="Normal"/>
    <w:autoRedefine/>
    <w:uiPriority w:val="39"/>
    <w:unhideWhenUsed/>
    <w:qFormat/>
    <w:rsid w:val="00CA7454"/>
    <w:pPr>
      <w:tabs>
        <w:tab w:val="left" w:pos="454"/>
        <w:tab w:val="right" w:leader="dot" w:pos="9639"/>
      </w:tabs>
      <w:spacing w:before="120"/>
    </w:pPr>
  </w:style>
  <w:style w:type="paragraph" w:styleId="Sumrio3">
    <w:name w:val="toc 3"/>
    <w:basedOn w:val="Sumrio2"/>
    <w:next w:val="Normal"/>
    <w:autoRedefine/>
    <w:uiPriority w:val="39"/>
    <w:unhideWhenUsed/>
    <w:rsid w:val="003203A9"/>
    <w:pPr>
      <w:tabs>
        <w:tab w:val="left" w:pos="1701"/>
      </w:tabs>
      <w:ind w:left="1021"/>
    </w:pPr>
    <w:rPr>
      <w:sz w:val="18"/>
    </w:rPr>
  </w:style>
  <w:style w:type="paragraph" w:customStyle="1" w:styleId="AnexoI-ACorpo">
    <w:name w:val="Anexo I-A Corpo"/>
    <w:basedOn w:val="Normal"/>
    <w:rsid w:val="00B9665D"/>
    <w:pPr>
      <w:spacing w:before="60" w:after="60"/>
    </w:pPr>
    <w:rPr>
      <w:sz w:val="18"/>
    </w:rPr>
  </w:style>
  <w:style w:type="paragraph" w:customStyle="1" w:styleId="AnexoI-ACorpoltimalinha">
    <w:name w:val="Anexo I-A Corpo última linha"/>
    <w:basedOn w:val="Normal"/>
    <w:next w:val="AnexoI-ACorpo"/>
    <w:rsid w:val="00B9665D"/>
    <w:pPr>
      <w:spacing w:before="60" w:after="180"/>
    </w:pPr>
    <w:rPr>
      <w:rFonts w:cs="Arial"/>
      <w:sz w:val="18"/>
    </w:rPr>
  </w:style>
  <w:style w:type="paragraph" w:customStyle="1" w:styleId="AnexoI-AFinal">
    <w:name w:val="Anexo I-A Final"/>
    <w:basedOn w:val="Normal"/>
    <w:rsid w:val="00B9665D"/>
    <w:pPr>
      <w:spacing w:before="60" w:after="60"/>
      <w:jc w:val="center"/>
    </w:pPr>
    <w:rPr>
      <w:rFonts w:cs="Arial"/>
      <w:sz w:val="16"/>
    </w:rPr>
  </w:style>
  <w:style w:type="paragraph" w:customStyle="1" w:styleId="AnexoI-ATtulo">
    <w:name w:val="Anexo I-A Título"/>
    <w:basedOn w:val="Normal"/>
    <w:rsid w:val="00B9665D"/>
    <w:pPr>
      <w:spacing w:before="60" w:after="60"/>
    </w:pPr>
    <w:rPr>
      <w:b/>
      <w:u w:val="single"/>
    </w:rPr>
  </w:style>
  <w:style w:type="paragraph" w:customStyle="1" w:styleId="Capamsano">
    <w:name w:val="Capa mês ano"/>
    <w:basedOn w:val="Normal"/>
    <w:rsid w:val="00B9665D"/>
    <w:pPr>
      <w:spacing w:before="60" w:after="60"/>
      <w:ind w:right="113"/>
      <w:jc w:val="right"/>
    </w:pPr>
    <w:rPr>
      <w:b/>
      <w:caps/>
      <w:sz w:val="18"/>
    </w:rPr>
  </w:style>
  <w:style w:type="paragraph" w:customStyle="1" w:styleId="CapanmeroRELSTR">
    <w:name w:val="Capa número REL.STR"/>
    <w:basedOn w:val="Normal"/>
    <w:rsid w:val="00B9665D"/>
    <w:pPr>
      <w:spacing w:before="60" w:after="60"/>
      <w:ind w:left="113"/>
      <w:jc w:val="left"/>
    </w:pPr>
    <w:rPr>
      <w:b/>
      <w:sz w:val="18"/>
    </w:rPr>
  </w:style>
  <w:style w:type="paragraph" w:customStyle="1" w:styleId="Capattulo">
    <w:name w:val="Capa título"/>
    <w:basedOn w:val="Normal"/>
    <w:rsid w:val="00B9665D"/>
    <w:pPr>
      <w:spacing w:before="60" w:after="60"/>
      <w:jc w:val="center"/>
    </w:pPr>
    <w:rPr>
      <w:b/>
    </w:rPr>
  </w:style>
  <w:style w:type="paragraph" w:styleId="Legenda">
    <w:name w:val="caption"/>
    <w:basedOn w:val="Normal"/>
    <w:next w:val="Normal"/>
    <w:qFormat/>
    <w:rsid w:val="00A35C6E"/>
    <w:pPr>
      <w:spacing w:before="40"/>
      <w:jc w:val="center"/>
    </w:pPr>
    <w:rPr>
      <w:bCs/>
      <w:sz w:val="20"/>
    </w:rPr>
  </w:style>
  <w:style w:type="paragraph" w:styleId="Textodenotadefim">
    <w:name w:val="endnote text"/>
    <w:basedOn w:val="Normal"/>
    <w:link w:val="TextodenotadefimChar"/>
    <w:rsid w:val="00B9665D"/>
  </w:style>
  <w:style w:type="character" w:customStyle="1" w:styleId="TextodenotadefimChar">
    <w:name w:val="Texto de nota de fim Char"/>
    <w:basedOn w:val="Fontepargpadro"/>
    <w:link w:val="Textodenotadefim"/>
    <w:rsid w:val="00B9665D"/>
    <w:rPr>
      <w:rFonts w:ascii="Arial" w:hAnsi="Arial"/>
      <w:sz w:val="22"/>
    </w:rPr>
  </w:style>
  <w:style w:type="character" w:styleId="Refdenotadefim">
    <w:name w:val="endnote reference"/>
    <w:basedOn w:val="Fontepargpadro"/>
    <w:rsid w:val="00B9665D"/>
    <w:rPr>
      <w:vertAlign w:val="superscript"/>
    </w:rPr>
  </w:style>
  <w:style w:type="paragraph" w:styleId="Subttulo">
    <w:name w:val="Subtitle"/>
    <w:basedOn w:val="Normal"/>
    <w:next w:val="Normal"/>
    <w:link w:val="SubttuloChar"/>
    <w:qFormat/>
    <w:rsid w:val="00B9665D"/>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tuloChar">
    <w:name w:val="Subtítulo Char"/>
    <w:basedOn w:val="Fontepargpadro"/>
    <w:link w:val="Subttulo"/>
    <w:rsid w:val="00B9665D"/>
    <w:rPr>
      <w:rFonts w:asciiTheme="minorHAnsi" w:eastAsiaTheme="minorEastAsia" w:hAnsiTheme="minorHAnsi" w:cstheme="minorBidi"/>
      <w:color w:val="5A5A5A" w:themeColor="text1" w:themeTint="A5"/>
      <w:spacing w:val="15"/>
      <w:sz w:val="22"/>
      <w:szCs w:val="22"/>
    </w:rPr>
  </w:style>
  <w:style w:type="paragraph" w:styleId="Saudao">
    <w:name w:val="Salutation"/>
    <w:basedOn w:val="Normal"/>
    <w:next w:val="Normal"/>
    <w:link w:val="SaudaoChar"/>
    <w:rsid w:val="00B9665D"/>
  </w:style>
  <w:style w:type="character" w:customStyle="1" w:styleId="SaudaoChar">
    <w:name w:val="Saudação Char"/>
    <w:basedOn w:val="Fontepargpadro"/>
    <w:link w:val="Saudao"/>
    <w:rsid w:val="00B9665D"/>
    <w:rPr>
      <w:rFonts w:ascii="Arial" w:hAnsi="Arial"/>
      <w:sz w:val="22"/>
    </w:rPr>
  </w:style>
  <w:style w:type="paragraph" w:styleId="Primeirorecuodecorpodetexto2">
    <w:name w:val="Body Text First Indent 2"/>
    <w:basedOn w:val="Recuodecorpodetexto"/>
    <w:link w:val="Primeirorecuodecorpodetexto2Char"/>
    <w:unhideWhenUsed/>
    <w:rsid w:val="00B9665D"/>
    <w:pPr>
      <w:ind w:left="360" w:firstLine="360"/>
    </w:pPr>
    <w:rPr>
      <w:color w:val="auto"/>
      <w:sz w:val="22"/>
    </w:rPr>
  </w:style>
  <w:style w:type="character" w:customStyle="1" w:styleId="Primeirorecuodecorpodetexto2Char">
    <w:name w:val="Primeiro recuo de corpo de texto 2 Char"/>
    <w:basedOn w:val="RecuodecorpodetextoChar"/>
    <w:link w:val="Primeirorecuodecorpodetexto2"/>
    <w:rsid w:val="00B9665D"/>
    <w:rPr>
      <w:rFonts w:ascii="Arial" w:hAnsi="Arial" w:cs="Times New Roman"/>
      <w:sz w:val="22"/>
      <w:szCs w:val="20"/>
    </w:rPr>
  </w:style>
  <w:style w:type="paragraph" w:styleId="ndicedeilustraes">
    <w:name w:val="table of figures"/>
    <w:basedOn w:val="Normal"/>
    <w:next w:val="Normal"/>
    <w:uiPriority w:val="99"/>
    <w:unhideWhenUsed/>
    <w:rsid w:val="00CA7454"/>
    <w:pPr>
      <w:tabs>
        <w:tab w:val="right" w:leader="dot" w:pos="9639"/>
      </w:tabs>
    </w:pPr>
    <w:rPr>
      <w:rFonts w:cstheme="minorHAnsi"/>
      <w:bCs/>
      <w:sz w:val="20"/>
    </w:rPr>
  </w:style>
  <w:style w:type="character" w:styleId="Refdenotaderodap">
    <w:name w:val="footnote reference"/>
    <w:basedOn w:val="Fontepargpadro"/>
    <w:semiHidden/>
    <w:unhideWhenUsed/>
    <w:rsid w:val="008D7AF4"/>
    <w:rPr>
      <w:vertAlign w:val="superscript"/>
    </w:rPr>
  </w:style>
  <w:style w:type="paragraph" w:styleId="CabealhodoSumrio">
    <w:name w:val="TOC Heading"/>
    <w:basedOn w:val="Ttulo1"/>
    <w:next w:val="Normal"/>
    <w:uiPriority w:val="39"/>
    <w:unhideWhenUsed/>
    <w:qFormat/>
    <w:rsid w:val="002D46D5"/>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u w:val="none"/>
      <w:lang w:eastAsia="en-US"/>
    </w:rPr>
  </w:style>
  <w:style w:type="paragraph" w:styleId="Sumrio4">
    <w:name w:val="toc 4"/>
    <w:basedOn w:val="Normal"/>
    <w:next w:val="Normal"/>
    <w:autoRedefine/>
    <w:uiPriority w:val="39"/>
    <w:unhideWhenUsed/>
    <w:rsid w:val="002D46D5"/>
    <w:pPr>
      <w:spacing w:after="100" w:line="276" w:lineRule="auto"/>
      <w:ind w:left="660"/>
      <w:jc w:val="left"/>
    </w:pPr>
    <w:rPr>
      <w:rFonts w:asciiTheme="minorHAnsi" w:eastAsiaTheme="minorEastAsia" w:hAnsiTheme="minorHAnsi" w:cstheme="minorBidi"/>
      <w:szCs w:val="22"/>
    </w:rPr>
  </w:style>
  <w:style w:type="paragraph" w:styleId="Sumrio5">
    <w:name w:val="toc 5"/>
    <w:basedOn w:val="Normal"/>
    <w:next w:val="Normal"/>
    <w:autoRedefine/>
    <w:uiPriority w:val="39"/>
    <w:unhideWhenUsed/>
    <w:rsid w:val="002D46D5"/>
    <w:pPr>
      <w:spacing w:after="100" w:line="276" w:lineRule="auto"/>
      <w:ind w:left="880"/>
      <w:jc w:val="left"/>
    </w:pPr>
    <w:rPr>
      <w:rFonts w:asciiTheme="minorHAnsi" w:eastAsiaTheme="minorEastAsia" w:hAnsiTheme="minorHAnsi" w:cstheme="minorBidi"/>
      <w:szCs w:val="22"/>
    </w:rPr>
  </w:style>
  <w:style w:type="paragraph" w:styleId="Sumrio7">
    <w:name w:val="toc 7"/>
    <w:basedOn w:val="Normal"/>
    <w:next w:val="Normal"/>
    <w:autoRedefine/>
    <w:uiPriority w:val="39"/>
    <w:unhideWhenUsed/>
    <w:rsid w:val="002D46D5"/>
    <w:pPr>
      <w:spacing w:after="100" w:line="276" w:lineRule="auto"/>
      <w:ind w:left="1320"/>
      <w:jc w:val="left"/>
    </w:pPr>
    <w:rPr>
      <w:rFonts w:asciiTheme="minorHAnsi" w:eastAsiaTheme="minorEastAsia" w:hAnsiTheme="minorHAnsi" w:cstheme="minorBidi"/>
      <w:szCs w:val="22"/>
    </w:rPr>
  </w:style>
  <w:style w:type="paragraph" w:styleId="Sumrio8">
    <w:name w:val="toc 8"/>
    <w:basedOn w:val="Normal"/>
    <w:next w:val="Normal"/>
    <w:autoRedefine/>
    <w:uiPriority w:val="39"/>
    <w:unhideWhenUsed/>
    <w:rsid w:val="002D46D5"/>
    <w:pPr>
      <w:spacing w:after="100" w:line="276" w:lineRule="auto"/>
      <w:ind w:left="1540"/>
      <w:jc w:val="left"/>
    </w:pPr>
    <w:rPr>
      <w:rFonts w:asciiTheme="minorHAnsi" w:eastAsiaTheme="minorEastAsia" w:hAnsiTheme="minorHAnsi" w:cstheme="minorBidi"/>
      <w:szCs w:val="22"/>
    </w:rPr>
  </w:style>
  <w:style w:type="paragraph" w:styleId="Sumrio9">
    <w:name w:val="toc 9"/>
    <w:basedOn w:val="Normal"/>
    <w:next w:val="Normal"/>
    <w:autoRedefine/>
    <w:uiPriority w:val="39"/>
    <w:unhideWhenUsed/>
    <w:rsid w:val="002D46D5"/>
    <w:pPr>
      <w:spacing w:after="100" w:line="276" w:lineRule="auto"/>
      <w:ind w:left="1760"/>
      <w:jc w:val="left"/>
    </w:pPr>
    <w:rPr>
      <w:rFonts w:asciiTheme="minorHAnsi" w:eastAsiaTheme="minorEastAsia" w:hAnsiTheme="minorHAnsi" w:cstheme="minorBidi"/>
      <w:szCs w:val="22"/>
    </w:rPr>
  </w:style>
  <w:style w:type="paragraph" w:styleId="SemEspaamento">
    <w:name w:val="No Spacing"/>
    <w:uiPriority w:val="1"/>
    <w:qFormat/>
    <w:rsid w:val="002D46D5"/>
    <w:rPr>
      <w:rFonts w:asciiTheme="minorHAnsi" w:eastAsiaTheme="minorHAnsi" w:hAnsiTheme="minorHAnsi" w:cstheme="minorBidi"/>
      <w:sz w:val="22"/>
      <w:szCs w:val="22"/>
      <w:lang w:eastAsia="en-US"/>
    </w:rPr>
  </w:style>
  <w:style w:type="character" w:customStyle="1" w:styleId="MenoPendente1">
    <w:name w:val="Menção Pendente1"/>
    <w:basedOn w:val="Fontepargpadro"/>
    <w:uiPriority w:val="99"/>
    <w:semiHidden/>
    <w:unhideWhenUsed/>
    <w:rsid w:val="002D46D5"/>
    <w:rPr>
      <w:color w:val="605E5C"/>
      <w:shd w:val="clear" w:color="auto" w:fill="E1DFDD"/>
    </w:rPr>
  </w:style>
  <w:style w:type="character" w:customStyle="1" w:styleId="MenoPendente2">
    <w:name w:val="Menção Pendente2"/>
    <w:basedOn w:val="Fontepargpadro"/>
    <w:uiPriority w:val="99"/>
    <w:semiHidden/>
    <w:unhideWhenUsed/>
    <w:rsid w:val="002D46D5"/>
    <w:rPr>
      <w:color w:val="605E5C"/>
      <w:shd w:val="clear" w:color="auto" w:fill="E1DFDD"/>
    </w:rPr>
  </w:style>
  <w:style w:type="character" w:customStyle="1" w:styleId="ls7">
    <w:name w:val="ls7"/>
    <w:basedOn w:val="Fontepargpadro"/>
    <w:rsid w:val="002D46D5"/>
  </w:style>
  <w:style w:type="character" w:customStyle="1" w:styleId="MenoPendente3">
    <w:name w:val="Menção Pendente3"/>
    <w:basedOn w:val="Fontepargpadro"/>
    <w:uiPriority w:val="99"/>
    <w:semiHidden/>
    <w:unhideWhenUsed/>
    <w:rsid w:val="002D46D5"/>
    <w:rPr>
      <w:color w:val="605E5C"/>
      <w:shd w:val="clear" w:color="auto" w:fill="E1DFDD"/>
    </w:rPr>
  </w:style>
  <w:style w:type="character" w:styleId="HiperlinkVisitado">
    <w:name w:val="FollowedHyperlink"/>
    <w:basedOn w:val="Fontepargpadro"/>
    <w:uiPriority w:val="99"/>
    <w:semiHidden/>
    <w:unhideWhenUsed/>
    <w:rsid w:val="002D46D5"/>
    <w:rPr>
      <w:color w:val="800080" w:themeColor="followedHyperlink"/>
      <w:u w:val="single"/>
    </w:rPr>
  </w:style>
  <w:style w:type="character" w:customStyle="1" w:styleId="MenoPendente4">
    <w:name w:val="Menção Pendente4"/>
    <w:basedOn w:val="Fontepargpadro"/>
    <w:uiPriority w:val="99"/>
    <w:semiHidden/>
    <w:unhideWhenUsed/>
    <w:rsid w:val="002D46D5"/>
    <w:rPr>
      <w:color w:val="605E5C"/>
      <w:shd w:val="clear" w:color="auto" w:fill="E1DFDD"/>
    </w:rPr>
  </w:style>
  <w:style w:type="table" w:customStyle="1" w:styleId="GridTable4-Accent11">
    <w:name w:val="Grid Table 4 - Accent 11"/>
    <w:basedOn w:val="Tabelanormal"/>
    <w:uiPriority w:val="49"/>
    <w:rsid w:val="002D46D5"/>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Fontepargpadro"/>
    <w:uiPriority w:val="99"/>
    <w:semiHidden/>
    <w:unhideWhenUsed/>
    <w:rsid w:val="002D46D5"/>
    <w:rPr>
      <w:color w:val="605E5C"/>
      <w:shd w:val="clear" w:color="auto" w:fill="E1DFDD"/>
    </w:rPr>
  </w:style>
  <w:style w:type="paragraph" w:customStyle="1" w:styleId="paragraph">
    <w:name w:val="paragraph"/>
    <w:basedOn w:val="Normal"/>
    <w:rsid w:val="002D46D5"/>
    <w:pPr>
      <w:spacing w:before="100" w:beforeAutospacing="1" w:after="100" w:afterAutospacing="1"/>
      <w:jc w:val="left"/>
    </w:pPr>
    <w:rPr>
      <w:rFonts w:ascii="Times New Roman" w:hAnsi="Times New Roman"/>
      <w:sz w:val="24"/>
      <w:szCs w:val="24"/>
    </w:rPr>
  </w:style>
  <w:style w:type="character" w:customStyle="1" w:styleId="normaltextrun">
    <w:name w:val="normaltextrun"/>
    <w:basedOn w:val="Fontepargpadro"/>
    <w:rsid w:val="002D46D5"/>
  </w:style>
  <w:style w:type="character" w:customStyle="1" w:styleId="eop">
    <w:name w:val="eop"/>
    <w:basedOn w:val="Fontepargpadro"/>
    <w:rsid w:val="002D46D5"/>
  </w:style>
  <w:style w:type="character" w:customStyle="1" w:styleId="tabchar">
    <w:name w:val="tabchar"/>
    <w:basedOn w:val="Fontepargpadro"/>
    <w:rsid w:val="002D46D5"/>
  </w:style>
  <w:style w:type="character" w:customStyle="1" w:styleId="MenoPendente5">
    <w:name w:val="Menção Pendente5"/>
    <w:basedOn w:val="Fontepargpadro"/>
    <w:uiPriority w:val="99"/>
    <w:semiHidden/>
    <w:unhideWhenUsed/>
    <w:rsid w:val="002D46D5"/>
    <w:rPr>
      <w:color w:val="605E5C"/>
      <w:shd w:val="clear" w:color="auto" w:fill="E1DFDD"/>
    </w:rPr>
  </w:style>
  <w:style w:type="character" w:customStyle="1" w:styleId="scxw259663424">
    <w:name w:val="scxw259663424"/>
    <w:basedOn w:val="Fontepargpadro"/>
    <w:rsid w:val="002D46D5"/>
  </w:style>
  <w:style w:type="character" w:customStyle="1" w:styleId="scxw171231180">
    <w:name w:val="scxw171231180"/>
    <w:basedOn w:val="Fontepargpadro"/>
    <w:rsid w:val="002D46D5"/>
  </w:style>
  <w:style w:type="character" w:customStyle="1" w:styleId="scxw131603886">
    <w:name w:val="scxw131603886"/>
    <w:basedOn w:val="Fontepargpadro"/>
    <w:rsid w:val="002D46D5"/>
  </w:style>
  <w:style w:type="table" w:styleId="TabeladeGrade4-nfase1">
    <w:name w:val="Grid Table 4 Accent 1"/>
    <w:basedOn w:val="Tabelanormal"/>
    <w:uiPriority w:val="49"/>
    <w:rsid w:val="002D46D5"/>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oPendente">
    <w:name w:val="Unresolved Mention"/>
    <w:basedOn w:val="Fontepargpadro"/>
    <w:uiPriority w:val="99"/>
    <w:semiHidden/>
    <w:unhideWhenUsed/>
    <w:rsid w:val="002D4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0648">
      <w:marLeft w:val="0"/>
      <w:marRight w:val="0"/>
      <w:marTop w:val="0"/>
      <w:marBottom w:val="0"/>
      <w:divBdr>
        <w:top w:val="none" w:sz="0" w:space="0" w:color="auto"/>
        <w:left w:val="none" w:sz="0" w:space="0" w:color="auto"/>
        <w:bottom w:val="none" w:sz="0" w:space="0" w:color="auto"/>
        <w:right w:val="none" w:sz="0" w:space="0" w:color="auto"/>
      </w:divBdr>
    </w:div>
    <w:div w:id="35280649">
      <w:marLeft w:val="0"/>
      <w:marRight w:val="0"/>
      <w:marTop w:val="0"/>
      <w:marBottom w:val="0"/>
      <w:divBdr>
        <w:top w:val="none" w:sz="0" w:space="0" w:color="auto"/>
        <w:left w:val="none" w:sz="0" w:space="0" w:color="auto"/>
        <w:bottom w:val="none" w:sz="0" w:space="0" w:color="auto"/>
        <w:right w:val="none" w:sz="0" w:space="0" w:color="auto"/>
      </w:divBdr>
    </w:div>
    <w:div w:id="35280650">
      <w:marLeft w:val="0"/>
      <w:marRight w:val="0"/>
      <w:marTop w:val="0"/>
      <w:marBottom w:val="0"/>
      <w:divBdr>
        <w:top w:val="none" w:sz="0" w:space="0" w:color="auto"/>
        <w:left w:val="none" w:sz="0" w:space="0" w:color="auto"/>
        <w:bottom w:val="none" w:sz="0" w:space="0" w:color="auto"/>
        <w:right w:val="none" w:sz="0" w:space="0" w:color="auto"/>
      </w:divBdr>
    </w:div>
    <w:div w:id="35280651">
      <w:marLeft w:val="0"/>
      <w:marRight w:val="0"/>
      <w:marTop w:val="0"/>
      <w:marBottom w:val="0"/>
      <w:divBdr>
        <w:top w:val="none" w:sz="0" w:space="0" w:color="auto"/>
        <w:left w:val="none" w:sz="0" w:space="0" w:color="auto"/>
        <w:bottom w:val="none" w:sz="0" w:space="0" w:color="auto"/>
        <w:right w:val="none" w:sz="0" w:space="0" w:color="auto"/>
      </w:divBdr>
    </w:div>
    <w:div w:id="35280652">
      <w:marLeft w:val="0"/>
      <w:marRight w:val="0"/>
      <w:marTop w:val="0"/>
      <w:marBottom w:val="0"/>
      <w:divBdr>
        <w:top w:val="none" w:sz="0" w:space="0" w:color="auto"/>
        <w:left w:val="none" w:sz="0" w:space="0" w:color="auto"/>
        <w:bottom w:val="none" w:sz="0" w:space="0" w:color="auto"/>
        <w:right w:val="none" w:sz="0" w:space="0" w:color="auto"/>
      </w:divBdr>
    </w:div>
    <w:div w:id="36050448">
      <w:bodyDiv w:val="1"/>
      <w:marLeft w:val="0"/>
      <w:marRight w:val="0"/>
      <w:marTop w:val="0"/>
      <w:marBottom w:val="0"/>
      <w:divBdr>
        <w:top w:val="none" w:sz="0" w:space="0" w:color="auto"/>
        <w:left w:val="none" w:sz="0" w:space="0" w:color="auto"/>
        <w:bottom w:val="none" w:sz="0" w:space="0" w:color="auto"/>
        <w:right w:val="none" w:sz="0" w:space="0" w:color="auto"/>
      </w:divBdr>
    </w:div>
    <w:div w:id="133255810">
      <w:bodyDiv w:val="1"/>
      <w:marLeft w:val="0"/>
      <w:marRight w:val="0"/>
      <w:marTop w:val="0"/>
      <w:marBottom w:val="0"/>
      <w:divBdr>
        <w:top w:val="none" w:sz="0" w:space="0" w:color="auto"/>
        <w:left w:val="none" w:sz="0" w:space="0" w:color="auto"/>
        <w:bottom w:val="none" w:sz="0" w:space="0" w:color="auto"/>
        <w:right w:val="none" w:sz="0" w:space="0" w:color="auto"/>
      </w:divBdr>
    </w:div>
    <w:div w:id="161090810">
      <w:bodyDiv w:val="1"/>
      <w:marLeft w:val="0"/>
      <w:marRight w:val="0"/>
      <w:marTop w:val="0"/>
      <w:marBottom w:val="0"/>
      <w:divBdr>
        <w:top w:val="none" w:sz="0" w:space="0" w:color="auto"/>
        <w:left w:val="none" w:sz="0" w:space="0" w:color="auto"/>
        <w:bottom w:val="none" w:sz="0" w:space="0" w:color="auto"/>
        <w:right w:val="none" w:sz="0" w:space="0" w:color="auto"/>
      </w:divBdr>
    </w:div>
    <w:div w:id="223613108">
      <w:bodyDiv w:val="1"/>
      <w:marLeft w:val="0"/>
      <w:marRight w:val="0"/>
      <w:marTop w:val="0"/>
      <w:marBottom w:val="0"/>
      <w:divBdr>
        <w:top w:val="none" w:sz="0" w:space="0" w:color="auto"/>
        <w:left w:val="none" w:sz="0" w:space="0" w:color="auto"/>
        <w:bottom w:val="none" w:sz="0" w:space="0" w:color="auto"/>
        <w:right w:val="none" w:sz="0" w:space="0" w:color="auto"/>
      </w:divBdr>
    </w:div>
    <w:div w:id="249437167">
      <w:bodyDiv w:val="1"/>
      <w:marLeft w:val="0"/>
      <w:marRight w:val="0"/>
      <w:marTop w:val="0"/>
      <w:marBottom w:val="0"/>
      <w:divBdr>
        <w:top w:val="none" w:sz="0" w:space="0" w:color="auto"/>
        <w:left w:val="none" w:sz="0" w:space="0" w:color="auto"/>
        <w:bottom w:val="none" w:sz="0" w:space="0" w:color="auto"/>
        <w:right w:val="none" w:sz="0" w:space="0" w:color="auto"/>
      </w:divBdr>
    </w:div>
    <w:div w:id="396393076">
      <w:bodyDiv w:val="1"/>
      <w:marLeft w:val="0"/>
      <w:marRight w:val="0"/>
      <w:marTop w:val="0"/>
      <w:marBottom w:val="0"/>
      <w:divBdr>
        <w:top w:val="none" w:sz="0" w:space="0" w:color="auto"/>
        <w:left w:val="none" w:sz="0" w:space="0" w:color="auto"/>
        <w:bottom w:val="none" w:sz="0" w:space="0" w:color="auto"/>
        <w:right w:val="none" w:sz="0" w:space="0" w:color="auto"/>
      </w:divBdr>
    </w:div>
    <w:div w:id="421418370">
      <w:bodyDiv w:val="1"/>
      <w:marLeft w:val="0"/>
      <w:marRight w:val="0"/>
      <w:marTop w:val="0"/>
      <w:marBottom w:val="0"/>
      <w:divBdr>
        <w:top w:val="none" w:sz="0" w:space="0" w:color="auto"/>
        <w:left w:val="none" w:sz="0" w:space="0" w:color="auto"/>
        <w:bottom w:val="none" w:sz="0" w:space="0" w:color="auto"/>
        <w:right w:val="none" w:sz="0" w:space="0" w:color="auto"/>
      </w:divBdr>
    </w:div>
    <w:div w:id="465397082">
      <w:bodyDiv w:val="1"/>
      <w:marLeft w:val="0"/>
      <w:marRight w:val="0"/>
      <w:marTop w:val="0"/>
      <w:marBottom w:val="0"/>
      <w:divBdr>
        <w:top w:val="none" w:sz="0" w:space="0" w:color="auto"/>
        <w:left w:val="none" w:sz="0" w:space="0" w:color="auto"/>
        <w:bottom w:val="none" w:sz="0" w:space="0" w:color="auto"/>
        <w:right w:val="none" w:sz="0" w:space="0" w:color="auto"/>
      </w:divBdr>
    </w:div>
    <w:div w:id="501817252">
      <w:bodyDiv w:val="1"/>
      <w:marLeft w:val="0"/>
      <w:marRight w:val="0"/>
      <w:marTop w:val="0"/>
      <w:marBottom w:val="0"/>
      <w:divBdr>
        <w:top w:val="none" w:sz="0" w:space="0" w:color="auto"/>
        <w:left w:val="none" w:sz="0" w:space="0" w:color="auto"/>
        <w:bottom w:val="none" w:sz="0" w:space="0" w:color="auto"/>
        <w:right w:val="none" w:sz="0" w:space="0" w:color="auto"/>
      </w:divBdr>
    </w:div>
    <w:div w:id="576747852">
      <w:bodyDiv w:val="1"/>
      <w:marLeft w:val="0"/>
      <w:marRight w:val="0"/>
      <w:marTop w:val="0"/>
      <w:marBottom w:val="0"/>
      <w:divBdr>
        <w:top w:val="none" w:sz="0" w:space="0" w:color="auto"/>
        <w:left w:val="none" w:sz="0" w:space="0" w:color="auto"/>
        <w:bottom w:val="none" w:sz="0" w:space="0" w:color="auto"/>
        <w:right w:val="none" w:sz="0" w:space="0" w:color="auto"/>
      </w:divBdr>
    </w:div>
    <w:div w:id="582757391">
      <w:bodyDiv w:val="1"/>
      <w:marLeft w:val="0"/>
      <w:marRight w:val="0"/>
      <w:marTop w:val="0"/>
      <w:marBottom w:val="0"/>
      <w:divBdr>
        <w:top w:val="none" w:sz="0" w:space="0" w:color="auto"/>
        <w:left w:val="none" w:sz="0" w:space="0" w:color="auto"/>
        <w:bottom w:val="none" w:sz="0" w:space="0" w:color="auto"/>
        <w:right w:val="none" w:sz="0" w:space="0" w:color="auto"/>
      </w:divBdr>
    </w:div>
    <w:div w:id="617954592">
      <w:bodyDiv w:val="1"/>
      <w:marLeft w:val="0"/>
      <w:marRight w:val="0"/>
      <w:marTop w:val="0"/>
      <w:marBottom w:val="0"/>
      <w:divBdr>
        <w:top w:val="none" w:sz="0" w:space="0" w:color="auto"/>
        <w:left w:val="none" w:sz="0" w:space="0" w:color="auto"/>
        <w:bottom w:val="none" w:sz="0" w:space="0" w:color="auto"/>
        <w:right w:val="none" w:sz="0" w:space="0" w:color="auto"/>
      </w:divBdr>
    </w:div>
    <w:div w:id="679621915">
      <w:bodyDiv w:val="1"/>
      <w:marLeft w:val="0"/>
      <w:marRight w:val="0"/>
      <w:marTop w:val="0"/>
      <w:marBottom w:val="0"/>
      <w:divBdr>
        <w:top w:val="none" w:sz="0" w:space="0" w:color="auto"/>
        <w:left w:val="none" w:sz="0" w:space="0" w:color="auto"/>
        <w:bottom w:val="none" w:sz="0" w:space="0" w:color="auto"/>
        <w:right w:val="none" w:sz="0" w:space="0" w:color="auto"/>
      </w:divBdr>
    </w:div>
    <w:div w:id="684787233">
      <w:bodyDiv w:val="1"/>
      <w:marLeft w:val="0"/>
      <w:marRight w:val="0"/>
      <w:marTop w:val="0"/>
      <w:marBottom w:val="0"/>
      <w:divBdr>
        <w:top w:val="none" w:sz="0" w:space="0" w:color="auto"/>
        <w:left w:val="none" w:sz="0" w:space="0" w:color="auto"/>
        <w:bottom w:val="none" w:sz="0" w:space="0" w:color="auto"/>
        <w:right w:val="none" w:sz="0" w:space="0" w:color="auto"/>
      </w:divBdr>
    </w:div>
    <w:div w:id="747267581">
      <w:bodyDiv w:val="1"/>
      <w:marLeft w:val="0"/>
      <w:marRight w:val="0"/>
      <w:marTop w:val="0"/>
      <w:marBottom w:val="0"/>
      <w:divBdr>
        <w:top w:val="none" w:sz="0" w:space="0" w:color="auto"/>
        <w:left w:val="none" w:sz="0" w:space="0" w:color="auto"/>
        <w:bottom w:val="none" w:sz="0" w:space="0" w:color="auto"/>
        <w:right w:val="none" w:sz="0" w:space="0" w:color="auto"/>
      </w:divBdr>
    </w:div>
    <w:div w:id="913079565">
      <w:bodyDiv w:val="1"/>
      <w:marLeft w:val="0"/>
      <w:marRight w:val="0"/>
      <w:marTop w:val="0"/>
      <w:marBottom w:val="0"/>
      <w:divBdr>
        <w:top w:val="none" w:sz="0" w:space="0" w:color="auto"/>
        <w:left w:val="none" w:sz="0" w:space="0" w:color="auto"/>
        <w:bottom w:val="none" w:sz="0" w:space="0" w:color="auto"/>
        <w:right w:val="none" w:sz="0" w:space="0" w:color="auto"/>
      </w:divBdr>
    </w:div>
    <w:div w:id="914512913">
      <w:bodyDiv w:val="1"/>
      <w:marLeft w:val="0"/>
      <w:marRight w:val="0"/>
      <w:marTop w:val="0"/>
      <w:marBottom w:val="0"/>
      <w:divBdr>
        <w:top w:val="none" w:sz="0" w:space="0" w:color="auto"/>
        <w:left w:val="none" w:sz="0" w:space="0" w:color="auto"/>
        <w:bottom w:val="none" w:sz="0" w:space="0" w:color="auto"/>
        <w:right w:val="none" w:sz="0" w:space="0" w:color="auto"/>
      </w:divBdr>
    </w:div>
    <w:div w:id="974871239">
      <w:bodyDiv w:val="1"/>
      <w:marLeft w:val="0"/>
      <w:marRight w:val="0"/>
      <w:marTop w:val="0"/>
      <w:marBottom w:val="0"/>
      <w:divBdr>
        <w:top w:val="none" w:sz="0" w:space="0" w:color="auto"/>
        <w:left w:val="none" w:sz="0" w:space="0" w:color="auto"/>
        <w:bottom w:val="none" w:sz="0" w:space="0" w:color="auto"/>
        <w:right w:val="none" w:sz="0" w:space="0" w:color="auto"/>
      </w:divBdr>
    </w:div>
    <w:div w:id="978068957">
      <w:bodyDiv w:val="1"/>
      <w:marLeft w:val="0"/>
      <w:marRight w:val="0"/>
      <w:marTop w:val="0"/>
      <w:marBottom w:val="0"/>
      <w:divBdr>
        <w:top w:val="none" w:sz="0" w:space="0" w:color="auto"/>
        <w:left w:val="none" w:sz="0" w:space="0" w:color="auto"/>
        <w:bottom w:val="none" w:sz="0" w:space="0" w:color="auto"/>
        <w:right w:val="none" w:sz="0" w:space="0" w:color="auto"/>
      </w:divBdr>
    </w:div>
    <w:div w:id="1025210117">
      <w:bodyDiv w:val="1"/>
      <w:marLeft w:val="0"/>
      <w:marRight w:val="0"/>
      <w:marTop w:val="0"/>
      <w:marBottom w:val="0"/>
      <w:divBdr>
        <w:top w:val="none" w:sz="0" w:space="0" w:color="auto"/>
        <w:left w:val="none" w:sz="0" w:space="0" w:color="auto"/>
        <w:bottom w:val="none" w:sz="0" w:space="0" w:color="auto"/>
        <w:right w:val="none" w:sz="0" w:space="0" w:color="auto"/>
      </w:divBdr>
    </w:div>
    <w:div w:id="1038510412">
      <w:bodyDiv w:val="1"/>
      <w:marLeft w:val="0"/>
      <w:marRight w:val="0"/>
      <w:marTop w:val="0"/>
      <w:marBottom w:val="0"/>
      <w:divBdr>
        <w:top w:val="none" w:sz="0" w:space="0" w:color="auto"/>
        <w:left w:val="none" w:sz="0" w:space="0" w:color="auto"/>
        <w:bottom w:val="none" w:sz="0" w:space="0" w:color="auto"/>
        <w:right w:val="none" w:sz="0" w:space="0" w:color="auto"/>
      </w:divBdr>
    </w:div>
    <w:div w:id="1047877638">
      <w:bodyDiv w:val="1"/>
      <w:marLeft w:val="0"/>
      <w:marRight w:val="0"/>
      <w:marTop w:val="0"/>
      <w:marBottom w:val="0"/>
      <w:divBdr>
        <w:top w:val="none" w:sz="0" w:space="0" w:color="auto"/>
        <w:left w:val="none" w:sz="0" w:space="0" w:color="auto"/>
        <w:bottom w:val="none" w:sz="0" w:space="0" w:color="auto"/>
        <w:right w:val="none" w:sz="0" w:space="0" w:color="auto"/>
      </w:divBdr>
    </w:div>
    <w:div w:id="1111782134">
      <w:bodyDiv w:val="1"/>
      <w:marLeft w:val="0"/>
      <w:marRight w:val="0"/>
      <w:marTop w:val="0"/>
      <w:marBottom w:val="0"/>
      <w:divBdr>
        <w:top w:val="none" w:sz="0" w:space="0" w:color="auto"/>
        <w:left w:val="none" w:sz="0" w:space="0" w:color="auto"/>
        <w:bottom w:val="none" w:sz="0" w:space="0" w:color="auto"/>
        <w:right w:val="none" w:sz="0" w:space="0" w:color="auto"/>
      </w:divBdr>
    </w:div>
    <w:div w:id="1116827001">
      <w:bodyDiv w:val="1"/>
      <w:marLeft w:val="0"/>
      <w:marRight w:val="0"/>
      <w:marTop w:val="0"/>
      <w:marBottom w:val="0"/>
      <w:divBdr>
        <w:top w:val="none" w:sz="0" w:space="0" w:color="auto"/>
        <w:left w:val="none" w:sz="0" w:space="0" w:color="auto"/>
        <w:bottom w:val="none" w:sz="0" w:space="0" w:color="auto"/>
        <w:right w:val="none" w:sz="0" w:space="0" w:color="auto"/>
      </w:divBdr>
    </w:div>
    <w:div w:id="1173644699">
      <w:bodyDiv w:val="1"/>
      <w:marLeft w:val="0"/>
      <w:marRight w:val="0"/>
      <w:marTop w:val="0"/>
      <w:marBottom w:val="0"/>
      <w:divBdr>
        <w:top w:val="none" w:sz="0" w:space="0" w:color="auto"/>
        <w:left w:val="none" w:sz="0" w:space="0" w:color="auto"/>
        <w:bottom w:val="none" w:sz="0" w:space="0" w:color="auto"/>
        <w:right w:val="none" w:sz="0" w:space="0" w:color="auto"/>
      </w:divBdr>
    </w:div>
    <w:div w:id="1224871090">
      <w:bodyDiv w:val="1"/>
      <w:marLeft w:val="0"/>
      <w:marRight w:val="0"/>
      <w:marTop w:val="0"/>
      <w:marBottom w:val="0"/>
      <w:divBdr>
        <w:top w:val="none" w:sz="0" w:space="0" w:color="auto"/>
        <w:left w:val="none" w:sz="0" w:space="0" w:color="auto"/>
        <w:bottom w:val="none" w:sz="0" w:space="0" w:color="auto"/>
        <w:right w:val="none" w:sz="0" w:space="0" w:color="auto"/>
      </w:divBdr>
    </w:div>
    <w:div w:id="1229800798">
      <w:bodyDiv w:val="1"/>
      <w:marLeft w:val="0"/>
      <w:marRight w:val="0"/>
      <w:marTop w:val="0"/>
      <w:marBottom w:val="0"/>
      <w:divBdr>
        <w:top w:val="none" w:sz="0" w:space="0" w:color="auto"/>
        <w:left w:val="none" w:sz="0" w:space="0" w:color="auto"/>
        <w:bottom w:val="none" w:sz="0" w:space="0" w:color="auto"/>
        <w:right w:val="none" w:sz="0" w:space="0" w:color="auto"/>
      </w:divBdr>
    </w:div>
    <w:div w:id="1296595898">
      <w:bodyDiv w:val="1"/>
      <w:marLeft w:val="0"/>
      <w:marRight w:val="0"/>
      <w:marTop w:val="0"/>
      <w:marBottom w:val="0"/>
      <w:divBdr>
        <w:top w:val="none" w:sz="0" w:space="0" w:color="auto"/>
        <w:left w:val="none" w:sz="0" w:space="0" w:color="auto"/>
        <w:bottom w:val="none" w:sz="0" w:space="0" w:color="auto"/>
        <w:right w:val="none" w:sz="0" w:space="0" w:color="auto"/>
      </w:divBdr>
    </w:div>
    <w:div w:id="1297026477">
      <w:bodyDiv w:val="1"/>
      <w:marLeft w:val="0"/>
      <w:marRight w:val="0"/>
      <w:marTop w:val="0"/>
      <w:marBottom w:val="0"/>
      <w:divBdr>
        <w:top w:val="none" w:sz="0" w:space="0" w:color="auto"/>
        <w:left w:val="none" w:sz="0" w:space="0" w:color="auto"/>
        <w:bottom w:val="none" w:sz="0" w:space="0" w:color="auto"/>
        <w:right w:val="none" w:sz="0" w:space="0" w:color="auto"/>
      </w:divBdr>
    </w:div>
    <w:div w:id="1415930825">
      <w:bodyDiv w:val="1"/>
      <w:marLeft w:val="0"/>
      <w:marRight w:val="0"/>
      <w:marTop w:val="0"/>
      <w:marBottom w:val="0"/>
      <w:divBdr>
        <w:top w:val="none" w:sz="0" w:space="0" w:color="auto"/>
        <w:left w:val="none" w:sz="0" w:space="0" w:color="auto"/>
        <w:bottom w:val="none" w:sz="0" w:space="0" w:color="auto"/>
        <w:right w:val="none" w:sz="0" w:space="0" w:color="auto"/>
      </w:divBdr>
    </w:div>
    <w:div w:id="1486585796">
      <w:bodyDiv w:val="1"/>
      <w:marLeft w:val="0"/>
      <w:marRight w:val="0"/>
      <w:marTop w:val="0"/>
      <w:marBottom w:val="0"/>
      <w:divBdr>
        <w:top w:val="none" w:sz="0" w:space="0" w:color="auto"/>
        <w:left w:val="none" w:sz="0" w:space="0" w:color="auto"/>
        <w:bottom w:val="none" w:sz="0" w:space="0" w:color="auto"/>
        <w:right w:val="none" w:sz="0" w:space="0" w:color="auto"/>
      </w:divBdr>
    </w:div>
    <w:div w:id="1520388045">
      <w:bodyDiv w:val="1"/>
      <w:marLeft w:val="0"/>
      <w:marRight w:val="0"/>
      <w:marTop w:val="0"/>
      <w:marBottom w:val="0"/>
      <w:divBdr>
        <w:top w:val="none" w:sz="0" w:space="0" w:color="auto"/>
        <w:left w:val="none" w:sz="0" w:space="0" w:color="auto"/>
        <w:bottom w:val="none" w:sz="0" w:space="0" w:color="auto"/>
        <w:right w:val="none" w:sz="0" w:space="0" w:color="auto"/>
      </w:divBdr>
      <w:divsChild>
        <w:div w:id="1204756608">
          <w:marLeft w:val="0"/>
          <w:marRight w:val="0"/>
          <w:marTop w:val="0"/>
          <w:marBottom w:val="0"/>
          <w:divBdr>
            <w:top w:val="none" w:sz="0" w:space="0" w:color="auto"/>
            <w:left w:val="none" w:sz="0" w:space="0" w:color="auto"/>
            <w:bottom w:val="none" w:sz="0" w:space="0" w:color="auto"/>
            <w:right w:val="none" w:sz="0" w:space="0" w:color="auto"/>
          </w:divBdr>
        </w:div>
      </w:divsChild>
    </w:div>
    <w:div w:id="1546602774">
      <w:bodyDiv w:val="1"/>
      <w:marLeft w:val="0"/>
      <w:marRight w:val="0"/>
      <w:marTop w:val="0"/>
      <w:marBottom w:val="0"/>
      <w:divBdr>
        <w:top w:val="none" w:sz="0" w:space="0" w:color="auto"/>
        <w:left w:val="none" w:sz="0" w:space="0" w:color="auto"/>
        <w:bottom w:val="none" w:sz="0" w:space="0" w:color="auto"/>
        <w:right w:val="none" w:sz="0" w:space="0" w:color="auto"/>
      </w:divBdr>
    </w:div>
    <w:div w:id="1559438337">
      <w:bodyDiv w:val="1"/>
      <w:marLeft w:val="0"/>
      <w:marRight w:val="0"/>
      <w:marTop w:val="0"/>
      <w:marBottom w:val="0"/>
      <w:divBdr>
        <w:top w:val="none" w:sz="0" w:space="0" w:color="auto"/>
        <w:left w:val="none" w:sz="0" w:space="0" w:color="auto"/>
        <w:bottom w:val="none" w:sz="0" w:space="0" w:color="auto"/>
        <w:right w:val="none" w:sz="0" w:space="0" w:color="auto"/>
      </w:divBdr>
    </w:div>
    <w:div w:id="1580208025">
      <w:bodyDiv w:val="1"/>
      <w:marLeft w:val="0"/>
      <w:marRight w:val="0"/>
      <w:marTop w:val="0"/>
      <w:marBottom w:val="0"/>
      <w:divBdr>
        <w:top w:val="none" w:sz="0" w:space="0" w:color="auto"/>
        <w:left w:val="none" w:sz="0" w:space="0" w:color="auto"/>
        <w:bottom w:val="none" w:sz="0" w:space="0" w:color="auto"/>
        <w:right w:val="none" w:sz="0" w:space="0" w:color="auto"/>
      </w:divBdr>
    </w:div>
    <w:div w:id="1615361225">
      <w:bodyDiv w:val="1"/>
      <w:marLeft w:val="0"/>
      <w:marRight w:val="0"/>
      <w:marTop w:val="0"/>
      <w:marBottom w:val="0"/>
      <w:divBdr>
        <w:top w:val="none" w:sz="0" w:space="0" w:color="auto"/>
        <w:left w:val="none" w:sz="0" w:space="0" w:color="auto"/>
        <w:bottom w:val="none" w:sz="0" w:space="0" w:color="auto"/>
        <w:right w:val="none" w:sz="0" w:space="0" w:color="auto"/>
      </w:divBdr>
    </w:div>
    <w:div w:id="1706514335">
      <w:bodyDiv w:val="1"/>
      <w:marLeft w:val="0"/>
      <w:marRight w:val="0"/>
      <w:marTop w:val="0"/>
      <w:marBottom w:val="0"/>
      <w:divBdr>
        <w:top w:val="none" w:sz="0" w:space="0" w:color="auto"/>
        <w:left w:val="none" w:sz="0" w:space="0" w:color="auto"/>
        <w:bottom w:val="none" w:sz="0" w:space="0" w:color="auto"/>
        <w:right w:val="none" w:sz="0" w:space="0" w:color="auto"/>
      </w:divBdr>
    </w:div>
    <w:div w:id="1762989540">
      <w:bodyDiv w:val="1"/>
      <w:marLeft w:val="0"/>
      <w:marRight w:val="0"/>
      <w:marTop w:val="0"/>
      <w:marBottom w:val="0"/>
      <w:divBdr>
        <w:top w:val="none" w:sz="0" w:space="0" w:color="auto"/>
        <w:left w:val="none" w:sz="0" w:space="0" w:color="auto"/>
        <w:bottom w:val="none" w:sz="0" w:space="0" w:color="auto"/>
        <w:right w:val="none" w:sz="0" w:space="0" w:color="auto"/>
      </w:divBdr>
    </w:div>
    <w:div w:id="1782341459">
      <w:bodyDiv w:val="1"/>
      <w:marLeft w:val="0"/>
      <w:marRight w:val="0"/>
      <w:marTop w:val="0"/>
      <w:marBottom w:val="0"/>
      <w:divBdr>
        <w:top w:val="none" w:sz="0" w:space="0" w:color="auto"/>
        <w:left w:val="none" w:sz="0" w:space="0" w:color="auto"/>
        <w:bottom w:val="none" w:sz="0" w:space="0" w:color="auto"/>
        <w:right w:val="none" w:sz="0" w:space="0" w:color="auto"/>
      </w:divBdr>
    </w:div>
    <w:div w:id="1795520244">
      <w:bodyDiv w:val="1"/>
      <w:marLeft w:val="0"/>
      <w:marRight w:val="0"/>
      <w:marTop w:val="0"/>
      <w:marBottom w:val="0"/>
      <w:divBdr>
        <w:top w:val="none" w:sz="0" w:space="0" w:color="auto"/>
        <w:left w:val="none" w:sz="0" w:space="0" w:color="auto"/>
        <w:bottom w:val="none" w:sz="0" w:space="0" w:color="auto"/>
        <w:right w:val="none" w:sz="0" w:space="0" w:color="auto"/>
      </w:divBdr>
    </w:div>
    <w:div w:id="1860268549">
      <w:bodyDiv w:val="1"/>
      <w:marLeft w:val="0"/>
      <w:marRight w:val="0"/>
      <w:marTop w:val="0"/>
      <w:marBottom w:val="0"/>
      <w:divBdr>
        <w:top w:val="none" w:sz="0" w:space="0" w:color="auto"/>
        <w:left w:val="none" w:sz="0" w:space="0" w:color="auto"/>
        <w:bottom w:val="none" w:sz="0" w:space="0" w:color="auto"/>
        <w:right w:val="none" w:sz="0" w:space="0" w:color="auto"/>
      </w:divBdr>
    </w:div>
    <w:div w:id="1867327515">
      <w:bodyDiv w:val="1"/>
      <w:marLeft w:val="0"/>
      <w:marRight w:val="0"/>
      <w:marTop w:val="0"/>
      <w:marBottom w:val="0"/>
      <w:divBdr>
        <w:top w:val="none" w:sz="0" w:space="0" w:color="auto"/>
        <w:left w:val="none" w:sz="0" w:space="0" w:color="auto"/>
        <w:bottom w:val="none" w:sz="0" w:space="0" w:color="auto"/>
        <w:right w:val="none" w:sz="0" w:space="0" w:color="auto"/>
      </w:divBdr>
    </w:div>
    <w:div w:id="1975484339">
      <w:bodyDiv w:val="1"/>
      <w:marLeft w:val="0"/>
      <w:marRight w:val="0"/>
      <w:marTop w:val="0"/>
      <w:marBottom w:val="0"/>
      <w:divBdr>
        <w:top w:val="none" w:sz="0" w:space="0" w:color="auto"/>
        <w:left w:val="none" w:sz="0" w:space="0" w:color="auto"/>
        <w:bottom w:val="none" w:sz="0" w:space="0" w:color="auto"/>
        <w:right w:val="none" w:sz="0" w:space="0" w:color="auto"/>
      </w:divBdr>
    </w:div>
    <w:div w:id="2090423862">
      <w:bodyDiv w:val="1"/>
      <w:marLeft w:val="0"/>
      <w:marRight w:val="0"/>
      <w:marTop w:val="0"/>
      <w:marBottom w:val="0"/>
      <w:divBdr>
        <w:top w:val="none" w:sz="0" w:space="0" w:color="auto"/>
        <w:left w:val="none" w:sz="0" w:space="0" w:color="auto"/>
        <w:bottom w:val="none" w:sz="0" w:space="0" w:color="auto"/>
        <w:right w:val="none" w:sz="0" w:space="0" w:color="auto"/>
      </w:divBdr>
    </w:div>
    <w:div w:id="211478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liphtml5.com/yzgiq/uyfx/basic"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1227E2-8EDE-45BF-B496-5117EA63AF5F}">
  <ds:schemaRefs>
    <ds:schemaRef ds:uri="http://schemas.openxmlformats.org/officeDocument/2006/bibliography"/>
  </ds:schemaRefs>
</ds:datastoreItem>
</file>

<file path=customXml/itemProps2.xml><?xml version="1.0" encoding="utf-8"?>
<ds:datastoreItem xmlns:ds="http://schemas.openxmlformats.org/officeDocument/2006/customXml" ds:itemID="{020CF0A3-6129-4911-97A1-F94A8E00E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12</Pages>
  <Words>1651</Words>
  <Characters>10374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Modelo de relatório de projeto técnico GPV v.3.0</vt:lpstr>
    </vt:vector>
  </TitlesOfParts>
  <Manager>Alexandre Di Raimo Marchese</Manager>
  <Company>PRODESP</Company>
  <LinksUpToDate>false</LinksUpToDate>
  <CharactersWithSpaces>12001</CharactersWithSpaces>
  <SharedDoc>false</SharedDoc>
  <HLinks>
    <vt:vector size="12" baseType="variant">
      <vt:variant>
        <vt:i4>786471</vt:i4>
      </vt:variant>
      <vt:variant>
        <vt:i4>3</vt:i4>
      </vt:variant>
      <vt:variant>
        <vt:i4>0</vt:i4>
      </vt:variant>
      <vt:variant>
        <vt:i4>5</vt:i4>
      </vt:variant>
      <vt:variant>
        <vt:lpwstr>mailto:prodesp@prodesp.sp.gov.br</vt:lpwstr>
      </vt:variant>
      <vt:variant>
        <vt:lpwstr/>
      </vt:variant>
      <vt:variant>
        <vt:i4>5177368</vt:i4>
      </vt:variant>
      <vt:variant>
        <vt:i4>0</vt:i4>
      </vt:variant>
      <vt:variant>
        <vt:i4>0</vt:i4>
      </vt:variant>
      <vt:variant>
        <vt:i4>5</vt:i4>
      </vt:variant>
      <vt:variant>
        <vt:lpwstr>http://www.prodesp.sp.gov.br/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relatório de projeto técnico GPV v.3.0</dc:title>
  <dc:creator>Denis Assada</dc:creator>
  <cp:lastModifiedBy>Bruno Lucas Tomé de Oliveira</cp:lastModifiedBy>
  <cp:revision>8</cp:revision>
  <cp:lastPrinted>2023-03-02T17:43:00Z</cp:lastPrinted>
  <dcterms:created xsi:type="dcterms:W3CDTF">2022-07-14T18:35:00Z</dcterms:created>
  <dcterms:modified xsi:type="dcterms:W3CDTF">2023-03-02T17:44:00Z</dcterms:modified>
</cp:coreProperties>
</file>