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72"/>
          <w:szCs w:val="72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井字棋项目</w:t>
      </w:r>
    </w:p>
    <w:p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程序开发说明书</w:t>
      </w: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rPr>
          <w:rFonts w:hint="eastAsia"/>
          <w:sz w:val="48"/>
          <w:szCs w:val="48"/>
        </w:rPr>
      </w:pPr>
    </w:p>
    <w:p>
      <w:pPr>
        <w:spacing w:line="360" w:lineRule="auto"/>
        <w:rPr>
          <w:sz w:val="48"/>
          <w:szCs w:val="48"/>
        </w:rPr>
      </w:pPr>
    </w:p>
    <w:tbl>
      <w:tblPr>
        <w:tblStyle w:val="17"/>
        <w:tblW w:w="7425" w:type="dxa"/>
        <w:jc w:val="center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600"/>
        <w:gridCol w:w="113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细化了需求5，添加了针对需求5.1的测试用例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细化需求6，并新增对应的测试设计与代码设计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增加了版本1的代码重构部分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>
      <w:pPr>
        <w:pStyle w:val="11"/>
        <w:spacing w:line="360" w:lineRule="auto"/>
        <w:rPr>
          <w:b w:val="0"/>
          <w:bCs w:val="0"/>
          <w:sz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录</w:t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"_Toc35957980" </w:instrText>
      </w:r>
      <w:r>
        <w:fldChar w:fldCharType="separate"/>
      </w:r>
      <w:r>
        <w:rPr>
          <w:rStyle w:val="16"/>
        </w:rPr>
        <w:t>1引言</w:t>
      </w:r>
      <w:r>
        <w:tab/>
      </w:r>
      <w:r>
        <w:fldChar w:fldCharType="begin"/>
      </w:r>
      <w:r>
        <w:instrText xml:space="preserve"> PAGEREF _Toc35957980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"_Toc35957981" </w:instrText>
      </w:r>
      <w:r>
        <w:fldChar w:fldCharType="separate"/>
      </w:r>
      <w:r>
        <w:rPr>
          <w:rStyle w:val="16"/>
        </w:rPr>
        <w:t>1.1编写目的</w:t>
      </w:r>
      <w:r>
        <w:tab/>
      </w:r>
      <w:r>
        <w:fldChar w:fldCharType="begin"/>
      </w:r>
      <w:r>
        <w:instrText xml:space="preserve"> PAGEREF _Toc35957981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"_Toc35957982" </w:instrText>
      </w:r>
      <w:r>
        <w:fldChar w:fldCharType="separate"/>
      </w:r>
      <w:r>
        <w:rPr>
          <w:rStyle w:val="16"/>
        </w:rPr>
        <w:t>1.2定义</w:t>
      </w:r>
      <w:r>
        <w:tab/>
      </w:r>
      <w:r>
        <w:fldChar w:fldCharType="begin"/>
      </w:r>
      <w:r>
        <w:instrText xml:space="preserve"> PAGEREF _Toc35957982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"_Toc35957983" </w:instrText>
      </w:r>
      <w:r>
        <w:fldChar w:fldCharType="separate"/>
      </w:r>
      <w:r>
        <w:rPr>
          <w:rStyle w:val="16"/>
        </w:rPr>
        <w:t>1.3参考资料</w:t>
      </w:r>
      <w:r>
        <w:tab/>
      </w:r>
      <w:r>
        <w:fldChar w:fldCharType="begin"/>
      </w:r>
      <w:r>
        <w:instrText xml:space="preserve"> PAGEREF _Toc35957983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"_Toc35957984" </w:instrText>
      </w:r>
      <w:r>
        <w:fldChar w:fldCharType="separate"/>
      </w:r>
      <w:r>
        <w:rPr>
          <w:rStyle w:val="16"/>
        </w:rPr>
        <w:t>2产品设计</w:t>
      </w:r>
      <w:r>
        <w:tab/>
      </w:r>
      <w:r>
        <w:fldChar w:fldCharType="begin"/>
      </w:r>
      <w:r>
        <w:instrText xml:space="preserve"> PAGEREF _Toc35957984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"_Toc35957985" </w:instrText>
      </w:r>
      <w:r>
        <w:fldChar w:fldCharType="separate"/>
      </w:r>
      <w:r>
        <w:rPr>
          <w:rStyle w:val="16"/>
        </w:rPr>
        <w:t>2.1版本1</w:t>
      </w:r>
      <w:r>
        <w:tab/>
      </w:r>
      <w:r>
        <w:fldChar w:fldCharType="begin"/>
      </w:r>
      <w:r>
        <w:instrText xml:space="preserve"> PAGEREF _Toc35957985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"_Toc35957986" </w:instrText>
      </w:r>
      <w:r>
        <w:fldChar w:fldCharType="separate"/>
      </w:r>
      <w:r>
        <w:rPr>
          <w:rStyle w:val="16"/>
        </w:rPr>
        <w:t xml:space="preserve">2.1.1 </w:t>
      </w:r>
      <w:r>
        <w:rPr>
          <w:rStyle w:val="16"/>
          <w:rFonts w:ascii="黑体" w:hAnsi="黑体" w:eastAsia="黑体"/>
        </w:rPr>
        <w:t>需求-测试-产品-重构</w:t>
      </w:r>
      <w:r>
        <w:tab/>
      </w:r>
      <w:r>
        <w:fldChar w:fldCharType="begin"/>
      </w:r>
      <w:r>
        <w:instrText xml:space="preserve"> PAGEREF _Toc35957986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"_Toc35957987" </w:instrText>
      </w:r>
      <w:r>
        <w:fldChar w:fldCharType="separate"/>
      </w:r>
      <w:r>
        <w:rPr>
          <w:rStyle w:val="16"/>
        </w:rPr>
        <w:t>2.2版本2</w:t>
      </w:r>
      <w:r>
        <w:tab/>
      </w:r>
      <w:r>
        <w:fldChar w:fldCharType="begin"/>
      </w:r>
      <w:r>
        <w:instrText xml:space="preserve"> PAGEREF _Toc35957987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"_Toc35957988" </w:instrText>
      </w:r>
      <w:r>
        <w:fldChar w:fldCharType="separate"/>
      </w:r>
      <w:r>
        <w:rPr>
          <w:rStyle w:val="16"/>
        </w:rPr>
        <w:t>3小组分工</w:t>
      </w:r>
      <w:r>
        <w:tab/>
      </w:r>
      <w:r>
        <w:fldChar w:fldCharType="begin"/>
      </w:r>
      <w:r>
        <w:instrText xml:space="preserve"> PAGEREF _Toc35957988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spacing w:line="360" w:lineRule="auto"/>
        <w:rPr>
          <w:b w:val="0"/>
          <w:bCs w:val="0"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sz w:val="44"/>
        </w:rPr>
        <w:fldChar w:fldCharType="end"/>
      </w:r>
    </w:p>
    <w:p>
      <w:pPr>
        <w:pStyle w:val="2"/>
        <w:spacing w:line="360" w:lineRule="auto"/>
      </w:pPr>
      <w:bookmarkStart w:id="0" w:name="_Toc35957980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</w:pPr>
      <w:bookmarkStart w:id="1" w:name="_Toc35957981"/>
      <w:r>
        <w:rPr>
          <w:rFonts w:hint="eastAsia"/>
        </w:rPr>
        <w:t>1.1编写目的</w:t>
      </w:r>
      <w:bookmarkEnd w:id="1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Tic-Tac-Toe，是一种在3*3格子上进行的连珠游戏，和五子棋类似，由于棋盘一般不画边框，格线排成井字故得名。游戏需要的工具仅为纸和笔，然后由分别代表O和X的两个游戏者轮流在格子里留下标记（一般来说先手者为X），任意三个标记形成一条直线，则为获胜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本软件希望为用户提供一个与电脑对战在3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的棋盘上进行对战的游戏体验。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/>
    <w:p>
      <w:pPr>
        <w:pStyle w:val="3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大小的棋盘，棋子用x和o表示，空白的棋盘位使用“ • ”表示。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合法输入：指从键盘输入的棋盘坐标或“exit”命令，且坐标在指定范围内。</w:t>
      </w:r>
    </w:p>
    <w:p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>VP: 指玩家对战玩家（Player versus player）</w:t>
      </w:r>
    </w:p>
    <w:p>
      <w:pPr>
        <w:spacing w:line="360" w:lineRule="auto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玩家对战环境（Player VS Environment）</w:t>
      </w:r>
    </w:p>
    <w:p>
      <w:pPr>
        <w:spacing w:line="360" w:lineRule="auto"/>
        <w:rPr>
          <w:iCs/>
          <w:sz w:val="24"/>
        </w:rPr>
      </w:pPr>
    </w:p>
    <w:p>
      <w:pPr>
        <w:pStyle w:val="3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Style w:val="17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866"/>
        <w:gridCol w:w="2186"/>
        <w:gridCol w:w="1160"/>
        <w:gridCol w:w="2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百度百科-井字棋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https://baike.baidu.com/item/井字棋/4467444?fr=aladdin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2186" w:type="dxa"/>
            <w:vAlign w:val="center"/>
          </w:tcPr>
          <w:p>
            <w:pPr>
              <w:jc w:val="center"/>
            </w:pPr>
          </w:p>
        </w:tc>
        <w:tc>
          <w:tcPr>
            <w:tcW w:w="1160" w:type="dxa"/>
            <w:vAlign w:val="center"/>
          </w:tcPr>
          <w:p>
            <w:pPr>
              <w:jc w:val="center"/>
            </w:pPr>
          </w:p>
        </w:tc>
        <w:tc>
          <w:tcPr>
            <w:tcW w:w="267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2186" w:type="dxa"/>
            <w:vAlign w:val="center"/>
          </w:tcPr>
          <w:p>
            <w:pPr>
              <w:jc w:val="center"/>
            </w:pPr>
          </w:p>
        </w:tc>
        <w:tc>
          <w:tcPr>
            <w:tcW w:w="1160" w:type="dxa"/>
            <w:vAlign w:val="center"/>
          </w:tcPr>
          <w:p>
            <w:pPr>
              <w:jc w:val="center"/>
            </w:pPr>
          </w:p>
        </w:tc>
        <w:tc>
          <w:tcPr>
            <w:tcW w:w="2678" w:type="dxa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spacing w:line="360" w:lineRule="auto"/>
      </w:pPr>
      <w:bookmarkStart w:id="4" w:name="_Toc35957984"/>
      <w:r>
        <w:rPr>
          <w:rFonts w:hint="eastAsia"/>
        </w:rPr>
        <w:t>2产品设计</w:t>
      </w:r>
      <w:bookmarkEnd w:id="4"/>
    </w:p>
    <w:p>
      <w:pPr>
        <w:pStyle w:val="3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版本1</w:t>
      </w:r>
      <w:bookmarkEnd w:id="5"/>
    </w:p>
    <w:p>
      <w:pPr>
        <w:pStyle w:val="4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需求-测试-产品-重构</w:t>
      </w:r>
      <w:bookmarkEnd w:id="6"/>
    </w:p>
    <w:p>
      <w:pPr>
        <w:pStyle w:val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2.1.1.1 需求</w:t>
      </w:r>
    </w:p>
    <w:tbl>
      <w:tblPr>
        <w:tblStyle w:val="18"/>
        <w:tblW w:w="872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468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如果对方下一步能赢，则堵住，对方不能赢则转5.3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根据当前落子，计算包含该落子位置的获胜序列中是否有棋子个数为3，即是否获胜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>
      <w:pPr>
        <w:pStyle w:val="23"/>
        <w:rPr>
          <w:rFonts w:ascii="Times New Roman" w:hAnsi="Times New Roman" w:cs="Times New Roman"/>
        </w:rPr>
      </w:pPr>
    </w:p>
    <w:p>
      <w:pPr>
        <w:pStyle w:val="2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hint="eastAsia" w:ascii="Times New Roman" w:hAnsi="Times New Roman" w:cs="Times New Roman"/>
        </w:rPr>
        <w:t>测试设计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69"/>
        <w:gridCol w:w="2410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</w:t>
            </w:r>
          </w:p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测试需求描述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对应测试脚本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对应需求（编号）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测试1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测试各类游戏提示是否显示正常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GameDriverTest.Java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测试2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测试接受从键盘输入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GetInputTest.Java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测试3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GetMoveTest.Java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测试4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电脑分析计算自己下一步的赢棋步骤是否正确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TestToWin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测试5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heckInputTest.Java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测试6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用户下完棋后电脑下棋的落子位置是一定顺序的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GetComMoveTest.Java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测试7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测试计算某下棋序列中各棋子个数是否正确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TestWayT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est.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测试8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测试此次落子后是否有人获胜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TestWinTest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测试9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测试棋盘打印是否符合要求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PrintMatTest.java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i/>
          <w:color w:val="0000FF"/>
        </w:rPr>
      </w:pPr>
    </w:p>
    <w:p>
      <w:pPr>
        <w:spacing w:line="360" w:lineRule="auto"/>
        <w:rPr>
          <w:rFonts w:hint="eastAsia"/>
          <w:i/>
          <w:color w:val="0000FF"/>
        </w:rPr>
      </w:pPr>
    </w:p>
    <w:p>
      <w:pPr>
        <w:pStyle w:val="2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hint="eastAsia" w:ascii="Times New Roman" w:hAnsi="Times New Roman" w:cs="Times New Roman"/>
        </w:rPr>
        <w:t>代码设计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5795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</w:t>
            </w:r>
          </w:p>
        </w:tc>
        <w:tc>
          <w:tcPr>
            <w:tcW w:w="5795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代码设计描述（在此说明步骤即可，例如添加/修改/删除了什么方法或属性）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</w:p>
        </w:tc>
        <w:tc>
          <w:tcPr>
            <w:tcW w:w="5795" w:type="dxa"/>
          </w:tcPr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调用g</w:t>
            </w:r>
            <w:r>
              <w:rPr>
                <w:sz w:val="18"/>
              </w:rPr>
              <w:t>etMove()</w:t>
            </w:r>
            <w:r>
              <w:rPr>
                <w:rFonts w:hint="eastAsia"/>
                <w:sz w:val="18"/>
              </w:rPr>
              <w:t>方法接受键盘输入并更新棋盘数组，调用p</w:t>
            </w:r>
            <w:r>
              <w:rPr>
                <w:sz w:val="18"/>
              </w:rPr>
              <w:t>rintMat()</w:t>
            </w:r>
            <w:r>
              <w:rPr>
                <w:rFonts w:hint="eastAsia"/>
                <w:sz w:val="18"/>
              </w:rPr>
              <w:t>方法显示棋盘，调用</w:t>
            </w:r>
            <w:r>
              <w:rPr>
                <w:sz w:val="18"/>
              </w:rPr>
              <w:t>getCompMove</w:t>
            </w:r>
            <w:r>
              <w:rPr>
                <w:rFonts w:hint="eastAsia"/>
                <w:sz w:val="18"/>
              </w:rPr>
              <w:t>（）方法做出电脑响应，调用S</w:t>
            </w:r>
            <w:r>
              <w:rPr>
                <w:sz w:val="18"/>
              </w:rPr>
              <w:t>ystem.out.println()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测试1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</w:p>
        </w:tc>
        <w:tc>
          <w:tcPr>
            <w:tcW w:w="5795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调用prin</w:t>
            </w:r>
            <w:r>
              <w:rPr>
                <w:sz w:val="18"/>
              </w:rPr>
              <w:t>tMat()</w:t>
            </w:r>
            <w:r>
              <w:rPr>
                <w:rFonts w:hint="eastAsia"/>
                <w:sz w:val="18"/>
              </w:rPr>
              <w:t>方法进行用户下棋后地图的绘制，调用S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获得外部传入的r,c参数，获取第r行，第c列位置的所有胜利情况，并用</w:t>
            </w:r>
            <w:r>
              <w:rPr>
                <w:sz w:val="18"/>
              </w:rPr>
              <w:t>TestWayAndWin.testWay(</w:t>
            </w:r>
            <w:r>
              <w:rPr>
                <w:rFonts w:hint="eastAsia"/>
                <w:sz w:val="18"/>
              </w:rPr>
              <w:t>int[] tttlist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方法获取胜利情况中的X和O,棋子的个数，以此判断电脑是否可以获胜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方法对G</w:t>
            </w:r>
            <w:r>
              <w:rPr>
                <w:sz w:val="18"/>
              </w:rPr>
              <w:t>etInput</w:t>
            </w:r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GetComMove.Java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被调用时获取参数为下棋的步数numMoves和用户下棋对应的网格号oppCell，使用TestToWin.testToWin</w:t>
            </w:r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方法来判断能否让自身获胜，若能则返回对应坐标，否则使用TestToBlock.</w:t>
            </w:r>
            <w:r>
              <w:rPr>
                <w:sz w:val="18"/>
              </w:rPr>
              <w:t>testToBlock(int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>
            <w:pPr>
              <w:spacing w:line="360" w:lineRule="auto"/>
              <w:ind w:firstLine="90" w:firstLineChars="50"/>
              <w:rPr>
                <w:sz w:val="18"/>
              </w:rPr>
            </w:pPr>
            <w:r>
              <w:rPr>
                <w:rFonts w:hint="eastAsia"/>
                <w:sz w:val="18"/>
              </w:rPr>
              <w:t>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cs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estWayAndWin.java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包含两个方法，其中t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estWay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方法接收一个以i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nt[]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类型存储的指定的下棋序列， 其中存储的是规定的各个位置序号而不是棋盘中的坐标，通过检查该序列各个位置处的符号，从而统计出各个棋子的个数。</w:t>
            </w:r>
          </w:p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estWin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方法接收两个参数，其中r代表横坐标，c代表纵坐标，若某获胜序列包含该坐标，则将该获胜序列保存到可能获胜数组中，依次检查所有可能获胜数组中的元素，计算是否在某个序列中，某棋子个数为3，有3则获胜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测试7</w:t>
            </w:r>
          </w:p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</w:rPr>
              <w:t>PrintMat.Java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</w:rPr>
              <w:t>调用GameDriver.mat获取棋盘数组，遍历数组元素对值进行判断，调用System.out.print打印棋盘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  <w:lang w:val="en-US" w:eastAsia="zh-CN"/>
              </w:rPr>
              <w:t>9</w:t>
            </w:r>
            <w:bookmarkStart w:id="9" w:name="_GoBack"/>
            <w:bookmarkEnd w:id="9"/>
          </w:p>
        </w:tc>
      </w:tr>
    </w:tbl>
    <w:p>
      <w:pPr>
        <w:pStyle w:val="2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hint="eastAsia" w:ascii="Times New Roman" w:hAnsi="Times New Roman" w:cs="Times New Roman"/>
        </w:rPr>
        <w:t>重构</w:t>
      </w:r>
    </w:p>
    <w:p>
      <w:pPr>
        <w:pStyle w:val="23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1、G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 xml:space="preserve">类的重构 </w:t>
      </w:r>
      <w:r>
        <w:rPr>
          <w:iCs/>
          <w:sz w:val="30"/>
          <w:szCs w:val="30"/>
        </w:rPr>
        <w:t xml:space="preserve">                           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实现的第一版中,</w:t>
      </w:r>
      <w:r>
        <w:rPr>
          <w:iCs/>
        </w:rPr>
        <w:t>getMove()</w:t>
      </w:r>
      <w:r>
        <w:rPr>
          <w:rFonts w:hint="eastAsia"/>
          <w:iCs/>
        </w:rPr>
        <w:t>函数既负责接受键盘输入，检查键盘输入，也要返回棋盘更新后的信息。全部在g</w:t>
      </w:r>
      <w:r>
        <w:rPr>
          <w:iCs/>
        </w:rPr>
        <w:t>etMove()</w:t>
      </w:r>
      <w:r>
        <w:rPr>
          <w:rFonts w:hint="eastAsia"/>
          <w:iCs/>
        </w:rPr>
        <w:t>函数中实现，不符合面向对象开发的思想。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重构时，我将接受键盘输入的信息封装为单独的类，成为G</w:t>
      </w:r>
      <w:r>
        <w:rPr>
          <w:iCs/>
        </w:rPr>
        <w:t>etInput.Java</w:t>
      </w:r>
      <w:r>
        <w:rPr>
          <w:rFonts w:hint="eastAsia"/>
          <w:iCs/>
        </w:rPr>
        <w:t>。将检验键盘输入是否合法封装为C</w:t>
      </w:r>
      <w:r>
        <w:rPr>
          <w:iCs/>
        </w:rPr>
        <w:t>heckInput.Java.</w:t>
      </w:r>
      <w:r>
        <w:rPr>
          <w:rFonts w:hint="eastAsia"/>
          <w:iCs/>
        </w:rPr>
        <w:t>在g</w:t>
      </w:r>
      <w:r>
        <w:rPr>
          <w:iCs/>
        </w:rPr>
        <w:t>etMove</w:t>
      </w:r>
      <w:r>
        <w:rPr>
          <w:rFonts w:hint="eastAsia"/>
          <w:iCs/>
        </w:rPr>
        <w:t>中调用g</w:t>
      </w:r>
      <w:r>
        <w:rPr>
          <w:iCs/>
        </w:rPr>
        <w:t>etInput</w:t>
      </w:r>
      <w:r>
        <w:rPr>
          <w:rFonts w:hint="eastAsia"/>
          <w:iCs/>
        </w:rPr>
        <w:t>()方法和c</w:t>
      </w:r>
      <w:r>
        <w:rPr>
          <w:iCs/>
        </w:rPr>
        <w:t>heckInput</w:t>
      </w:r>
      <w:r>
        <w:rPr>
          <w:rFonts w:hint="eastAsia"/>
          <w:iCs/>
        </w:rPr>
        <w:t>方法使用相关功能。</w:t>
      </w:r>
    </w:p>
    <w:p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2.重构成新框架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因为小组成员之间不方便交流等原因，初始版本只是构建一些静态方法来方便实现方法之间的调用，但这并不符合面向对象的思想。新框架中创建了GameSystem类，ChessBoard类，Player类，ComputerPlayer类，Constants类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GameSystem类：start()控制游戏的运行逻辑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ChessBoard类：用二维数组储存棋盘，testAnyOneWin(),testToWin(),testToBlock()三个方法用来判断输赢，changeMat()对棋盘进行修改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Player类：move()，getInput(),checkInput()方法用来获取玩家键盘输入并转换成对棋盘对象的操作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ComputerPlayer类：move()方法实现电脑的智能下棋</w:t>
      </w:r>
    </w:p>
    <w:p>
      <w:pPr>
        <w:spacing w:line="360" w:lineRule="auto"/>
        <w:rPr>
          <w:iCs/>
        </w:rPr>
      </w:pPr>
      <w:r>
        <w:rPr>
          <w:rFonts w:hint="eastAsia"/>
          <w:iCs/>
        </w:rPr>
        <w:t>Constants类：记录了一些常量</w:t>
      </w:r>
    </w:p>
    <w:p>
      <w:pPr>
        <w:pStyle w:val="3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>
      <w:pPr>
        <w:pStyle w:val="4"/>
        <w:spacing w:before="120" w:after="120" w:line="360" w:lineRule="auto"/>
        <w:rPr>
          <w:rFonts w:ascii="黑体" w:hAnsi="黑体" w:eastAsia="黑体"/>
          <w:sz w:val="28"/>
        </w:rPr>
      </w:pPr>
      <w:bookmarkStart w:id="8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hint="eastAsia" w:ascii="黑体" w:hAnsi="黑体" w:eastAsia="黑体"/>
          <w:sz w:val="28"/>
        </w:rPr>
        <w:t>需求-测试-产品-重构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注：本表仅展示相对于版本1新增的需求</w:t>
      </w:r>
    </w:p>
    <w:tbl>
      <w:tblPr>
        <w:tblStyle w:val="18"/>
        <w:tblW w:w="872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468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增加人与人对战功能（P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/>
    <w:p>
      <w:pPr>
        <w:pStyle w:val="2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hint="eastAsia" w:ascii="Times New Roman" w:hAnsi="Times New Roman" w:cs="Times New Roman"/>
        </w:rPr>
        <w:t>测试设计</w:t>
      </w:r>
    </w:p>
    <w:p>
      <w:pPr>
        <w:rPr>
          <w:rFonts w:hint="eastAsia"/>
        </w:rPr>
      </w:pPr>
    </w:p>
    <w:p>
      <w:pPr>
        <w:pStyle w:val="2"/>
        <w:spacing w:line="360" w:lineRule="auto"/>
      </w:pPr>
      <w:r>
        <w:t>3</w:t>
      </w:r>
      <w:r>
        <w:rPr>
          <w:rFonts w:hint="eastAsia"/>
        </w:rPr>
        <w:t>小组分工</w:t>
      </w:r>
      <w:bookmarkEnd w:id="8"/>
    </w:p>
    <w:p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3BF8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B7707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39"/>
    <w:pPr>
      <w:ind w:left="840" w:leftChars="400"/>
    </w:pPr>
  </w:style>
  <w:style w:type="paragraph" w:styleId="8">
    <w:name w:val="Balloon Text"/>
    <w:basedOn w:val="1"/>
    <w:semiHidden/>
    <w:uiPriority w:val="0"/>
    <w:rPr>
      <w:sz w:val="18"/>
      <w:szCs w:val="18"/>
    </w:rPr>
  </w:style>
  <w:style w:type="paragraph" w:styleId="9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uiPriority w:val="99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表格首行"/>
    <w:basedOn w:val="1"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0">
    <w:name w:val="页眉 字符"/>
    <w:link w:val="10"/>
    <w:uiPriority w:val="0"/>
    <w:rPr>
      <w:kern w:val="2"/>
      <w:sz w:val="18"/>
      <w:szCs w:val="18"/>
    </w:rPr>
  </w:style>
  <w:style w:type="character" w:customStyle="1" w:styleId="21">
    <w:name w:val="页脚 字符"/>
    <w:link w:val="9"/>
    <w:uiPriority w:val="99"/>
    <w:rPr>
      <w:kern w:val="2"/>
      <w:sz w:val="18"/>
      <w:szCs w:val="18"/>
    </w:rPr>
  </w:style>
  <w:style w:type="character" w:customStyle="1" w:styleId="22">
    <w:name w:val="标题 字符"/>
    <w:basedOn w:val="15"/>
    <w:link w:val="1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3">
    <w:name w:val="样式1"/>
    <w:basedOn w:val="5"/>
    <w:link w:val="25"/>
    <w:qFormat/>
    <w:uiPriority w:val="0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24">
    <w:name w:val="标题 4 字符"/>
    <w:basedOn w:val="15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样式1 字符"/>
    <w:basedOn w:val="24"/>
    <w:link w:val="23"/>
    <w:uiPriority w:val="0"/>
    <w:rPr>
      <w:rFonts w:eastAsia="黑体" w:asciiTheme="majorHAnsi" w:hAnsiTheme="majorHAnsi" w:cstheme="majorBidi"/>
      <w:kern w:val="2"/>
      <w:sz w:val="24"/>
      <w:szCs w:val="21"/>
    </w:rPr>
  </w:style>
  <w:style w:type="character" w:customStyle="1" w:styleId="26">
    <w:name w:val="HTML 预设格式 字符"/>
    <w:basedOn w:val="15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17A0A-4B56-47EA-9B46-357439718C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8</Pages>
  <Words>653</Words>
  <Characters>3723</Characters>
  <Lines>31</Lines>
  <Paragraphs>8</Paragraphs>
  <TotalTime>44</TotalTime>
  <ScaleCrop>false</ScaleCrop>
  <LinksUpToDate>false</LinksUpToDate>
  <CharactersWithSpaces>4368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2020-03-24T06:51:00Z</dcterms:created>
  <dc:creator>于俊</dc:creator>
  <cp:lastModifiedBy>user</cp:lastModifiedBy>
  <dcterms:modified xsi:type="dcterms:W3CDTF">2020-04-03T01:11:34Z</dcterms:modified>
  <dc:title>测试计划（GB8567——88）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