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291C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291C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291C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291C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291C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291CAB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291CA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291C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7636AD31" w14:textId="77777777" w:rsidR="004369CE" w:rsidRDefault="00944BFF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</w:t>
            </w:r>
            <w:r>
              <w:rPr>
                <w:rFonts w:hint="eastAsia"/>
                <w:sz w:val="18"/>
              </w:rPr>
              <w:lastRenderedPageBreak/>
              <w:t>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77777777" w:rsidR="004369CE" w:rsidRDefault="004369CE">
      <w:pPr>
        <w:pStyle w:val="10"/>
        <w:rPr>
          <w:rFonts w:ascii="Times New Roman" w:hAnsi="Times New Roman" w:cs="Times New Roman"/>
        </w:rPr>
      </w:pP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36BB4C95" w14:textId="77777777">
        <w:tc>
          <w:tcPr>
            <w:tcW w:w="846" w:type="dxa"/>
          </w:tcPr>
          <w:p w14:paraId="27FE165D" w14:textId="14B5328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>
        <w:tc>
          <w:tcPr>
            <w:tcW w:w="846" w:type="dxa"/>
          </w:tcPr>
          <w:p w14:paraId="4A75C792" w14:textId="1AD0C75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>
        <w:tc>
          <w:tcPr>
            <w:tcW w:w="846" w:type="dxa"/>
          </w:tcPr>
          <w:p w14:paraId="7E81BE34" w14:textId="220CB6E1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>
        <w:tc>
          <w:tcPr>
            <w:tcW w:w="846" w:type="dxa"/>
          </w:tcPr>
          <w:p w14:paraId="6256136D" w14:textId="4A549050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>
        <w:tc>
          <w:tcPr>
            <w:tcW w:w="846" w:type="dxa"/>
          </w:tcPr>
          <w:p w14:paraId="1EF084FF" w14:textId="5C8BEAA6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>
        <w:tc>
          <w:tcPr>
            <w:tcW w:w="846" w:type="dxa"/>
          </w:tcPr>
          <w:p w14:paraId="65088618" w14:textId="21D0D1A2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>
        <w:tc>
          <w:tcPr>
            <w:tcW w:w="846" w:type="dxa"/>
          </w:tcPr>
          <w:p w14:paraId="32A7C2AF" w14:textId="201B172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>
        <w:tc>
          <w:tcPr>
            <w:tcW w:w="846" w:type="dxa"/>
          </w:tcPr>
          <w:p w14:paraId="57D8530F" w14:textId="3E96BE5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43911" w:rsidRPr="0031455E" w14:paraId="34FF381B" w14:textId="77777777">
        <w:tc>
          <w:tcPr>
            <w:tcW w:w="846" w:type="dxa"/>
          </w:tcPr>
          <w:p w14:paraId="4B4B1D33" w14:textId="27B4271E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1BABFE61" w14:textId="665A678C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4A8257" w14:textId="354343D2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357718CD" w14:textId="708DA095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3911" w:rsidRPr="0031455E" w14:paraId="3DFF7398" w14:textId="77777777">
        <w:tc>
          <w:tcPr>
            <w:tcW w:w="846" w:type="dxa"/>
          </w:tcPr>
          <w:p w14:paraId="3099F939" w14:textId="4925A272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lastRenderedPageBreak/>
              <w:t>1</w:t>
            </w:r>
            <w:r w:rsidR="00A94A93"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1DFACADD" w14:textId="5136F1F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测试能否正确判定是否获胜</w:t>
            </w:r>
          </w:p>
        </w:tc>
        <w:tc>
          <w:tcPr>
            <w:tcW w:w="2410" w:type="dxa"/>
          </w:tcPr>
          <w:p w14:paraId="39453AE1" w14:textId="43ECE8A5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</w:t>
            </w:r>
            <w:r>
              <w:rPr>
                <w:sz w:val="24"/>
              </w:rPr>
              <w:lastRenderedPageBreak/>
              <w:t>neWinTest.Java</w:t>
            </w:r>
          </w:p>
        </w:tc>
        <w:tc>
          <w:tcPr>
            <w:tcW w:w="1071" w:type="dxa"/>
          </w:tcPr>
          <w:p w14:paraId="2FF0A53A" w14:textId="72A5D4F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.2</w:t>
            </w:r>
          </w:p>
        </w:tc>
      </w:tr>
      <w:tr w:rsidR="00143911" w:rsidRPr="0031455E" w14:paraId="015134F4" w14:textId="77777777">
        <w:tc>
          <w:tcPr>
            <w:tcW w:w="846" w:type="dxa"/>
          </w:tcPr>
          <w:p w14:paraId="3F37949F" w14:textId="7AFE3B2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24D675F" w14:textId="1637616D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7E83944E" w14:textId="65A1485B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8DD6AA7" w14:textId="7761C4A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>int[] 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</w:t>
            </w:r>
            <w:r w:rsidRPr="0031455E">
              <w:rPr>
                <w:rFonts w:hint="eastAsia"/>
                <w:sz w:val="24"/>
              </w:rPr>
              <w:lastRenderedPageBreak/>
              <w:t>元格并返回对应的坐标。若均不能获胜，则遍历</w:t>
            </w:r>
            <w:r w:rsidRPr="0031455E">
              <w:rPr>
                <w:sz w:val="24"/>
              </w:rPr>
              <w:t>int[] 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getInput(),checkInput()</w:t>
      </w:r>
      <w:r w:rsidRPr="0031455E">
        <w:rPr>
          <w:rFonts w:hint="eastAsia"/>
          <w:sz w:val="24"/>
        </w:rPr>
        <w:t>方法用来获取玩家键盘输入并转换成对</w:t>
      </w:r>
      <w:r w:rsidRPr="0031455E">
        <w:rPr>
          <w:rFonts w:hint="eastAsia"/>
          <w:sz w:val="24"/>
        </w:rPr>
        <w:lastRenderedPageBreak/>
        <w:t>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466F548" w14:textId="77777777" w:rsidR="00BB1675" w:rsidRDefault="00BB1675">
      <w:pPr>
        <w:rPr>
          <w:rFonts w:hint="eastAsia"/>
        </w:rPr>
      </w:pPr>
      <w:bookmarkStart w:id="9" w:name="_GoBack"/>
      <w:bookmarkEnd w:id="9"/>
    </w:p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FF4128"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FF4128"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7655F4E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FF4128"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FF4128"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</w:t>
            </w:r>
            <w:r>
              <w:rPr>
                <w:sz w:val="24"/>
              </w:rPr>
              <w:lastRenderedPageBreak/>
              <w:t>neWinTest.Java</w:t>
            </w:r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FF4128"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60C58F1A" w:rsidR="004369CE" w:rsidRDefault="004369CE"/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FF4128"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FF4128"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FF4128"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31455E" w14:paraId="5375EFE8" w14:textId="77777777" w:rsidTr="00FF4128"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FF4128"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FF4128"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/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 w14:paraId="460BAF72" w14:textId="77777777" w:rsidR="004369CE" w:rsidRDefault="00944BFF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3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DBA2B" w14:textId="77777777" w:rsidR="00291CAB" w:rsidRDefault="00291CAB">
      <w:r>
        <w:separator/>
      </w:r>
    </w:p>
  </w:endnote>
  <w:endnote w:type="continuationSeparator" w:id="0">
    <w:p w14:paraId="4832D2E8" w14:textId="77777777" w:rsidR="00291CAB" w:rsidRDefault="0029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2EE1F" w14:textId="77777777" w:rsidR="00291CAB" w:rsidRDefault="00291CAB">
      <w:r>
        <w:separator/>
      </w:r>
    </w:p>
  </w:footnote>
  <w:footnote w:type="continuationSeparator" w:id="0">
    <w:p w14:paraId="5099E6DD" w14:textId="77777777" w:rsidR="00291CAB" w:rsidRDefault="00291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40555"/>
    <w:rsid w:val="00142196"/>
    <w:rsid w:val="00143911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1CAB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C5C81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E7E45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2C04"/>
    <w:rsid w:val="00A9341F"/>
    <w:rsid w:val="00A94A93"/>
    <w:rsid w:val="00AA0380"/>
    <w:rsid w:val="00AA1458"/>
    <w:rsid w:val="00AC734F"/>
    <w:rsid w:val="00AF4C98"/>
    <w:rsid w:val="00B06922"/>
    <w:rsid w:val="00B13C12"/>
    <w:rsid w:val="00B153AC"/>
    <w:rsid w:val="00B202BF"/>
    <w:rsid w:val="00B4327A"/>
    <w:rsid w:val="00B56C7C"/>
    <w:rsid w:val="00B63F62"/>
    <w:rsid w:val="00B67FF1"/>
    <w:rsid w:val="00B75C61"/>
    <w:rsid w:val="00BB1675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  <w:rsid w:val="00FF6B6D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B0294C-297B-4A50-A9C3-E041482A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788</Words>
  <Characters>4495</Characters>
  <Application>Microsoft Office Word</Application>
  <DocSecurity>0</DocSecurity>
  <Lines>37</Lines>
  <Paragraphs>10</Paragraphs>
  <ScaleCrop>false</ScaleCrop>
  <Company>江苏智运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93</cp:revision>
  <dcterms:created xsi:type="dcterms:W3CDTF">2020-03-24T06:51:00Z</dcterms:created>
  <dcterms:modified xsi:type="dcterms:W3CDTF">2020-04-05T01:27:00Z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