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Noto Sans CJK SC" w:hAnsi="Noto Sans CJK SC" w:eastAsia="Noto Sans CJK SC"/>
          <w:b/>
          <w:color w:val="7F0000"/>
          <w:sz w:val="56"/>
        </w:rPr>
        <w:t>工程概论</w:t>
      </w:r>
    </w:p>
    <w:p>
      <w:pPr>
        <w:spacing w:after="60"/>
        <w:jc w:val="center"/>
      </w:pPr>
      <w:r>
        <w:rPr>
          <w:rFonts w:ascii="Noto Sans CJK SC" w:hAnsi="Noto Sans CJK SC" w:eastAsia="Noto Sans CJK SC"/>
          <w:b/>
          <w:color w:val="1F4E79"/>
          <w:sz w:val="40"/>
        </w:rPr>
        <w:t>考前速通复习资料 · 直接背诵版</w:t>
      </w:r>
    </w:p>
    <w:p>
      <w:pPr>
        <w:spacing w:after="60"/>
        <w:jc w:val="center"/>
      </w:pPr>
      <w:r>
        <w:rPr>
          <w:rFonts w:ascii="Noto Serif CJK SC" w:hAnsi="Noto Serif CJK SC" w:eastAsia="Noto Serif CJK SC"/>
          <w:color w:val="505050"/>
          <w:sz w:val="21"/>
        </w:rPr>
        <w:t>整合章节：绪论/工程认识/产品开发、系统分析、伦理、法律法规、标准化与可持续发展、工程经济、项目管理、范围/进度/成本/质量/风险管理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使用方法</w:t>
            </w:r>
          </w:p>
        </w:tc>
      </w:tr>
      <w:tr>
        <w:tc>
          <w:tcPr>
            <w:tcW w:type="dxa" w:w="10482"/>
            <w:shd w:fill="FFF2CC"/>
          </w:tcPr>
          <w:p>
            <w:pPr>
              <w:spacing w:after="30"/>
            </w:pPr>
            <w:r/>
            <w:r>
              <w:rPr>
                <w:rFonts w:ascii="Noto Serif CJK SC" w:hAnsi="Noto Serif CJK SC" w:eastAsia="Noto Serif CJK SC"/>
                <w:sz w:val="19"/>
              </w:rPr>
              <w:t>1. 先背每章【一句话核心】和【必背清单】。</w:t>
            </w:r>
          </w:p>
          <w:p>
            <w:pPr>
              <w:spacing w:after="30"/>
            </w:pPr>
            <w:r>
              <w:rPr>
                <w:rFonts w:ascii="Noto Serif CJK SC" w:hAnsi="Noto Serif CJK SC" w:eastAsia="Noto Serif CJK SC"/>
                <w:sz w:val="19"/>
              </w:rPr>
              <w:t>2. 经济题重点背公式和判断标准：PBT、NPV、IRR、盈亏平衡、EVM。</w:t>
            </w:r>
          </w:p>
          <w:p>
            <w:pPr>
              <w:spacing w:after="30"/>
            </w:pPr>
            <w:r>
              <w:rPr>
                <w:rFonts w:ascii="Noto Serif CJK SC" w:hAnsi="Noto Serif CJK SC" w:eastAsia="Noto Serif CJK SC"/>
                <w:sz w:val="19"/>
              </w:rPr>
              <w:t>3. 简答题按“定义＋作用＋过程/原则＋例子/结论”写。</w:t>
            </w:r>
          </w:p>
          <w:p>
            <w:pPr>
              <w:spacing w:after="30"/>
            </w:pPr>
            <w:r>
              <w:rPr>
                <w:rFonts w:ascii="Noto Serif CJK SC" w:hAnsi="Noto Serif CJK SC" w:eastAsia="Noto Serif CJK SC"/>
                <w:sz w:val="19"/>
              </w:rPr>
              <w:t>4. 论述题统一套最后的万能模板：技术、经济、管理、伦理、法律、标准、可持续发展综合权衡。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color w:val="7F0000"/>
          <w:sz w:val="32"/>
        </w:rPr>
        <w:t>目录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1"/>
        </w:rPr>
        <w:t>0. 考前总策略与必背总清单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1"/>
        </w:rPr>
        <w:t>1. 绪论、工程认识与产品开发流程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1"/>
        </w:rPr>
        <w:t>2. 系统分析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1"/>
        </w:rPr>
        <w:t>3. 工程伦理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1"/>
        </w:rPr>
        <w:t>4. 工程与法律法规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1"/>
        </w:rPr>
        <w:t>5. 工程与标准化、可持续发展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1"/>
        </w:rPr>
        <w:t>6. 工程经济决策基础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1"/>
        </w:rPr>
        <w:t>7. 工程项目经济评价与短期经济决策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1"/>
        </w:rPr>
        <w:t>8. 项目管理概述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1"/>
        </w:rPr>
        <w:t>9. 项目启动与范围管理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1"/>
        </w:rPr>
        <w:t>10. 项目规划与进度管理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1"/>
        </w:rPr>
        <w:t>11. 项目成本管理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1"/>
        </w:rPr>
        <w:t>12. 项目质量管理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1"/>
        </w:rPr>
        <w:t>13. 项目风险管理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1"/>
        </w:rPr>
        <w:t>14. 公式速查表、易错点、综合题模板</w:t>
      </w:r>
    </w:p>
    <w:p>
      <w:pPr>
        <w:spacing w:after="60"/>
      </w:pPr>
      <w:r>
        <w:br w:type="page"/>
      </w: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color w:val="7F0000"/>
          <w:sz w:val="32"/>
        </w:rPr>
        <w:t>0. 考前总策略与必背总清单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一句话总纲</w:t>
            </w:r>
          </w:p>
        </w:tc>
      </w:tr>
      <w:tr>
        <w:tc>
          <w:tcPr>
            <w:tcW w:type="dxa" w:w="10482"/>
            <w:shd w:fill="E2F0D9"/>
          </w:tcPr>
          <w:p>
            <w:pPr>
              <w:spacing w:after="30"/>
            </w:pPr>
            <w:r/>
            <w:r>
              <w:rPr>
                <w:rFonts w:ascii="Noto Serif CJK SC" w:hAnsi="Noto Serif CJK SC" w:eastAsia="Noto Serif CJK SC"/>
                <w:sz w:val="19"/>
              </w:rPr>
              <w:t>工程概论不是只考技术，而是考你能否在现实约束下综合考虑技术、经济、管理、伦理、法律、标准和可持续发展，形成可实施、可评价、可控制的工程方案。</w:t>
            </w:r>
          </w:p>
        </w:tc>
      </w:tr>
    </w:tbl>
    <w:p>
      <w:pPr>
        <w:spacing w:after="20"/>
      </w:pP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1F4E79"/>
          <w:sz w:val="26"/>
        </w:rPr>
        <w:t>0.1 今晚复习优先级</w:t>
      </w:r>
    </w:p>
    <w:p>
      <w:pPr>
        <w:pStyle w:val="ListNumber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第一优先级：工程经济、项目进度、成本、质量、风险管理。这些最容易出计算题、流程题和应用题。</w:t>
      </w:r>
    </w:p>
    <w:p>
      <w:pPr>
        <w:pStyle w:val="ListNumber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第二优先级：伦理、法律、标准化、可持续发展。这些最容易出简答题、案例分析题和论述题。</w:t>
      </w:r>
    </w:p>
    <w:p>
      <w:pPr>
        <w:pStyle w:val="ListNumber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第三优先级：工程认识、产品开发、系统分析。这些最容易出定义题、要素题和综合分析题。</w:t>
      </w: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1F4E79"/>
          <w:sz w:val="26"/>
        </w:rPr>
        <w:t>0.2 必背总清单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系统分析：定义、六要素、霍尔三维结构、切克兰德方法论、WSR、5W1H。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伦理：工程伦理三原则、工程师六条职业伦理规范、伦理案例分析步骤。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法律：法的效力等级、知识产权三特征、专利保护期限、产品开发法律约束。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标准化：标准/规范/标准化定义，标准四种分类，GB 与 GB/T，标准体系。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可持续发展：定义、两个关键词、三原则、工程可持续发展的资源原则。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经济：成本分类、折旧、利润、资金时间价值、PBT、ROI、NPV、IRR、敏感性、盈亏平衡、本量利。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项目管理：项目定义与特征、三/四/六约束、十大知识领域、五大过程组。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范围与进度：项目章程、干系人、WBS、活动定义、工期估算、甘特图、里程碑、关键路径。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成本管理：规划成本、估算成本、制定预算、控制成本、成本基准、S曲线、EVM。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质量与风险：规划质量、管理质量、控制质量；PDCA、六西格玛、七种质量工具；风险管理七过程、风险登记册、风险应对策略。</w:t>
      </w: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color w:val="7F0000"/>
          <w:sz w:val="32"/>
        </w:rPr>
        <w:t>1. 绪论、工程认识与产品开发流程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一句话核心</w:t>
            </w:r>
          </w:p>
        </w:tc>
      </w:tr>
      <w:tr>
        <w:tc>
          <w:tcPr>
            <w:tcW w:type="dxa" w:w="10482"/>
            <w:shd w:fill="E2F0D9"/>
          </w:tcPr>
          <w:p>
            <w:pPr>
              <w:spacing w:after="30"/>
            </w:pPr>
            <w:r/>
            <w:r>
              <w:rPr>
                <w:rFonts w:ascii="Noto Serif CJK SC" w:hAnsi="Noto Serif CJK SC" w:eastAsia="Noto Serif CJK SC"/>
                <w:sz w:val="19"/>
              </w:rPr>
              <w:t>工程是面向现实需要，在约束条件下综合运用科学、技术、经济、管理等知识，创造人工物或系统的实践活动。产品开发能力本质上就是解决复杂工程问题的能力。</w:t>
            </w:r>
          </w:p>
        </w:tc>
      </w:tr>
    </w:tbl>
    <w:p>
      <w:pPr>
        <w:spacing w:after="20"/>
      </w:pP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1F4E79"/>
          <w:sz w:val="26"/>
        </w:rPr>
        <w:t>1.1 科学、技术、工程的区别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概念</w:t>
            </w:r>
          </w:p>
        </w:tc>
        <w:tc>
          <w:tcPr>
            <w:tcW w:type="dxa" w:w="262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核心问题</w:t>
            </w:r>
          </w:p>
        </w:tc>
        <w:tc>
          <w:tcPr>
            <w:tcW w:type="dxa" w:w="262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特点</w:t>
            </w:r>
          </w:p>
        </w:tc>
        <w:tc>
          <w:tcPr>
            <w:tcW w:type="dxa" w:w="262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考试表达</w:t>
            </w:r>
          </w:p>
        </w:tc>
      </w:tr>
      <w:tr>
        <w:tc>
          <w:tcPr>
            <w:tcW w:type="dxa" w:w="2620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科学</w:t>
            </w:r>
          </w:p>
        </w:tc>
        <w:tc>
          <w:tcPr>
            <w:tcW w:type="dxa" w:w="2620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是什么、为什么</w:t>
            </w:r>
          </w:p>
        </w:tc>
        <w:tc>
          <w:tcPr>
            <w:tcW w:type="dxa" w:w="2620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发现规律、追求真理</w:t>
            </w:r>
          </w:p>
        </w:tc>
        <w:tc>
          <w:tcPr>
            <w:tcW w:type="dxa" w:w="2620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科学偏认识世界，强调理论、实验、规律。</w:t>
            </w:r>
          </w:p>
        </w:tc>
      </w:tr>
      <w:tr>
        <w:tc>
          <w:tcPr>
            <w:tcW w:type="dxa" w:w="2620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技术</w:t>
            </w:r>
          </w:p>
        </w:tc>
        <w:tc>
          <w:tcPr>
            <w:tcW w:type="dxa" w:w="2620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怎样做</w:t>
            </w:r>
          </w:p>
        </w:tc>
        <w:tc>
          <w:tcPr>
            <w:tcW w:type="dxa" w:w="2620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把原理转化为方法、工艺、工具</w:t>
            </w:r>
          </w:p>
        </w:tc>
        <w:tc>
          <w:tcPr>
            <w:tcW w:type="dxa" w:w="2620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技术偏改造世界，强调方法和应用。</w:t>
            </w:r>
          </w:p>
        </w:tc>
      </w:tr>
      <w:tr>
        <w:tc>
          <w:tcPr>
            <w:tcW w:type="dxa" w:w="2620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工程</w:t>
            </w:r>
          </w:p>
        </w:tc>
        <w:tc>
          <w:tcPr>
            <w:tcW w:type="dxa" w:w="2620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如何建成有用系统</w:t>
            </w:r>
          </w:p>
        </w:tc>
        <w:tc>
          <w:tcPr>
            <w:tcW w:type="dxa" w:w="2620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综合、优化、折中、满足约束</w:t>
            </w:r>
          </w:p>
        </w:tc>
        <w:tc>
          <w:tcPr>
            <w:tcW w:type="dxa" w:w="2620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工程是在时间、成本、质量、资源、伦理、法律等约束下实现目标。</w:t>
            </w:r>
          </w:p>
        </w:tc>
      </w:tr>
    </w:tbl>
    <w:p>
      <w:pPr>
        <w:spacing w:after="20"/>
      </w:pP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1F4E79"/>
          <w:sz w:val="26"/>
        </w:rPr>
        <w:t>1.2 复杂工程问题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复杂工程问题不是单纯技术题，而是专业技术知识与非技术工程基础知识相融合的问题。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解决方案要满足社会需求，符合内外部约束，面向实际应用，并具有产生经济回报的可能。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多数专业领域中，解决复杂工程问题的能力就是产品开发能力。</w:t>
      </w: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1F4E79"/>
          <w:sz w:val="26"/>
        </w:rPr>
        <w:t>1.3 产品开发全周期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传统开发模式：以技术为中心，容易只看研发和试制，忽视市场、制造、安装、服务、回收，导致多次返工。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全周期过程：创意、设计、规划、制造、试用、投产、使用、回收。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产品开发绩效常看五项：产品质量、产品成本、开发时间、开发成本、开发能力。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产品开发各阶段都要考虑伦理、法律、标准、经济、风险和可持续发展。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简答模板：为什么工程概论重要？</w:t>
            </w:r>
          </w:p>
        </w:tc>
      </w:tr>
      <w:tr>
        <w:tc>
          <w:tcPr>
            <w:tcW w:type="dxa" w:w="10482"/>
            <w:shd w:fill="F2F2F2"/>
          </w:tcPr>
          <w:p>
            <w:pPr>
              <w:spacing w:after="30"/>
            </w:pPr>
            <w:r/>
            <w:r>
              <w:rPr>
                <w:rFonts w:ascii="Noto Serif CJK SC" w:hAnsi="Noto Serif CJK SC" w:eastAsia="Noto Serif CJK SC"/>
                <w:sz w:val="19"/>
              </w:rPr>
              <w:t>工程概论培养解决复杂工程问题的综合能力。工程问题不仅是技术问题，还涉及市场需求、成本收益、项目进度、法律法规、工程伦理、标准规范和生态环境。学习工程概论有助于形成系统思维、全周期意识和工程责任意识，从而设计出可实现、可管理、可评价、可持续的工程方案。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color w:val="7F0000"/>
          <w:sz w:val="32"/>
        </w:rPr>
        <w:t>2. 系统分析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一句话核心</w:t>
            </w:r>
          </w:p>
        </w:tc>
      </w:tr>
      <w:tr>
        <w:tc>
          <w:tcPr>
            <w:tcW w:type="dxa" w:w="10482"/>
            <w:shd w:fill="E2F0D9"/>
          </w:tcPr>
          <w:p>
            <w:pPr>
              <w:spacing w:after="30"/>
            </w:pPr>
            <w:r/>
            <w:r>
              <w:rPr>
                <w:rFonts w:ascii="Noto Serif CJK SC" w:hAnsi="Noto Serif CJK SC" w:eastAsia="Noto Serif CJK SC"/>
                <w:sz w:val="19"/>
              </w:rPr>
              <w:t>系统分析就是从整体出发，通过明确问题、确定目标、建立模型、提出方案、评价方案并辅助决策，寻找系统的满意或最优方案。</w:t>
            </w:r>
          </w:p>
        </w:tc>
      </w:tr>
    </w:tbl>
    <w:p>
      <w:pPr>
        <w:spacing w:after="20"/>
      </w:pP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1F4E79"/>
          <w:sz w:val="26"/>
        </w:rPr>
        <w:t>2.1 系统思想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系统思想强调：整体大于部分之和，事物之间普遍联系、相互依赖、相互制约、相互作用。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系统思想的发展过程：经验 → 哲学 → 科学；思辨 → 定性 → 定量。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典型案例：丁谓修宫通过挖沟取土、引水运输、填沟清废实现“一举而三役济”；阿波罗计划、三峡工程体现大系统协调。</w:t>
      </w: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1F4E79"/>
          <w:sz w:val="26"/>
        </w:rPr>
        <w:t>2.2 系统、系统工程、系统分析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系统：由相互联系、相互作用的要素组成，具有特定功能和目标的有机整体。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系统工程：从系统整体目标出发，运用系统思想和工程方法，对复杂系统进行规划、研究、设计、制造、试验、运行和管理。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系统分析：运用建模、仿真、评价、优化等方法，对系统进行定性与定量分析，为决策提供依据。</w:t>
      </w: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1F4E79"/>
          <w:sz w:val="26"/>
        </w:rPr>
        <w:t>2.3 系统分析六要素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要素</w:t>
            </w:r>
          </w:p>
        </w:tc>
        <w:tc>
          <w:tcPr>
            <w:tcW w:type="dxa" w:w="524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含义</w:t>
            </w:r>
          </w:p>
        </w:tc>
      </w:tr>
      <w:tr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问题</w:t>
            </w:r>
          </w:p>
        </w:tc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现实状态与期望状态之间的差距，是系统分析的出发点。</w:t>
            </w:r>
          </w:p>
        </w:tc>
      </w:tr>
      <w:tr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目的及目标</w:t>
            </w:r>
          </w:p>
        </w:tc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目的较宏观，目标是目的的具体化、可度量化。</w:t>
            </w:r>
          </w:p>
        </w:tc>
      </w:tr>
      <w:tr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模型</w:t>
            </w:r>
          </w:p>
        </w:tc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对实际系统的抽象、描述或模仿，用于分析和预测。</w:t>
            </w:r>
          </w:p>
        </w:tc>
      </w:tr>
      <w:tr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方案</w:t>
            </w:r>
          </w:p>
        </w:tc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为实现目标提出的若干备选解决办法。</w:t>
            </w:r>
          </w:p>
        </w:tc>
      </w:tr>
      <w:tr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评价</w:t>
            </w:r>
          </w:p>
        </w:tc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按照一定标准对方案进行比较，确定优先顺序。</w:t>
            </w:r>
          </w:p>
        </w:tc>
      </w:tr>
      <w:tr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决策者与分析人员</w:t>
            </w:r>
          </w:p>
        </w:tc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决策者负责取舍，分析人员提供依据，二者配合决定分析质量。</w:t>
            </w:r>
          </w:p>
        </w:tc>
      </w:tr>
    </w:tbl>
    <w:p>
      <w:pPr>
        <w:spacing w:after="20"/>
      </w:pP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1F4E79"/>
          <w:sz w:val="26"/>
        </w:rPr>
        <w:t>2.4 常考方法论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霍尔三维结构：时间维、逻辑维、知识维。逻辑维常按：明确问题 → 确定目标 → 系统综合 → 系统分析 → 系统优化 → 系统决策 → 系统实施。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切克兰德方法论：适合不良结构问题；用概念模型代替数学模型，用满意解代替最优解。CATWOE：顾客、行动者、转换、世界观、所有者、环境约束。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WSR方法：物理、事理、人理。物理强调客观事实，事理强调做事机制，人理强调人的关系、利益、行为。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5W1H：Why、What、Who、When、Where、How，用于明确问题与方案。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德尔菲法：专家匿名、多轮反馈、逐步收敛。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SWOT：优势、劣势、机会、威胁。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简答模板：什么是系统分析？</w:t>
            </w:r>
          </w:p>
        </w:tc>
      </w:tr>
      <w:tr>
        <w:tc>
          <w:tcPr>
            <w:tcW w:type="dxa" w:w="10482"/>
            <w:shd w:fill="F2F2F2"/>
          </w:tcPr>
          <w:p>
            <w:pPr>
              <w:spacing w:after="30"/>
            </w:pPr>
            <w:r/>
            <w:r>
              <w:rPr>
                <w:rFonts w:ascii="Noto Serif CJK SC" w:hAnsi="Noto Serif CJK SC" w:eastAsia="Noto Serif CJK SC"/>
                <w:sz w:val="19"/>
              </w:rPr>
              <w:t>系统分析是从系统整体目标出发，运用系统思想、建模、仿真和评价等方法，对系统的结构、功能、环境和方案进行定性与定量分析，比较备选方案的优劣，为决策者选择满意或最优方案提供依据的过程。其基本要素包括问题、目的及目标、模型、方案、评价、决策者与系统分析人员。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color w:val="7F0000"/>
          <w:sz w:val="32"/>
        </w:rPr>
        <w:t>3. 工程伦理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一句话核心</w:t>
            </w:r>
          </w:p>
        </w:tc>
      </w:tr>
      <w:tr>
        <w:tc>
          <w:tcPr>
            <w:tcW w:type="dxa" w:w="10482"/>
            <w:shd w:fill="E2F0D9"/>
          </w:tcPr>
          <w:p>
            <w:pPr>
              <w:spacing w:after="30"/>
            </w:pPr>
            <w:r/>
            <w:r>
              <w:rPr>
                <w:rFonts w:ascii="Noto Serif CJK SC" w:hAnsi="Noto Serif CJK SC" w:eastAsia="Noto Serif CJK SC"/>
                <w:sz w:val="19"/>
              </w:rPr>
              <w:t>工程不仅是技术问题，更是道德问题。工程伦理要求工程活动把公众安全、健康和福祉以及生态环境保护放在首位。</w:t>
            </w:r>
          </w:p>
        </w:tc>
      </w:tr>
    </w:tbl>
    <w:p>
      <w:pPr>
        <w:spacing w:after="20"/>
      </w:pP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1F4E79"/>
          <w:sz w:val="26"/>
        </w:rPr>
        <w:t>3.1 基本概念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伦理：处理人与人、人与社会、人与自然关系时应遵循的规则和道理。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工程伦理：研究工程活动中人与人、人与社会、人与自然之间伦理关系及工程师责任的学科。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伦理评价贯穿工程活动全过程：目标选择、设计原则、技术路径、实现方法、市场定位、运行维护、终止回收。</w:t>
      </w: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1F4E79"/>
          <w:sz w:val="26"/>
        </w:rPr>
        <w:t>3.2 工程伦理问题类型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安全问题：如挑战者号事故，体现安全风险、决策责任、职业精神问题。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利益冲突：企业利益与公众利益、成本节约与质量安全、短期收益与长期风险。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责任问题：工程师、管理者、企业、政府监管部门分别承担不同责任。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环境问题：污染、资源消耗、生态破坏、代际公平。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新技术伦理：人工智能、数据安全、算法偏见、隐私保护、机器人伦理。</w:t>
      </w: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1F4E79"/>
          <w:sz w:val="26"/>
        </w:rPr>
        <w:t>3.3 工程伦理三原则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原则</w:t>
            </w:r>
          </w:p>
        </w:tc>
        <w:tc>
          <w:tcPr>
            <w:tcW w:type="dxa" w:w="349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含义</w:t>
            </w:r>
          </w:p>
        </w:tc>
        <w:tc>
          <w:tcPr>
            <w:tcW w:type="dxa" w:w="349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答题关键词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人道主义原则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尊重人的生命、尊严和基本权利。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生命至上、公众安全健康福祉优先。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社会公正原则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公平分配工程收益和风险，尊重公众知情权和参与权。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公平、透明、知情权、弱势群体。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人与自然和谐发展原则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工程活动要保护生态环境，兼顾当代与后代利益。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环境保护、可持续、代际公平。</w:t>
            </w:r>
          </w:p>
        </w:tc>
      </w:tr>
    </w:tbl>
    <w:p>
      <w:pPr>
        <w:spacing w:after="20"/>
      </w:pP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1F4E79"/>
          <w:sz w:val="26"/>
        </w:rPr>
        <w:t>3.4 工程师职业伦理规范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优先保障公众安全、健康与福祉。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诚信与公正。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保持专业胜任能力，不超越能力范围承诺。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忠诚与责任，正确处理雇主利益与公众利益。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尊重同行，促进专业发展。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关注环境保护与可持续发展。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案例题模板：伦理冲突怎么答？</w:t>
            </w:r>
          </w:p>
        </w:tc>
      </w:tr>
      <w:tr>
        <w:tc>
          <w:tcPr>
            <w:tcW w:type="dxa" w:w="10482"/>
            <w:shd w:fill="FFF2CC"/>
          </w:tcPr>
          <w:p>
            <w:pPr>
              <w:spacing w:after="30"/>
            </w:pPr>
            <w:r/>
            <w:r>
              <w:rPr>
                <w:rFonts w:ascii="Noto Serif CJK SC" w:hAnsi="Noto Serif CJK SC" w:eastAsia="Noto Serif CJK SC"/>
                <w:sz w:val="19"/>
              </w:rPr>
              <w:t>第一，识别利益相关方：公众、用户、企业、政府、工程师、环境、未来世代。</w:t>
            </w:r>
          </w:p>
          <w:p>
            <w:pPr>
              <w:spacing w:after="30"/>
            </w:pPr>
            <w:r>
              <w:rPr>
                <w:rFonts w:ascii="Noto Serif CJK SC" w:hAnsi="Noto Serif CJK SC" w:eastAsia="Noto Serif CJK SC"/>
                <w:sz w:val="19"/>
              </w:rPr>
              <w:t>第二，识别冲突：安全与成本、效率与质量、企业利益与公众利益、技术可行与伦理可接受。</w:t>
            </w:r>
          </w:p>
          <w:p>
            <w:pPr>
              <w:spacing w:after="30"/>
            </w:pPr>
            <w:r>
              <w:rPr>
                <w:rFonts w:ascii="Noto Serif CJK SC" w:hAnsi="Noto Serif CJK SC" w:eastAsia="Noto Serif CJK SC"/>
                <w:sz w:val="19"/>
              </w:rPr>
              <w:t>第三，运用原则：公众安全健康福祉优先，人道主义，社会公正，人与自然和谐。</w:t>
            </w:r>
          </w:p>
          <w:p>
            <w:pPr>
              <w:spacing w:after="30"/>
            </w:pPr>
            <w:r>
              <w:rPr>
                <w:rFonts w:ascii="Noto Serif CJK SC" w:hAnsi="Noto Serif CJK SC" w:eastAsia="Noto Serif CJK SC"/>
                <w:sz w:val="19"/>
              </w:rPr>
              <w:t>第四，比较方案：不能只看经济成本，还要看风险、责任、知情权、环境影响。</w:t>
            </w:r>
          </w:p>
          <w:p>
            <w:pPr>
              <w:spacing w:after="30"/>
            </w:pPr>
            <w:r>
              <w:rPr>
                <w:rFonts w:ascii="Noto Serif CJK SC" w:hAnsi="Noto Serif CJK SC" w:eastAsia="Noto Serif CJK SC"/>
                <w:sz w:val="19"/>
              </w:rPr>
              <w:t>第五，提出措施：暂停或整改高风险方案，开展第三方评估，公开必要信息，完善标准规范，建立责任追究机制。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color w:val="7F0000"/>
          <w:sz w:val="32"/>
        </w:rPr>
        <w:t>4. 工程与法律法规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一句话核心</w:t>
            </w:r>
          </w:p>
        </w:tc>
      </w:tr>
      <w:tr>
        <w:tc>
          <w:tcPr>
            <w:tcW w:type="dxa" w:w="10482"/>
            <w:shd w:fill="E2F0D9"/>
          </w:tcPr>
          <w:p>
            <w:pPr>
              <w:spacing w:after="30"/>
            </w:pPr>
            <w:r/>
            <w:r>
              <w:rPr>
                <w:rFonts w:ascii="Noto Serif CJK SC" w:hAnsi="Noto Serif CJK SC" w:eastAsia="Noto Serif CJK SC"/>
                <w:sz w:val="19"/>
              </w:rPr>
              <w:t>法律法规是工程活动的最低边界。合规性是技术可行性的前提，任何工程活动都必须在法律框架内进行。</w:t>
            </w:r>
          </w:p>
        </w:tc>
      </w:tr>
    </w:tbl>
    <w:p>
      <w:pPr>
        <w:spacing w:after="20"/>
      </w:pP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1F4E79"/>
          <w:sz w:val="26"/>
        </w:rPr>
        <w:t>4.1 法的基本概念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法：通过规范人的行为调整社会关系，从而实现秩序和正义。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法律：拥有立法权的国家机关依照立法程序制定和颁布的规范性文件。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法规：行政法规、地方性法规、自治条例和单行条例等。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规章：具有规章制定权的行政机关依照法定程序制定的普遍约束性文件。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规范性文件：法律范畴以外但具有约束力的非立法性文件。</w:t>
      </w: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1F4E79"/>
          <w:sz w:val="26"/>
        </w:rPr>
        <w:t>4.2 法律效力等级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必背顺序</w:t>
            </w:r>
          </w:p>
        </w:tc>
      </w:tr>
      <w:tr>
        <w:tc>
          <w:tcPr>
            <w:tcW w:type="dxa" w:w="10482"/>
            <w:shd w:fill="F2F2F2"/>
          </w:tcPr>
          <w:p>
            <w:pPr>
              <w:spacing w:after="30"/>
            </w:pPr>
            <w:r/>
            <w:r>
              <w:rPr>
                <w:rFonts w:ascii="Noto Serif CJK SC" w:hAnsi="Noto Serif CJK SC" w:eastAsia="Noto Serif CJK SC"/>
                <w:sz w:val="19"/>
              </w:rPr>
              <w:t>宪法最高；法律高于行政法规、地方性法规和规章；行政法规高于地方性法规和规章；地方性法规高于本级和下级地方政府规章。</w:t>
            </w:r>
          </w:p>
        </w:tc>
      </w:tr>
    </w:tbl>
    <w:p>
      <w:pPr>
        <w:spacing w:after="20"/>
      </w:pP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1F4E79"/>
          <w:sz w:val="26"/>
        </w:rPr>
        <w:t>4.3 知识产权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知识产权包括著作权和工业产权。工业产权主要包括专利权、商标权等。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知识产权三特征：独占性、时效性、地域性。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专利保护对象：发明、实用新型、外观设计。疾病诊断和治疗方法通常不属于专利法保护对象。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专利保护期限：发明20年，实用新型10年，外观设计10年。</w:t>
      </w: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1F4E79"/>
          <w:sz w:val="26"/>
        </w:rPr>
        <w:t>4.4 产品开发中的法律责任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产品开发要遵守设计行为、市场行为、强制性标准、产品质量、知识产权、环境保护、特殊产品、数据安全和人工智能等方面的法律规定。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法律法规约束分析三步：产品概念分析并检索全生命周期相关法规；识别强制性、禁止性、惩罚性、义务性要求；找出支撑这些要求的强制性标准或技术法规。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法律是底线，伦理可能高于法律；合法不一定合伦理，但违法一定不能做。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简答模板：法律法规对工程有什么作用？</w:t>
            </w:r>
          </w:p>
        </w:tc>
      </w:tr>
      <w:tr>
        <w:tc>
          <w:tcPr>
            <w:tcW w:type="dxa" w:w="10482"/>
            <w:shd w:fill="F2F2F2"/>
          </w:tcPr>
          <w:p>
            <w:pPr>
              <w:spacing w:after="30"/>
            </w:pPr>
            <w:r/>
            <w:r>
              <w:rPr>
                <w:rFonts w:ascii="Noto Serif CJK SC" w:hAnsi="Noto Serif CJK SC" w:eastAsia="Noto Serif CJK SC"/>
                <w:sz w:val="19"/>
              </w:rPr>
              <w:t>法律法规为工程活动规定最低边界和强制要求，明确工程人员不能做什么、必须做什么。它既约束工程活动，如产品质量、安全、知识产权、环境保护等，也引导工程实践，如政策和标准推动产业发展。工程项目只有在法律合规的前提下，技术可行性和经济可行性才有意义。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color w:val="7F0000"/>
          <w:sz w:val="32"/>
        </w:rPr>
        <w:t>5. 工程与标准化、可持续发展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一句话核心</w:t>
            </w:r>
          </w:p>
        </w:tc>
      </w:tr>
      <w:tr>
        <w:tc>
          <w:tcPr>
            <w:tcW w:type="dxa" w:w="10482"/>
            <w:shd w:fill="E2F0D9"/>
          </w:tcPr>
          <w:p>
            <w:pPr>
              <w:spacing w:after="30"/>
            </w:pPr>
            <w:r/>
            <w:r>
              <w:rPr>
                <w:rFonts w:ascii="Noto Serif CJK SC" w:hAnsi="Noto Serif CJK SC" w:eastAsia="Noto Serif CJK SC"/>
                <w:sz w:val="19"/>
              </w:rPr>
              <w:t>标准是工程活动的规则基础，可持续发展是工程活动的长期价值边界。没有标准，产品难以进入市场；没有可持续发展，工程收益可能转化为长期风险。</w:t>
            </w:r>
          </w:p>
        </w:tc>
      </w:tr>
    </w:tbl>
    <w:p>
      <w:pPr>
        <w:spacing w:after="20"/>
      </w:pP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1F4E79"/>
          <w:sz w:val="26"/>
        </w:rPr>
        <w:t>5.1 标准、规范、标准化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概念</w:t>
            </w:r>
          </w:p>
        </w:tc>
        <w:tc>
          <w:tcPr>
            <w:tcW w:type="dxa" w:w="349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定义/含义</w:t>
            </w:r>
          </w:p>
        </w:tc>
        <w:tc>
          <w:tcPr>
            <w:tcW w:type="dxa" w:w="349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记忆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标准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为共同使用和重复使用而制定的规则、指南或特性文件。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标准是共同遵守的技术要求。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规范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规定产品、过程或服务应满足技术要求的文件。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规范比标准更宽泛，可看作广义标准。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标准化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为获得最佳秩序、促进共同效益而制定、发布、应用共同条款的活动。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标准化是建立和应用标准的活动。</w:t>
            </w:r>
          </w:p>
        </w:tc>
      </w:tr>
    </w:tbl>
    <w:p>
      <w:pPr>
        <w:spacing w:after="20"/>
      </w:pP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1F4E79"/>
          <w:sz w:val="26"/>
        </w:rPr>
        <w:t>5.2 标准分类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按制定主体：国际标准、区域标准、国家标准、行业标准、地方标准、团体标准、企业标准。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按对象属性：技术标准、管理标准、工作标准。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按约束力：强制性标准、推荐性标准。强制性标准常用GB，推荐性国家标准常用GB/T。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按信息载体：标准文件、标准样品。</w:t>
      </w: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1F4E79"/>
          <w:sz w:val="26"/>
        </w:rPr>
        <w:t>5.3 标准化的作用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保障产品质量和安全，是产品进入市场的前提。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提高互换性、兼容性和通用性，降低协作成本。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推动技术扩散和产业协同，促进资源共享。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为检验、认证、监管、贸易和责任认定提供依据。</w:t>
      </w: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1F4E79"/>
          <w:sz w:val="26"/>
        </w:rPr>
        <w:t>5.4 可持续发展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定义：既满足当代人的需要，又不危及后代人满足其需要的发展。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两个关键词：需求、限制。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三原则：公平性原则、持续性原则、共同性原则。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资源原则：不可再生资源的利用速度不能超过可持续替代品开发速度；可再生资源利用速度不能超过其再生速度。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工程可持续发展要求综合考虑经济效益、社会效益、环境效益。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简答模板：标准化为什么重要？</w:t>
            </w:r>
          </w:p>
        </w:tc>
      </w:tr>
      <w:tr>
        <w:tc>
          <w:tcPr>
            <w:tcW w:type="dxa" w:w="10482"/>
            <w:shd w:fill="F2F2F2"/>
          </w:tcPr>
          <w:p>
            <w:pPr>
              <w:spacing w:after="30"/>
            </w:pPr>
            <w:r/>
            <w:r>
              <w:rPr>
                <w:rFonts w:ascii="Noto Serif CJK SC" w:hAnsi="Noto Serif CJK SC" w:eastAsia="Noto Serif CJK SC"/>
                <w:sz w:val="19"/>
              </w:rPr>
              <w:t>标准化通过制定和实施共同规则，使工程产品和过程具有统一性、兼容性和可检验性。它能保障质量安全，降低交易与协作成本，促进技术共享和产业发展。产品满足相关标准是进入市场的前提，不符合强制性标准的产品即使技术指标较高，也不能合法上市。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color w:val="7F0000"/>
          <w:sz w:val="32"/>
        </w:rPr>
        <w:t>6. 工程经济决策基础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一句话核心</w:t>
            </w:r>
          </w:p>
        </w:tc>
      </w:tr>
      <w:tr>
        <w:tc>
          <w:tcPr>
            <w:tcW w:type="dxa" w:w="10482"/>
            <w:shd w:fill="E2F0D9"/>
          </w:tcPr>
          <w:p>
            <w:pPr>
              <w:spacing w:after="30"/>
            </w:pPr>
            <w:r/>
            <w:r>
              <w:rPr>
                <w:rFonts w:ascii="Noto Serif CJK SC" w:hAnsi="Noto Serif CJK SC" w:eastAsia="Noto Serif CJK SC"/>
                <w:sz w:val="19"/>
              </w:rPr>
              <w:t>工程经济分析是在技术可行的基础上，用经济指标比较投入与产出，选择技术上可行、经济上合理、风险可控的方案。</w:t>
            </w:r>
          </w:p>
        </w:tc>
      </w:tr>
    </w:tbl>
    <w:p>
      <w:pPr>
        <w:spacing w:after="20"/>
      </w:pP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1F4E79"/>
          <w:sz w:val="26"/>
        </w:rPr>
        <w:t>6.1 工程经济分析基本内容与原则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工作内容：分析经济要素，研究资金时间价值，评价经济效果，选择投资方案，进行不确定性分析。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经济要素：投资、成本、收入、固定资产折旧、利润、税收。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基本原则：资金时间价值原则、现金流量原则、多方案比较优选、风险收益权衡、定性与定量分析相结合。</w:t>
      </w: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1F4E79"/>
          <w:sz w:val="26"/>
        </w:rPr>
        <w:t>6.2 成本分类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分类依据</w:t>
            </w:r>
          </w:p>
        </w:tc>
        <w:tc>
          <w:tcPr>
            <w:tcW w:type="dxa" w:w="349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类别</w:t>
            </w:r>
          </w:p>
        </w:tc>
        <w:tc>
          <w:tcPr>
            <w:tcW w:type="dxa" w:w="349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用途/含义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经济用途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制造成本、非制造成本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制造成本包括直接材料、直接人工、制造费用；非制造成本包括销售、管理、财务费用。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成本性态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固定成本、变动成本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固定成本总额在相关范围内不随业务量变动；变动成本总额随业务量变动。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是否与决策相关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沉没成本、机会成本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沉没成本是已发生且与当前决策无关的成本；机会成本是放弃其他用途的最大收益。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计算方法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完全成本法、变动成本法、作业成本法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完全成本法适合财务报表和长期决策；变动成本法适合短期决策；作业成本法适合复杂或低重复度项目。</w:t>
            </w:r>
          </w:p>
        </w:tc>
      </w:tr>
    </w:tbl>
    <w:p>
      <w:pPr>
        <w:spacing w:after="20"/>
      </w:pP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1F4E79"/>
          <w:sz w:val="26"/>
        </w:rPr>
        <w:t>6.3 收入、税金、利润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营业收入 = 产品销售单价 × 销售数量。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利润 = 收入 - 成本。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利润总额 = 销售（营业）收入 - 营业税金及附加 - 总成本费用。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净利润 = 利润总额 - 所得税费用。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边际贡献 = 营业收入 - 变动成本；营业利润 = 边际贡献 - 全部固定成本。</w:t>
      </w: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1F4E79"/>
          <w:sz w:val="26"/>
        </w:rPr>
        <w:t>6.4 固定资产折旧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折旧：在固定资产预计使用年限内，对固定资产原值扣除预计残值后的余额进行摊销。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残值：固定资产报废清理时可收回的残余材料价值。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有形损耗：使用磨损或自然力作用造成的损耗。无形损耗：技术进步、劳动生产率提高导致的价值损耗。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常见折旧方法：平均年限法、工作量法、双倍余额递减法、年数总和法。</w:t>
      </w: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1F4E79"/>
          <w:sz w:val="26"/>
        </w:rPr>
        <w:t>6.5 资金时间价值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资金时间价值：资金在生产和流通过程中随时间推移产生的增值。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同样总收益下，越早回收越好，因为早回收的资金可以再投资并降低风险。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P表示现值，F表示终值，A表示等额年金，i表示利率，n表示期数。</w:t>
      </w: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color w:val="7F0000"/>
          <w:sz w:val="32"/>
        </w:rPr>
        <w:t>7. 工程项目经济评价与短期经济决策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一句话核心</w:t>
            </w:r>
          </w:p>
        </w:tc>
      </w:tr>
      <w:tr>
        <w:tc>
          <w:tcPr>
            <w:tcW w:type="dxa" w:w="10482"/>
            <w:shd w:fill="E2F0D9"/>
          </w:tcPr>
          <w:p>
            <w:pPr>
              <w:spacing w:after="30"/>
            </w:pPr>
            <w:r/>
            <w:r>
              <w:rPr>
                <w:rFonts w:ascii="Noto Serif CJK SC" w:hAnsi="Noto Serif CJK SC" w:eastAsia="Noto Serif CJK SC"/>
                <w:sz w:val="19"/>
              </w:rPr>
              <w:t>经济评价判断项目可不可行；多方案比选判断哪个方案更优；短期经济决策关注在短期约束下如何定价、保本、增产、停产或接单。</w:t>
            </w:r>
          </w:p>
        </w:tc>
      </w:tr>
    </w:tbl>
    <w:p>
      <w:pPr>
        <w:spacing w:after="20"/>
      </w:pP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1F4E79"/>
          <w:sz w:val="26"/>
        </w:rPr>
        <w:t>7.1 静态指标与动态指标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类别</w:t>
            </w:r>
          </w:p>
        </w:tc>
        <w:tc>
          <w:tcPr>
            <w:tcW w:type="dxa" w:w="349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是否考虑资金时间价值</w:t>
            </w:r>
          </w:p>
        </w:tc>
        <w:tc>
          <w:tcPr>
            <w:tcW w:type="dxa" w:w="349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典型指标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静态评价指标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不考虑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投资收益率ROI、静态投资回收期PBT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动态评价指标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考虑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净现值NPV、内部收益率IRR、动态投资回收期、净现值率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价值型指标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以货币计量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净现值、费用年值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时间型指标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以时间计量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投资回收期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效率型指标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反映资金利用效率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投资收益率、内部收益率、获利指数</w:t>
            </w:r>
          </w:p>
        </w:tc>
      </w:tr>
    </w:tbl>
    <w:p>
      <w:pPr>
        <w:spacing w:after="20"/>
      </w:pP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1F4E79"/>
          <w:sz w:val="26"/>
        </w:rPr>
        <w:t>7.2 投资回收期 PBT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含义：用项目净收益补偿全部投资所需要的时间。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公式：Pt =（累计净现金流量开始出现正值的年份数 - 1） + 上一年累计净现金流量绝对值 / 出现正值年份净现金流量。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判断：Pt ≤ Pc，可接受；Pt &gt; Pc，不可行。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缺点：不考虑资金时间价值，不考虑回收期之后现金流，不能单独作为多方案优选依据。</w:t>
      </w: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1F4E79"/>
          <w:sz w:val="26"/>
        </w:rPr>
        <w:t>7.3 净现值 NPV 与内部收益率 IRR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指标</w:t>
            </w:r>
          </w:p>
        </w:tc>
        <w:tc>
          <w:tcPr>
            <w:tcW w:type="dxa" w:w="262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含义/公式</w:t>
            </w:r>
          </w:p>
        </w:tc>
        <w:tc>
          <w:tcPr>
            <w:tcW w:type="dxa" w:w="262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判断标准</w:t>
            </w:r>
          </w:p>
        </w:tc>
        <w:tc>
          <w:tcPr>
            <w:tcW w:type="dxa" w:w="262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易错点</w:t>
            </w:r>
          </w:p>
        </w:tc>
      </w:tr>
      <w:tr>
        <w:tc>
          <w:tcPr>
            <w:tcW w:type="dxa" w:w="2620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NPV</w:t>
            </w:r>
          </w:p>
        </w:tc>
        <w:tc>
          <w:tcPr>
            <w:tcW w:type="dxa" w:w="2620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各年净现金流按基准折现率折算到同一时点后的总和。NPV = Σ(CI-CO)t(1+i)^(-t)</w:t>
            </w:r>
          </w:p>
        </w:tc>
        <w:tc>
          <w:tcPr>
            <w:tcW w:type="dxa" w:w="2620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NPV ≥ 0可行；互斥方案投资额和寿命相同时选NPV最大且为正。</w:t>
            </w:r>
          </w:p>
        </w:tc>
        <w:tc>
          <w:tcPr>
            <w:tcW w:type="dxa" w:w="2620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NPV不一定大于0。</w:t>
            </w:r>
          </w:p>
        </w:tc>
      </w:tr>
      <w:tr>
        <w:tc>
          <w:tcPr>
            <w:tcW w:type="dxa" w:w="2620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IRR</w:t>
            </w:r>
          </w:p>
        </w:tc>
        <w:tc>
          <w:tcPr>
            <w:tcW w:type="dxa" w:w="2620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使NPV=0的折现率。</w:t>
            </w:r>
          </w:p>
        </w:tc>
        <w:tc>
          <w:tcPr>
            <w:tcW w:type="dxa" w:w="2620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IRR ≥ 基准收益率可行；反之不可行。</w:t>
            </w:r>
          </w:p>
        </w:tc>
        <w:tc>
          <w:tcPr>
            <w:tcW w:type="dxa" w:w="2620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互斥方案比选不能只看IRR最大，常优先看增量分析或NPV。</w:t>
            </w:r>
          </w:p>
        </w:tc>
      </w:tr>
    </w:tbl>
    <w:p>
      <w:pPr>
        <w:spacing w:after="20"/>
      </w:pP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1F4E79"/>
          <w:sz w:val="26"/>
        </w:rPr>
        <w:t>7.4 不确定性分析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不确定性分析：分析项目经济运行中的不确定因素对经济效果的影响，预测项目承担和抵抗风险的能力。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敏感性分析步骤：确定分析指标 → 选择不确定因素和变化幅度 → 计算影响程度 → 找出敏感因素 → 提出控制措施。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常见敏感因素：投资额、建设期限、产量、价格、经营成本、项目寿命期、残值、折现率、汇率。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局限：敏感性分析能说明某因素变化对结果影响大小，但不能说明该因素发生概率。</w:t>
      </w: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1F4E79"/>
          <w:sz w:val="26"/>
        </w:rPr>
        <w:t>7.5 本量利分析与盈亏平衡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本量利分析：研究成本、业务量、利润之间关系，前提是将成本划分为固定成本和变动成本。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基本损益方程：利润 = 单价×销量 - 单位变动成本×销量 - 固定成本。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单位边际贡献 Cm = 单价P - 单位变动成本V。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边际贡献 Tm = 销售收入 - 总变动成本 = 单位边际贡献 × 销量。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盈亏平衡点越低，项目盈利可能性越大，抗风险能力越强。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安全边际 = 正常销售量（额） - 盈亏平衡销售量（额）；安全边际率 = 安全边际 / 实际或预计销售量（额）。</w:t>
      </w: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1F4E79"/>
          <w:sz w:val="26"/>
        </w:rPr>
        <w:t>7.6 产品短期经济决策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短期决策类型：产品定价、目标利润预测、生产决策、生产组合决策、特殊订单决策、停产、转产、增产。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短期定价：至少覆盖单位变动成本，否则每多卖一件都会加剧亏损。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长期定价：要覆盖全部成本并实现目标利润。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边际贡献法适用于短期应急、产能闲置或清库存：只要价格大于单位变动成本，就能产生边际贡献以弥补部分固定成本。</w:t>
      </w: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color w:val="7F0000"/>
          <w:sz w:val="32"/>
        </w:rPr>
        <w:t>8. 项目管理概述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一句话核心</w:t>
            </w:r>
          </w:p>
        </w:tc>
      </w:tr>
      <w:tr>
        <w:tc>
          <w:tcPr>
            <w:tcW w:type="dxa" w:w="10482"/>
            <w:shd w:fill="E2F0D9"/>
          </w:tcPr>
          <w:p>
            <w:pPr>
              <w:spacing w:after="30"/>
            </w:pPr>
            <w:r/>
            <w:r>
              <w:rPr>
                <w:rFonts w:ascii="Noto Serif CJK SC" w:hAnsi="Noto Serif CJK SC" w:eastAsia="Noto Serif CJK SC"/>
                <w:sz w:val="19"/>
              </w:rPr>
              <w:t>项目管理是在范围、时间、成本、质量、风险、资源等约束下，通过启动、规划、执行、监控、收尾等过程实现项目目标。</w:t>
            </w:r>
          </w:p>
        </w:tc>
      </w:tr>
    </w:tbl>
    <w:p>
      <w:pPr>
        <w:spacing w:after="20"/>
      </w:pP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1F4E79"/>
          <w:sz w:val="26"/>
        </w:rPr>
        <w:t>8.1 项目定义与属性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项目：为创造独特产品、服务或成果而进行的临时性工作。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项目属性：独特性、临时性、资源有限性、持续完善性、有主要客户和发起人、具有不确定性。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项目干系人：组织内外部与项目有利益关系、会影响项目或受项目影响的个人、群体或组织。</w:t>
      </w: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1F4E79"/>
          <w:sz w:val="26"/>
        </w:rPr>
        <w:t>8.2 项目约束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三项约束：范围、时间、成本。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四项约束：范围、时间、成本、质量。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六项约束：范围、时间、成本、质量、风险、资源。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约束之间相互影响：范围扩大通常需要增加时间或成本；时间缩短通常需要增加成本或缩减范围；预算减少可能需要延长时间或缩小范围。</w:t>
      </w: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1F4E79"/>
          <w:sz w:val="26"/>
        </w:rPr>
        <w:t>8.3 十大知识领域与五大过程组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类别</w:t>
            </w:r>
          </w:p>
        </w:tc>
        <w:tc>
          <w:tcPr>
            <w:tcW w:type="dxa" w:w="524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十大知识领域</w:t>
            </w:r>
          </w:p>
        </w:tc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综合、范围、进度、成本、质量、资源、沟通、风险、采购、干系人。</w:t>
            </w:r>
          </w:p>
        </w:tc>
      </w:tr>
      <w:tr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五大过程组</w:t>
            </w:r>
          </w:p>
        </w:tc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启动、规划、执行、监控、收尾。</w:t>
            </w:r>
          </w:p>
        </w:tc>
      </w:tr>
      <w:tr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二者关系</w:t>
            </w:r>
          </w:p>
        </w:tc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五大过程组可以应用到每个项目阶段；十大知识领域提供管理内容。项目生命周期不等于五大过程组。</w:t>
            </w:r>
          </w:p>
        </w:tc>
      </w:tr>
    </w:tbl>
    <w:p>
      <w:pPr>
        <w:spacing w:after="20"/>
      </w:pP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1F4E79"/>
          <w:sz w:val="26"/>
        </w:rPr>
        <w:t>8.4 项目成功标准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传统看：范围、时间、成本。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现代还看：质量、客户满意度、发起人满意度、商业价值、是否盈利或节省成本、是否实现主要目标。</w:t>
      </w: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color w:val="7F0000"/>
          <w:sz w:val="32"/>
        </w:rPr>
        <w:t>9. 项目启动与范围管理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一句话核心</w:t>
            </w:r>
          </w:p>
        </w:tc>
      </w:tr>
      <w:tr>
        <w:tc>
          <w:tcPr>
            <w:tcW w:type="dxa" w:w="10482"/>
            <w:shd w:fill="E2F0D9"/>
          </w:tcPr>
          <w:p>
            <w:pPr>
              <w:spacing w:after="30"/>
            </w:pPr>
            <w:r/>
            <w:r>
              <w:rPr>
                <w:rFonts w:ascii="Noto Serif CJK SC" w:hAnsi="Noto Serif CJK SC" w:eastAsia="Noto Serif CJK SC"/>
                <w:sz w:val="19"/>
              </w:rPr>
              <w:t>项目启动回答“为什么做、谁授权、谁相关”；范围管理回答“做什么、不做什么”，核心是确保项目做且只做所需的全部工作。</w:t>
            </w:r>
          </w:p>
        </w:tc>
      </w:tr>
    </w:tbl>
    <w:p>
      <w:pPr>
        <w:spacing w:after="20"/>
      </w:pP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1F4E79"/>
          <w:sz w:val="26"/>
        </w:rPr>
        <w:t>9.1 项目论证与启动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项目论证也称可行性研究，通过市场分析、技术可行性分析、经济分析、风险评估等，判断项目建设的必要性、可能性、风险性和盈利性。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项目启动主要包括：制定项目章程、识别干系人、召开启动会议。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启动过程组主要涉及两个知识领域：项目综合管理、干系人管理。</w:t>
      </w: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1F4E79"/>
          <w:sz w:val="26"/>
        </w:rPr>
        <w:t>9.2 项目章程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项目章程是正式承认项目存在的文件。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它赋予项目经理利用资源、开展项目活动的权力。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内容：项目目的或批准原因、高层级需求、高层级描述、高层级风险、总体里程碑、总体预算、干系人清单、可测量目标和成功标准、审批要求、项目经理及其权责、发起人信息。</w:t>
      </w: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1F4E79"/>
          <w:sz w:val="26"/>
        </w:rPr>
        <w:t>9.3 范围管理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产品范围：项目最终产品、服务或成果应具有的功能和特征。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项目范围/工作范围：为交付产品、服务或成果必须完成的全部工作。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范围管理核心：确保项目做且只做所需的全部工作，防止范围蔓延。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范围管理过程：规划范围管理、收集需求、定义范围、创建WBS、确认范围、控制范围。</w:t>
      </w: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1F4E79"/>
          <w:sz w:val="26"/>
        </w:rPr>
        <w:t>9.4 WBS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WBS即工作分解结构，是把项目可交付成果和项目工作逐层分解为更小、更易管理组成部分的层级结构。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WBS最底层通常是工作包。工作包可进一步分解为活动，用于进度、资源和成本估算。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WBS作用：明确工作边界，防止遗漏和范围蔓延，是进度计划、成本估算、责任分配和控制的基础。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简答模板：怎样根据WBS进行活动定义、资源估算和工期估算？</w:t>
            </w:r>
          </w:p>
        </w:tc>
      </w:tr>
      <w:tr>
        <w:tc>
          <w:tcPr>
            <w:tcW w:type="dxa" w:w="10482"/>
            <w:shd w:fill="FFF2CC"/>
          </w:tcPr>
          <w:p>
            <w:pPr>
              <w:spacing w:after="30"/>
            </w:pPr>
            <w:r/>
            <w:r>
              <w:rPr>
                <w:rFonts w:ascii="Noto Serif CJK SC" w:hAnsi="Noto Serif CJK SC" w:eastAsia="Noto Serif CJK SC"/>
                <w:sz w:val="19"/>
              </w:rPr>
              <w:t>先根据项目目标创建WBS，把项目分解到工作包；再把工作包进一步分解为具体活动，形成活动清单；然后识别活动之间的先后依赖关系，绘制网络图；接着根据每项活动所需人力、设备、材料等进行资源估算；最后结合资源可用性、历史数据和专家判断估算活动工期，并形成进度计划。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color w:val="7F0000"/>
          <w:sz w:val="32"/>
        </w:rPr>
        <w:t>10. 项目规划与进度管理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一句话核心</w:t>
            </w:r>
          </w:p>
        </w:tc>
      </w:tr>
      <w:tr>
        <w:tc>
          <w:tcPr>
            <w:tcW w:type="dxa" w:w="10482"/>
            <w:shd w:fill="E2F0D9"/>
          </w:tcPr>
          <w:p>
            <w:pPr>
              <w:spacing w:after="30"/>
            </w:pPr>
            <w:r/>
            <w:r>
              <w:rPr>
                <w:rFonts w:ascii="Noto Serif CJK SC" w:hAnsi="Noto Serif CJK SC" w:eastAsia="Noto Serif CJK SC"/>
                <w:sz w:val="19"/>
              </w:rPr>
              <w:t>项目规划先明确范围，再规划进度、成本、质量、资源和风险；进度管理通过活动定义、排序、工期估算和进度控制确保项目按时完成。</w:t>
            </w:r>
          </w:p>
        </w:tc>
      </w:tr>
    </w:tbl>
    <w:p>
      <w:pPr>
        <w:spacing w:after="20"/>
      </w:pP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1F4E79"/>
          <w:sz w:val="26"/>
        </w:rPr>
        <w:t>10.1 项目规划过程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项目规划是从项目启动到正式执行前的一系列规划活动，为实现目标制定行动方案。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规划过程依赖关系：先知道做什么（范围），才能估算要多久（进度）和花多少钱（成本）。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规划过程高度迭代：任务分解后，工期、成本、资源估算可并行或反复调整。</w:t>
      </w: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1F4E79"/>
          <w:sz w:val="26"/>
        </w:rPr>
        <w:t>10.2 进度管理六过程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规划进度管理：制定进度管理政策、程序和文档。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定义活动：把WBS工作包分解为活动，形成活动清单。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排列活动顺序：识别活动逻辑关系。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估算活动持续时间：估算完成活动所需时间。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制定进度计划：综合活动、顺序、资源、工期，形成计划。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控制进度：跟踪实际进展，分析偏差，采取纠正措施。</w:t>
      </w: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1F4E79"/>
          <w:sz w:val="26"/>
        </w:rPr>
        <w:t>10.3 活动关系与工期估算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常见活动逻辑关系：完成到开始FS、开始到开始SS、完成到完成FF、开始到完成SF。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工期估算方法：专家判断、类比估算、参数估算、三点估算、自下而上估算、数据分析、决策、会议。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PERT三点估算：期望时间 =（乐观时间 + 4×最可能时间 + 悲观时间）/6。</w:t>
      </w: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1F4E79"/>
          <w:sz w:val="26"/>
        </w:rPr>
        <w:t>10.4 甘特图、里程碑、关键路径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甘特图：横轴表示时间，纵轴列出活动，横条表示任务持续时间，适合展示计划与进展。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里程碑：表示项目中的关键节点或重要成果，常用菱形表示，一般持续时间为0。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项目进度网络图：展示活动及相互逻辑关系，可用于计算关键路径。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关键路径：项目网络图中决定项目最短总工期的路径；关键路径上的活动延期通常会导致项目总工期延期。</w:t>
      </w: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color w:val="7F0000"/>
          <w:sz w:val="32"/>
        </w:rPr>
        <w:t>11. 项目成本管理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一句话核心</w:t>
            </w:r>
          </w:p>
        </w:tc>
      </w:tr>
      <w:tr>
        <w:tc>
          <w:tcPr>
            <w:tcW w:type="dxa" w:w="10482"/>
            <w:shd w:fill="E2F0D9"/>
          </w:tcPr>
          <w:p>
            <w:pPr>
              <w:spacing w:after="30"/>
            </w:pPr>
            <w:r/>
            <w:r>
              <w:rPr>
                <w:rFonts w:ascii="Noto Serif CJK SC" w:hAnsi="Noto Serif CJK SC" w:eastAsia="Noto Serif CJK SC"/>
                <w:sz w:val="19"/>
              </w:rPr>
              <w:t>项目成本管理的目标是使项目在批准预算内完成。它不仅估算成本，还要制定分时段预算、建立成本基准，并在执行中控制成本偏差。</w:t>
            </w:r>
          </w:p>
        </w:tc>
      </w:tr>
    </w:tbl>
    <w:p>
      <w:pPr>
        <w:spacing w:after="20"/>
      </w:pP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1F4E79"/>
          <w:sz w:val="26"/>
        </w:rPr>
        <w:t>11.1 成本管理定义与过程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广义项目成本管理：为实现项目价值最大化而开展的项目产品成本、项目功能和项目价值管理。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狭义项目成本管理：保障实际成本不超过批准预算而开展的估算、预算和控制活动。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四个主要过程：规划成本管理、估算成本、制定预算、控制成本。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与投资立项阶段经济分析不同，项目成本管理强调项目执行阶段的分时段预算和成本控制。</w:t>
      </w: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1F4E79"/>
          <w:sz w:val="26"/>
        </w:rPr>
        <w:t>11.2 规划成本管理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含义：确定如何估算、预算、管理、监督和控制项目成本。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输出：成本管理计划。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成本管理计划内容：精确度、测量单位、组织程序链接、控制临界值、绩效测量规则、报告模板、过程描述。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工具：专家判断、数据分析、会议。</w:t>
      </w: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1F4E79"/>
          <w:sz w:val="26"/>
        </w:rPr>
        <w:t>11.3 估算成本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含义：对完成项目活动所需资源成本进行近似估算，根据需要在项目期间定期开展。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应考虑全部资源：人工、材料、设备、服务、设施，以及通货膨胀、融资成本、应急成本等。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输出：成本估算、估算依据、项目文件更新。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成本估算可包含应急储备。应急储备用于应对已识别风险，属于成本基准和项目资金需求的一部分。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管理储备用于应对项目范围内不可预见工作，即“未知—未知”风险；管理储备不包含在成本基准中，但属于项目总预算。</w:t>
      </w: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1F4E79"/>
          <w:sz w:val="26"/>
        </w:rPr>
        <w:t>11.4 成本估算方法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方法</w:t>
            </w:r>
          </w:p>
        </w:tc>
        <w:tc>
          <w:tcPr>
            <w:tcW w:type="dxa" w:w="349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适用情况</w:t>
            </w:r>
          </w:p>
        </w:tc>
        <w:tc>
          <w:tcPr>
            <w:tcW w:type="dxa" w:w="349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优缺点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专家判断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缺少数据或需要专业经验时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快，但依赖专家经验。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类比估算/自上而下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项目早期、资料少、快速估算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简单省时，准确性较差。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参数估算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数据充分、关系可量化、重复性工作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快速，模型校验后较准确。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自下而上估算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范围明确、规划后期、要求精确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较准确，但耗时长。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三点估算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不确定性较高时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综合乐观、最可能、悲观估计。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储备分析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存在风险和不确定性时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确定应急储备或管理储备。</w:t>
            </w:r>
          </w:p>
        </w:tc>
      </w:tr>
    </w:tbl>
    <w:p>
      <w:pPr>
        <w:spacing w:after="20"/>
      </w:pP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1F4E79"/>
          <w:sz w:val="26"/>
        </w:rPr>
        <w:t>11.5 制定预算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制定预算：汇总所有活动或工作包成本估算，建立经批准的成本基准。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成本基准：经过批准且按时间段分配的项目预算，用于监督和控制项目绩效。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预算步骤：确定成本预算总额 → 根据WBS和进度计划分解成本 → 制定累计预算成本 → 记录预算结果并输出成本基准。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项目资金需求通常按增量投入，可能呈阶梯状；总资金需求 = 成本基准 + 管理储备。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成本负荷图：显示各时间段预算支出。成本累积曲线/S曲线：显示截至任一时刻计划累计支出，是成本控制和进度控制基础。</w:t>
      </w: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1F4E79"/>
          <w:sz w:val="26"/>
        </w:rPr>
        <w:t>11.6 控制成本与挣值管理 EVM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控制成本：监督项目状态，更新项目成本，管理成本基准变更。只有经过整体变更控制批准，才可以增加预算。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成本控制不能只看花了多少钱，还要看花的钱完成了多少工作。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EVM把范围、进度、资源和成本综合起来，评价项目绩效。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指标</w:t>
            </w:r>
          </w:p>
        </w:tc>
        <w:tc>
          <w:tcPr>
            <w:tcW w:type="dxa" w:w="349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公式/含义</w:t>
            </w:r>
          </w:p>
        </w:tc>
        <w:tc>
          <w:tcPr>
            <w:tcW w:type="dxa" w:w="349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判断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PV 计划成本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PV = 总预算成本 × 计划完成百分比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到当前时点按计划应该完成工作的预算价值。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EV 挣值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EV = 总预算成本 × 实际完成百分比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实际完成的工作按预算单价值多少钱。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AC 实际成本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AC = 已完成工作量 × 实际单价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到当前时点实际花了多少钱。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SV 进度偏差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SV = EV - PV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&gt;0进度提前；&lt;0进度滞后；=0符合计划。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CV 成本偏差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CV = EV - AC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&gt;0成本节约；&lt;0成本超支；=0符合预算。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SPI 进度绩效指数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SPI = EV / PV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&gt;1进度超前；&lt;1进度落后；=1符合计划。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CPI 成本绩效指数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CPI = EV / AC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&gt;1成本节约；&lt;1成本超支；=1符合预算。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EAC 完工估算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EAC = AC + ETC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预计完成全部工作所需总成本。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TCPI 完工尚需绩效指数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TCPI = (BAC-EV)/(BAC-AC) 或 (BAC-EV)/(EAC-AC)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&gt;1难以完成；=1刚好；&lt;1较容易。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EVM判题口诀</w:t>
            </w:r>
          </w:p>
        </w:tc>
      </w:tr>
      <w:tr>
        <w:tc>
          <w:tcPr>
            <w:tcW w:type="dxa" w:w="10482"/>
            <w:shd w:fill="FFF2CC"/>
          </w:tcPr>
          <w:p>
            <w:pPr>
              <w:spacing w:after="30"/>
            </w:pPr>
            <w:r/>
            <w:r>
              <w:rPr>
                <w:rFonts w:ascii="Noto Serif CJK SC" w:hAnsi="Noto Serif CJK SC" w:eastAsia="Noto Serif CJK SC"/>
                <w:sz w:val="19"/>
              </w:rPr>
              <w:t>看进度用SV、SPI：SV&lt;0或SPI&lt;1就是进度落后。</w:t>
            </w:r>
          </w:p>
          <w:p>
            <w:pPr>
              <w:spacing w:after="30"/>
            </w:pPr>
            <w:r>
              <w:rPr>
                <w:rFonts w:ascii="Noto Serif CJK SC" w:hAnsi="Noto Serif CJK SC" w:eastAsia="Noto Serif CJK SC"/>
                <w:sz w:val="19"/>
              </w:rPr>
              <w:t>看成本用CV、CPI：CV&lt;0或CPI&lt;1就是成本超支。</w:t>
            </w:r>
          </w:p>
          <w:p>
            <w:pPr>
              <w:spacing w:after="30"/>
            </w:pPr>
            <w:r>
              <w:rPr>
                <w:rFonts w:ascii="Noto Serif CJK SC" w:hAnsi="Noto Serif CJK SC" w:eastAsia="Noto Serif CJK SC"/>
                <w:sz w:val="19"/>
              </w:rPr>
              <w:t>EV是“干完的活值多少钱”，AC是“实际花了多少钱”，PV是“计划到现在该干多少活值多少钱”。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color w:val="7F0000"/>
          <w:sz w:val="32"/>
        </w:rPr>
        <w:t>12. 项目质量管理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一句话核心</w:t>
            </w:r>
          </w:p>
        </w:tc>
      </w:tr>
      <w:tr>
        <w:tc>
          <w:tcPr>
            <w:tcW w:type="dxa" w:w="10482"/>
            <w:shd w:fill="E2F0D9"/>
          </w:tcPr>
          <w:p>
            <w:pPr>
              <w:spacing w:after="30"/>
            </w:pPr>
            <w:r/>
            <w:r>
              <w:rPr>
                <w:rFonts w:ascii="Noto Serif CJK SC" w:hAnsi="Noto Serif CJK SC" w:eastAsia="Noto Serif CJK SC"/>
                <w:sz w:val="19"/>
              </w:rPr>
              <w:t>质量不仅是最终产品质量，也包括项目过程质量。项目质量管理通过规划质量、管理质量、控制质量，使成果满足明确或隐含需求。</w:t>
            </w:r>
          </w:p>
        </w:tc>
      </w:tr>
    </w:tbl>
    <w:p>
      <w:pPr>
        <w:spacing w:after="20"/>
      </w:pP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1F4E79"/>
          <w:sz w:val="26"/>
        </w:rPr>
        <w:t>12.1 项目质量与质量管理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质量：过程、产品或服务满足明确或隐含需求能力的特征。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项目质量既包括可交付成果质量，也包括项目过程质量。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项目质量管理：把组织质量政策应用于规划、管理、控制项目和产品质量要求，以满足干系人期望。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质量管理好处：确保合规、减少返工、降低成本和风险、提高客户满意度、增强竞争力。</w:t>
      </w: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1F4E79"/>
          <w:sz w:val="26"/>
        </w:rPr>
        <w:t>12.2 质量管理三过程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过程</w:t>
            </w:r>
          </w:p>
        </w:tc>
        <w:tc>
          <w:tcPr>
            <w:tcW w:type="dxa" w:w="349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含义</w:t>
            </w:r>
          </w:p>
        </w:tc>
        <w:tc>
          <w:tcPr>
            <w:tcW w:type="dxa" w:w="349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输出/重点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规划质量管理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识别质量要求和标准，并说明如何证明符合要求。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质量管理计划、过程改进计划、质量测量指标、质量核对表。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管理质量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把质量管理计划转化为可执行质量活动，识别无效过程和低质量原因。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质量审计、过程分析、变更请求。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控制质量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监督和记录质量活动结果，核实成果完整、正确并满足客户期望。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质量控制测量结果、核实的可交付成果、确认的变更。</w:t>
            </w:r>
          </w:p>
        </w:tc>
      </w:tr>
    </w:tbl>
    <w:p>
      <w:pPr>
        <w:spacing w:after="20"/>
      </w:pP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1F4E79"/>
          <w:sz w:val="26"/>
        </w:rPr>
        <w:t>12.3 质量测量指标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质量测量指标使“质量”具体、可观、可比较。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过程指标例：进度偏差。产品指标例：缺陷密度、服务有效性。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质量六个9：99.9999%，约等于一百万个机会中出现一个缺陷，电信行业可理解为一年约30秒中断。</w:t>
      </w: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1F4E79"/>
          <w:sz w:val="26"/>
        </w:rPr>
        <w:t>12.4 TQC、六西格玛、PDCA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全面质量管理TQC：全员、全过程、全组织参与，以预防为主，以客户为中心，通过持续小改进维持质量。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六西格玛：系统的业务改进方法，通过DMAIC消除缺陷和浪费，提高质量、降低成本、缩短周期、提升满意度。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DMAIC：Define界定、Measure度量、Analyze分析、Improve改进、Control控制。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6σ质量标准：不合格率约为百万件产品3件不合格。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PDCA：Plan计划、Do执行、Check检查、Action处理/行动。特点：周而复始、大环带小环、阶梯式上升、应用统计工具。</w:t>
      </w: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1F4E79"/>
          <w:sz w:val="26"/>
        </w:rPr>
        <w:t>12.5 七种基本质量工具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工具</w:t>
            </w:r>
          </w:p>
        </w:tc>
        <w:tc>
          <w:tcPr>
            <w:tcW w:type="dxa" w:w="524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用途</w:t>
            </w:r>
          </w:p>
        </w:tc>
      </w:tr>
      <w:tr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质量检查表</w:t>
            </w:r>
          </w:p>
        </w:tc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收集缺陷数量、位置、原因等数据。</w:t>
            </w:r>
          </w:p>
        </w:tc>
      </w:tr>
      <w:tr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因果图/鱼骨图</w:t>
            </w:r>
          </w:p>
        </w:tc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分析问题原因及子原因，可配合五问法找根因。</w:t>
            </w:r>
          </w:p>
        </w:tc>
      </w:tr>
      <w:tr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帕累托图</w:t>
            </w:r>
          </w:p>
        </w:tc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按频率排序，识别主要原因；体现80/20法则。</w:t>
            </w:r>
          </w:p>
        </w:tc>
      </w:tr>
      <w:tr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控制图</w:t>
            </w:r>
          </w:p>
        </w:tc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判断过程是否受控，区分偶然原因和系统原因。</w:t>
            </w:r>
          </w:p>
        </w:tc>
      </w:tr>
      <w:tr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流程图</w:t>
            </w:r>
          </w:p>
        </w:tc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展示流程步骤、决策点和信息流，帮助分析问题如何发生。</w:t>
            </w:r>
          </w:p>
        </w:tc>
      </w:tr>
      <w:tr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直方图</w:t>
            </w:r>
          </w:p>
        </w:tc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展示数据频率分布，观察数据变化规律。</w:t>
            </w:r>
          </w:p>
        </w:tc>
      </w:tr>
      <w:tr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散点图</w:t>
            </w:r>
          </w:p>
        </w:tc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分析两个变量之间的相关关系。</w:t>
            </w:r>
          </w:p>
        </w:tc>
      </w:tr>
    </w:tbl>
    <w:p>
      <w:pPr>
        <w:spacing w:after="20"/>
      </w:pP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1F4E79"/>
          <w:sz w:val="26"/>
        </w:rPr>
        <w:t>12.6 统计抽样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统计抽样：在个体数量过多时，从总体中选取一部分样本检查。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样本大小取决于对样本代表性的要求。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简单公式：样本大小 = 0.25 × (可信度因子 / 可接受误差)^2；可接受误差 = 1 - 期望可信度。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常用可信度因子：95%→1.960，90%→1.645，80%→1.281。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简答模板：管理质量与控制质量区别</w:t>
            </w:r>
          </w:p>
        </w:tc>
      </w:tr>
      <w:tr>
        <w:tc>
          <w:tcPr>
            <w:tcW w:type="dxa" w:w="10482"/>
            <w:shd w:fill="F2F2F2"/>
          </w:tcPr>
          <w:p>
            <w:pPr>
              <w:spacing w:after="30"/>
            </w:pPr>
            <w:r/>
            <w:r>
              <w:rPr>
                <w:rFonts w:ascii="Noto Serif CJK SC" w:hAnsi="Noto Serif CJK SC" w:eastAsia="Noto Serif CJK SC"/>
                <w:sz w:val="19"/>
              </w:rPr>
              <w:t>管理质量偏过程，关注把质量管理计划转化为可执行质量活动，识别无效过程和质量低劣原因，强调预防和改进；控制质量偏结果，关注监督和记录质量活动执行结果，检查可交付成果是否完整、正确、符合标准并满足客户期望。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color w:val="7F0000"/>
          <w:sz w:val="32"/>
        </w:rPr>
        <w:t>13. 项目风险管理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一句话核心</w:t>
            </w:r>
          </w:p>
        </w:tc>
      </w:tr>
      <w:tr>
        <w:tc>
          <w:tcPr>
            <w:tcW w:type="dxa" w:w="10482"/>
            <w:shd w:fill="E2F0D9"/>
          </w:tcPr>
          <w:p>
            <w:pPr>
              <w:spacing w:after="30"/>
            </w:pPr>
            <w:r/>
            <w:r>
              <w:rPr>
                <w:rFonts w:ascii="Noto Serif CJK SC" w:hAnsi="Noto Serif CJK SC" w:eastAsia="Noto Serif CJK SC"/>
                <w:sz w:val="19"/>
              </w:rPr>
              <w:t>风险是不确定事件或条件，一旦发生会对项目目标产生正面或负面影响。风险管理的目标是扩大机会、降低威胁，提高项目成功可能性。</w:t>
            </w:r>
          </w:p>
        </w:tc>
      </w:tr>
    </w:tbl>
    <w:p>
      <w:pPr>
        <w:spacing w:after="20"/>
      </w:pP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1F4E79"/>
          <w:sz w:val="26"/>
        </w:rPr>
        <w:t>13.1 项目风险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风险是项目固有的不确定事件和条件，不能完全消除，但可以识别、分析、应对和监督。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项目风险有积极风险（机会）和消极风险（威胁）。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常见风险：范围风险、沟通风险、时间风险、资源风险、成本风险、技术风险、质量风险、管理风险。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风险管理是一种投资，风险管理成本不应超过潜在收益。</w:t>
      </w: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1F4E79"/>
          <w:sz w:val="26"/>
        </w:rPr>
        <w:t>13.2 风险管理七过程</w:t>
      </w:r>
    </w:p>
    <w:p>
      <w:pPr>
        <w:pStyle w:val="ListNumber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规划风险管理：定义如何实施风险管理活动。</w:t>
      </w:r>
    </w:p>
    <w:p>
      <w:pPr>
        <w:pStyle w:val="ListNumber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识别风险：识别单个项目风险及整体项目风险来源，记录风险特征。</w:t>
      </w:r>
    </w:p>
    <w:p>
      <w:pPr>
        <w:pStyle w:val="ListNumber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实施定性风险分析：评估概率、影响和其他特征，对风险优先级排序。</w:t>
      </w:r>
    </w:p>
    <w:p>
      <w:pPr>
        <w:pStyle w:val="ListNumber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实施定量风险分析：定量分析风险对整体项目目标的综合影响。</w:t>
      </w:r>
    </w:p>
    <w:p>
      <w:pPr>
        <w:pStyle w:val="ListNumber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规划风险应对：制定可选方案、选择应对策略并商定应对行动。</w:t>
      </w:r>
    </w:p>
    <w:p>
      <w:pPr>
        <w:pStyle w:val="ListNumber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实施风险应对：执行商定的风险应对计划。</w:t>
      </w:r>
    </w:p>
    <w:p>
      <w:pPr>
        <w:pStyle w:val="ListNumber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监督风险：跟踪已识别风险，识别新风险，评估风险管理有效性。</w:t>
      </w: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1F4E79"/>
          <w:sz w:val="26"/>
        </w:rPr>
        <w:t>13.3 风险管理计划与风险登记册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风险管理计划是识别和分析风险的指南，记录风险管理流程。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风险管理计划内容：方法论、角色和责任、预算和进度、风险种类、概率和影响定义、干系人承受力、跟踪方式、风险文档。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风险登记册记录风险编号、级别、风险描述、分类、根源、触发器、潜在响应、风险责任人、发生概率、影响、状态等。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风险登记册会随项目发展持续更新：风险可能降低、升高、过时，也可能出现新风险。</w:t>
      </w: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1F4E79"/>
          <w:sz w:val="26"/>
        </w:rPr>
        <w:t>13.4 定性与定量风险分析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定性风险分析：基于概率、影响和其他因素对风险排序，具有一定主观性，是定量分析和风险应对的基础。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常用工具：专家判断、风险概率影响评估、概率影响矩阵、风险数据质量评估、风险紧迫性评估、风险分类。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风险概率常分五档：很高81%-100%，较高61%-80%，中等41%-60%，较低21%-40%，很低0%-20%。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风险值 = 风险概率 × 风险影响。风险概率-影响矩阵中，右上角高风险要优先应对，左下角低风险可列入观察清单。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定量风险分析不是每个项目必须，但若采用，一般在定性风险分析之后进行。</w:t>
      </w: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1F4E79"/>
          <w:sz w:val="26"/>
        </w:rPr>
        <w:t>13.5 风险应对策略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风险类型</w:t>
            </w:r>
          </w:p>
        </w:tc>
        <w:tc>
          <w:tcPr>
            <w:tcW w:type="dxa" w:w="349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策略</w:t>
            </w:r>
          </w:p>
        </w:tc>
        <w:tc>
          <w:tcPr>
            <w:tcW w:type="dxa" w:w="349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含义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消极风险/威胁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规避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消除威胁或消除其原因。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消极风险/威胁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转移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把风险结果及管理责任转移给第三方，如保险、外包。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消极风险/威胁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缓解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降低风险发生概率或影响。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消极风险/威胁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接受/承担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不主动改变计划，风险发生时接受后果，可准备应急储备。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积极风险/机会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开发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采取措施确保机会发生。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积极风险/机会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共享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把机会所有权分配给最能实现机会的一方。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积极风险/机会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增强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提高机会发生概率或积极影响。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积极风险/机会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接受/承担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机会发生时接受收益，但不主动追求。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案例题模板：怎样做风险管理？</w:t>
            </w:r>
          </w:p>
        </w:tc>
      </w:tr>
      <w:tr>
        <w:tc>
          <w:tcPr>
            <w:tcW w:type="dxa" w:w="10482"/>
            <w:shd w:fill="FFF2CC"/>
          </w:tcPr>
          <w:p>
            <w:pPr>
              <w:spacing w:after="30"/>
            </w:pPr>
            <w:r/>
            <w:r>
              <w:rPr>
                <w:rFonts w:ascii="Noto Serif CJK SC" w:hAnsi="Noto Serif CJK SC" w:eastAsia="Noto Serif CJK SC"/>
                <w:sz w:val="19"/>
              </w:rPr>
              <w:t>先识别风险来源和风险事件，建立风险登记册；再评估每个风险的概率和影响，利用概率-影响矩阵确定优先级；对高优先级威胁采取规避、转移、缓解或接受策略，对机会采取开发、共享、增强或接受策略；随后把风险应对措施纳入项目计划，明确责任人、资源和触发条件；最后在项目执行过程中持续监督风险，跟踪旧风险、识别新风险并评价应对有效性。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color w:val="7F0000"/>
          <w:sz w:val="32"/>
        </w:rPr>
        <w:t>14. 公式速查表、易错点、综合题模板</w:t>
      </w: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1F4E79"/>
          <w:sz w:val="26"/>
        </w:rPr>
        <w:t>14.1 经济与项目管理公式速查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公式/指标</w:t>
            </w:r>
          </w:p>
        </w:tc>
        <w:tc>
          <w:tcPr>
            <w:tcW w:type="dxa" w:w="349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表达式</w:t>
            </w:r>
          </w:p>
        </w:tc>
        <w:tc>
          <w:tcPr>
            <w:tcW w:type="dxa" w:w="349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用途/判断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资金终值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F = P(1+i)^n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现值变终值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资金现值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P = F/(1+i)^n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终值折现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年金终值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F = A[((1+i)^n-1)/i]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等额年金求未来总额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年金现值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P = A[((1+i)^n-1)/(i(1+i)^n)]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等额年金折为现值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投资回收期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Pt=(正值年份数-1)+上年累计净现金流绝对值/当年净现金流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越短越好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净现值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NPV=Σ(CI-CO)t(1+i)^(-t)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NPV≥0可行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内部收益率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使NPV=0的折现率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IRR≥基准收益率可行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利润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利润=P×Q - V×Q - F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P单价，Q销量，V单位变动成本，F固定成本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单位边际贡献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Cm=P-V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补偿固定成本和提供利润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盈亏平衡业务量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QBEP=F/(P-V)=F/Cm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越低越安全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安全边际率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安全边际/实际或预计销售量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越高越安全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PERT期望工期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te=(a+4m+b)/6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a乐观，m最可能，b悲观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SV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SV=EV-PV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&gt;0提前，&lt;0落后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CV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CV=EV-AC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&gt;0节约，&lt;0超支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SPI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SPI=EV/PV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&gt;1提前，&lt;1落后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CPI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CPI=EV/AC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&gt;1节约，&lt;1超支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EAC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BAC/CPI；或 AC+(BAC-EV)；或 AC+[(BAC-EV)/(CPI×SPI)]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完工总成本预测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TCPI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(BAC-EV)/(BAC-AC) 或 (BAC-EV)/(EAC-AC)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&gt;1困难，&lt;1容易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风险值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风险值=概率×影响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用于风险排序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样本大小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n=0.25×(可信度因子/可接受误差)^2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质量统计抽样</w:t>
            </w:r>
          </w:p>
        </w:tc>
      </w:tr>
    </w:tbl>
    <w:p>
      <w:pPr>
        <w:spacing w:after="20"/>
      </w:pP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1F4E79"/>
          <w:sz w:val="26"/>
        </w:rPr>
        <w:t>14.2 高频易错点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静态指标不考虑资金时间价值：静态投资回收期、ROI。动态指标考虑资金时间价值：NPV、IRR。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NPV不一定大于0；NPV≥0才说明按基准收益率可行。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IRR是使NPV=0的折现率，不是利润率本身。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互斥方案比选不能简单选IRR最大，常优先看NPV或增量分析。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沉没成本与当前决策无关，机会成本必须考虑。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短期定价至少大于单位变动成本；长期定价要覆盖全部成本并实现目标利润。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范围管理是做且只做所需工作，不是做得越多越好。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项目生命周期与五大过程组不是一回事；五大过程组可用于每个生命周期阶段。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应急储备应对已知—未知风险，属于成本基准；管理储备应对未知—未知风险，不属于成本基准但属于总预算。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管理质量偏过程预防和改进，控制质量偏结果检查和核实。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风险既可能是威胁，也可能是机会。风险不能完全控制，但可以监督、应对和管理。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法律是底线，伦理可能高于法律；符合技术不代表符合伦理或法律。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强制性标准必须执行，推荐性标准不是强制，但合同或法规引用后也可能成为必须遵守的要求。</w:t>
      </w: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1F4E79"/>
          <w:sz w:val="26"/>
        </w:rPr>
        <w:t>14.3 简答题通用模板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定义类题</w:t>
            </w:r>
          </w:p>
        </w:tc>
      </w:tr>
      <w:tr>
        <w:tc>
          <w:tcPr>
            <w:tcW w:type="dxa" w:w="10482"/>
            <w:shd w:fill="F2F2F2"/>
          </w:tcPr>
          <w:p>
            <w:pPr>
              <w:spacing w:after="30"/>
            </w:pPr>
            <w:r/>
            <w:r>
              <w:rPr>
                <w:rFonts w:ascii="Noto Serif CJK SC" w:hAnsi="Noto Serif CJK SC" w:eastAsia="Noto Serif CJK SC"/>
                <w:sz w:val="19"/>
              </w:rPr>
              <w:t>先写“是什么”，再写“为什么重要”，最后写“包括哪些内容/过程”。</w:t>
            </w:r>
          </w:p>
          <w:p>
            <w:pPr>
              <w:spacing w:after="30"/>
            </w:pPr>
            <w:r>
              <w:rPr>
                <w:rFonts w:ascii="Noto Serif CJK SC" w:hAnsi="Noto Serif CJK SC" w:eastAsia="Noto Serif CJK SC"/>
                <w:sz w:val="19"/>
              </w:rPr>
              <w:t>例：项目风险管理是在项目全生命周期中，对影响项目目标的不确定因素进行识别、分析、应对和监督的管理过程。它能降低威胁、扩大机会，提高项目成功可能性。其过程包括规划风险管理、识别风险、定性分析、定量分析、规划应对、实施应对和监督风险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比较类题</w:t>
            </w:r>
          </w:p>
        </w:tc>
      </w:tr>
      <w:tr>
        <w:tc>
          <w:tcPr>
            <w:tcW w:type="dxa" w:w="10482"/>
            <w:shd w:fill="F2F2F2"/>
          </w:tcPr>
          <w:p>
            <w:pPr>
              <w:spacing w:after="30"/>
            </w:pPr>
            <w:r/>
            <w:r>
              <w:rPr>
                <w:rFonts w:ascii="Noto Serif CJK SC" w:hAnsi="Noto Serif CJK SC" w:eastAsia="Noto Serif CJK SC"/>
                <w:sz w:val="19"/>
              </w:rPr>
              <w:t>按“对象—区别—联系—适用场景”写。</w:t>
            </w:r>
          </w:p>
          <w:p>
            <w:pPr>
              <w:spacing w:after="30"/>
            </w:pPr>
            <w:r>
              <w:rPr>
                <w:rFonts w:ascii="Noto Serif CJK SC" w:hAnsi="Noto Serif CJK SC" w:eastAsia="Noto Serif CJK SC"/>
                <w:sz w:val="19"/>
              </w:rPr>
              <w:t>例：管理质量偏过程，强调预防和改进；控制质量偏结果，强调检查和核实。二者都服务于满足质量要求，管理质量为控制质量创造条件，控制质量的结果又反过来支持管理质量改进。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流程类题</w:t>
            </w:r>
          </w:p>
        </w:tc>
      </w:tr>
      <w:tr>
        <w:tc>
          <w:tcPr>
            <w:tcW w:type="dxa" w:w="10482"/>
            <w:shd w:fill="F2F2F2"/>
          </w:tcPr>
          <w:p>
            <w:pPr>
              <w:spacing w:after="30"/>
            </w:pPr>
            <w:r/>
            <w:r>
              <w:rPr>
                <w:rFonts w:ascii="Noto Serif CJK SC" w:hAnsi="Noto Serif CJK SC" w:eastAsia="Noto Serif CJK SC"/>
                <w:sz w:val="19"/>
              </w:rPr>
              <w:t>按“输入/依据—步骤—输出/结果—控制”写。</w:t>
            </w:r>
          </w:p>
          <w:p>
            <w:pPr>
              <w:spacing w:after="30"/>
            </w:pPr>
            <w:r>
              <w:rPr>
                <w:rFonts w:ascii="Noto Serif CJK SC" w:hAnsi="Noto Serif CJK SC" w:eastAsia="Noto Serif CJK SC"/>
                <w:sz w:val="19"/>
              </w:rPr>
              <w:t>例：依据WBS进行进度管理时，先由工作包分解活动，再排列活动顺序，估算资源和工期，制定进度计划，最后跟踪偏差并控制进度。</w:t>
            </w:r>
          </w:p>
        </w:tc>
      </w:tr>
    </w:tbl>
    <w:p>
      <w:pPr>
        <w:spacing w:after="20"/>
      </w:pP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1F4E79"/>
          <w:sz w:val="26"/>
        </w:rPr>
        <w:t>14.4 综合论述题万能模板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模板1：如何分析一个工程项目？</w:t>
            </w:r>
          </w:p>
        </w:tc>
      </w:tr>
      <w:tr>
        <w:tc>
          <w:tcPr>
            <w:tcW w:type="dxa" w:w="10482"/>
            <w:shd w:fill="FFF2CC"/>
          </w:tcPr>
          <w:p>
            <w:pPr>
              <w:spacing w:after="30"/>
            </w:pPr>
            <w:r/>
            <w:r>
              <w:rPr>
                <w:rFonts w:ascii="Noto Serif CJK SC" w:hAnsi="Noto Serif CJK SC" w:eastAsia="Noto Serif CJK SC"/>
                <w:sz w:val="19"/>
              </w:rPr>
              <w:t>第一，从系统分析角度，明确问题、确定目标、建立模型、提出备选方案，并进行评价和决策。</w:t>
            </w:r>
          </w:p>
          <w:p>
            <w:pPr>
              <w:spacing w:after="30"/>
            </w:pPr>
            <w:r>
              <w:rPr>
                <w:rFonts w:ascii="Noto Serif CJK SC" w:hAnsi="Noto Serif CJK SC" w:eastAsia="Noto Serif CJK SC"/>
                <w:sz w:val="19"/>
              </w:rPr>
              <w:t>第二，从技术角度，判断方案是否先进、适用、可靠、可实现。</w:t>
            </w:r>
          </w:p>
          <w:p>
            <w:pPr>
              <w:spacing w:after="30"/>
            </w:pPr>
            <w:r>
              <w:rPr>
                <w:rFonts w:ascii="Noto Serif CJK SC" w:hAnsi="Noto Serif CJK SC" w:eastAsia="Noto Serif CJK SC"/>
                <w:sz w:val="19"/>
              </w:rPr>
              <w:t>第三，从经济角度，分析投资、成本、收入、利润、现金流，计算PBT、NPV、IRR，并进行敏感性和盈亏平衡分析。</w:t>
            </w:r>
          </w:p>
          <w:p>
            <w:pPr>
              <w:spacing w:after="30"/>
            </w:pPr>
            <w:r>
              <w:rPr>
                <w:rFonts w:ascii="Noto Serif CJK SC" w:hAnsi="Noto Serif CJK SC" w:eastAsia="Noto Serif CJK SC"/>
                <w:sz w:val="19"/>
              </w:rPr>
              <w:t>第四，从项目管理角度，制定项目章程，识别干系人，创建WBS，编制进度计划，做好成本、质量、风险控制。</w:t>
            </w:r>
          </w:p>
          <w:p>
            <w:pPr>
              <w:spacing w:after="30"/>
            </w:pPr>
            <w:r>
              <w:rPr>
                <w:rFonts w:ascii="Noto Serif CJK SC" w:hAnsi="Noto Serif CJK SC" w:eastAsia="Noto Serif CJK SC"/>
                <w:sz w:val="19"/>
              </w:rPr>
              <w:t>第五，从伦理、法律、标准和可持续发展角度，保障公众安全健康，遵守法律法规和强制性标准，保护知识产权，降低环境影响。</w:t>
            </w:r>
          </w:p>
          <w:p>
            <w:pPr>
              <w:spacing w:after="30"/>
            </w:pPr>
            <w:r>
              <w:rPr>
                <w:rFonts w:ascii="Noto Serif CJK SC" w:hAnsi="Noto Serif CJK SC" w:eastAsia="Noto Serif CJK SC"/>
                <w:sz w:val="19"/>
              </w:rPr>
              <w:t>综上，工程项目决策不是单纯技术决策，而是技术、经济、管理、伦理、法律、标准和环境约束下的综合优化。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模板2：工程事故/伦理案例怎么分析？</w:t>
            </w:r>
          </w:p>
        </w:tc>
      </w:tr>
      <w:tr>
        <w:tc>
          <w:tcPr>
            <w:tcW w:type="dxa" w:w="10482"/>
            <w:shd w:fill="FFF2CC"/>
          </w:tcPr>
          <w:p>
            <w:pPr>
              <w:spacing w:after="30"/>
            </w:pPr>
            <w:r/>
            <w:r>
              <w:rPr>
                <w:rFonts w:ascii="Noto Serif CJK SC" w:hAnsi="Noto Serif CJK SC" w:eastAsia="Noto Serif CJK SC"/>
                <w:sz w:val="19"/>
              </w:rPr>
              <w:t>工程事故不能只归因于技术故障，还要从管理、伦理、法律、标准和风险控制角度分析。首先识别利益相关方，包括公众、用户、企业、工程师、政府和环境；其次识别冲突，如成本与安全、效率与质量、企业利益与公众利益；再次坚持公众安全健康福祉优先，运用人道主义、社会公正和人与自然和谐原则；最后提出整改措施，包括暂停高风险方案、完善风险评估、加强质量控制、公开必要信息、落实责任追究和完善标准制度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模板3：如何进行项目全过程管理？</w:t>
            </w:r>
          </w:p>
        </w:tc>
      </w:tr>
      <w:tr>
        <w:tc>
          <w:tcPr>
            <w:tcW w:type="dxa" w:w="10482"/>
            <w:shd w:fill="FFF2CC"/>
          </w:tcPr>
          <w:p>
            <w:pPr>
              <w:spacing w:after="30"/>
            </w:pPr>
            <w:r/>
            <w:r>
              <w:rPr>
                <w:rFonts w:ascii="Noto Serif CJK SC" w:hAnsi="Noto Serif CJK SC" w:eastAsia="Noto Serif CJK SC"/>
                <w:sz w:val="19"/>
              </w:rPr>
              <w:t>项目启动阶段要开展项目论证、制定项目章程、识别干系人；规划阶段要明确范围、创建WBS，制定进度、成本、质量和风险计划；执行阶段按计划协调资源、完成工作并管理干系人；监控阶段持续比较实际绩效与计划绩效，控制范围、进度、成本、质量和风险；收尾阶段获得验收、总结经验教训、归档文件并释放资源。</w:t>
            </w:r>
          </w:p>
        </w:tc>
      </w:tr>
    </w:tbl>
    <w:p>
      <w:pPr>
        <w:spacing w:after="20"/>
      </w:pP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1F4E79"/>
          <w:sz w:val="26"/>
        </w:rPr>
        <w:t>14.5 最后30分钟极简背诵版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总纲：工程=技术+经济+管理+伦理+法律+标准+可持续发展的综合权衡。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系统分析六要素：问题、目标、模型、方案、评价、人员。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伦理三原则：人道主义、社会公正、人与自然和谐。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法律效力：宪法＞法律＞行政法规＞地方性法规/规章。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知识产权三特征：独占性、时效性、地域性；专利期限：发明20年、实用新型10年、外观设计10年。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标准分类：制定主体、对象属性、约束力、信息载体；GB强制，GB/T推荐。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可持续发展：满足当代需要，不危及后代需要；需求与限制；公平、持续、共同。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PBT≤基准可行；NPV≥0可行；IRR≥基准收益率可行。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盈亏平衡：QBEP=F/(P-V)；边际贡献=P-V。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项目特征：独特、临时、资源有限、持续完善、有客户/发起人、不确定。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五大过程组：启动、规划、执行、监控、收尾；十大知识领域：综合范围进度成本质量资源沟通风险采购干系人。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WBS是进度、成本、资源、责任分配基础；关键路径决定项目最短总工期。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成本管理四过程：规划成本、估算成本、制定预算、控制成本。EVM：SV=EV-PV，CV=EV-AC，SPI=EV/PV，CPI=EV/AC。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质量三过程：规划质量、管理质量、控制质量。PDCA：计划、执行、检查、行动。DMAIC：界定、度量、分析、改进、控制。</w:t>
      </w:r>
    </w:p>
    <w:p>
      <w:pPr>
        <w:pStyle w:val="ListBullet"/>
        <w:spacing w:line="252" w:lineRule="auto" w:after="30"/>
      </w:pPr>
      <w:r>
        <w:rPr>
          <w:rFonts w:ascii="Noto Serif CJK SC" w:hAnsi="Noto Serif CJK SC" w:eastAsia="Noto Serif CJK SC"/>
          <w:sz w:val="20"/>
        </w:rPr>
        <w:t>风险七过程：规划、识别、定性、定量、规划应对、实施应对、监督。威胁：规避、转移、缓解、接受；机会：开发、共享、增强、接受。</w:t>
      </w:r>
    </w:p>
    <w:sectPr w:rsidR="00FC693F" w:rsidRPr="0006063C" w:rsidSect="00034616">
      <w:footerReference w:type="default" r:id="rId9"/>
      <w:pgSz w:w="12240" w:h="15840"/>
      <w:pgMar w:top="907" w:right="879" w:bottom="850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erif CJK SC" w:hAnsi="Noto Serif CJK SC" w:eastAsia="Noto Serif CJK SC"/>
        <w:color w:val="787878"/>
        <w:sz w:val="17"/>
      </w:rPr>
      <w:t>工程概论考前速通复习资料｜直接背诵版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CJK SC" w:hAnsi="Noto Serif CJK SC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