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81.png" ContentType="image/png"/>
  <Override PartName="/word/media/rId58.png" ContentType="image/png"/>
  <Override PartName="/word/media/rId71.png" ContentType="image/png"/>
  <Override PartName="/word/media/rId28.png" ContentType="image/png"/>
  <Override PartName="/word/media/rId37.png" ContentType="image/png"/>
  <Override PartName="/word/media/rId67.png" ContentType="image/png"/>
  <Override PartName="/word/media/rId50.png" ContentType="image/png"/>
  <Override PartName="/word/media/rId84.png" ContentType="image/png"/>
  <Override PartName="/word/media/rId31.png" ContentType="image/png"/>
  <Override PartName="/word/media/rId44.png" ContentType="image/png"/>
  <Override PartName="/word/media/rId77.png" ContentType="image/png"/>
  <Override PartName="/word/media/rId41.png" ContentType="image/png"/>
  <Override PartName="/word/media/rId74.png" ContentType="image/png"/>
  <Override PartName="/word/media/rId54.png" ContentType="image/png"/>
  <Override PartName="/word/media/rId24.png" ContentType="image/png"/>
  <Override PartName="/word/media/rId64.png" ContentType="image/png"/>
  <Override PartName="/word/media/rId34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Рогозин</w:t>
      </w:r>
      <w:r>
        <w:t xml:space="preserve"> </w:t>
      </w:r>
      <w:r>
        <w:t xml:space="preserve">Игорь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</w:t>
      </w:r>
      <w:r>
        <w:t xml:space="preserve"> </w:t>
      </w:r>
      <w:r>
        <w:t xml:space="preserve">лабораторной работы в</w:t>
      </w:r>
      <w:r>
        <w:t xml:space="preserve"> </w:t>
      </w:r>
      <w:r>
        <w:t xml:space="preserve">соответствующем каталоге рабочего</w:t>
      </w:r>
      <w:r>
        <w:t xml:space="preserve"> </w:t>
      </w:r>
      <w:r>
        <w:t xml:space="preserve">пространства (labs&gt;lab02&gt;report).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</w:t>
      </w:r>
      <w:r>
        <w:t xml:space="preserve"> </w:t>
      </w:r>
      <w:r>
        <w:t xml:space="preserve">предыдущих лабораторных работ в</w:t>
      </w:r>
      <w:r>
        <w:t xml:space="preserve"> </w:t>
      </w:r>
      <w:r>
        <w:t xml:space="preserve">соответствующие каталоги</w:t>
      </w:r>
      <w:r>
        <w:t xml:space="preserve"> </w:t>
      </w:r>
      <w:r>
        <w:t xml:space="preserve">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 Системы контроля версий поддерживают возможность отслеживания и разрешения конфликтов, которые могут возникнуть при работе нескольких человек над одним файлом. Можно объединить (слить) изменения,сделанные разными участниками (автоматически или вручную), вручную выбрать нужную версию, отменить</w:t>
      </w:r>
      <w:r>
        <w:t xml:space="preserve"> </w:t>
      </w:r>
      <w:r>
        <w:t xml:space="preserve">изменения вовсе или заблокировать файлы для изменения.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ОС, обеспечивая таким образом, привилегированный доступ только одному пользователю, работающему с файлом. Среди классических VCS наиболее известны CVS, Subversion, а среди распределённых — Git, Bazaar, Mercurial.</w:t>
      </w:r>
    </w:p>
    <w:p>
      <w:pPr>
        <w:pStyle w:val="BodyText"/>
      </w:pPr>
      <w:r>
        <w:t xml:space="preserve">Понятия в VCS:</w:t>
      </w:r>
      <w:r>
        <w:t xml:space="preserve"> </w:t>
      </w:r>
      <w:r>
        <w:t xml:space="preserve">Хранилище – это система, которая позволяет хранить все версии существовавших файлов.</w:t>
      </w:r>
      <w:r>
        <w:t xml:space="preserve"> </w:t>
      </w:r>
      <w:r>
        <w:t xml:space="preserve">Commit – запись изменений.</w:t>
      </w:r>
      <w:r>
        <w:t xml:space="preserve"> </w:t>
      </w:r>
      <w:r>
        <w:t xml:space="preserve">История – список изменений раннее.</w:t>
      </w:r>
      <w:r>
        <w:t xml:space="preserve"> </w:t>
      </w:r>
      <w:r>
        <w:t xml:space="preserve">Рабочая копия – копия файла, с которой активно</w:t>
      </w:r>
      <w:r>
        <w:t xml:space="preserve"> </w:t>
      </w:r>
      <w:r>
        <w:t xml:space="preserve">ведется работа.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 Децентрализованная VCS предназначена для обработки ветвлений и слияний как части своей ДНК, сохраняя указатель на предыдущий коммит в каждом коммите, поэтому любое изменение можно отследить до общего предка.</w:t>
      </w:r>
      <w:r>
        <w:t xml:space="preserve"> </w:t>
      </w:r>
      <w:r>
        <w:t xml:space="preserve">Система контроля версий Git представляет собой набор программ командной строки. Доступ к ним</w:t>
      </w:r>
      <w:r>
        <w:t xml:space="preserve"> </w:t>
      </w:r>
      <w:r>
        <w:t xml:space="preserve">можно получить из терминала посредством ввода команды git с различными опциями. Благодаря</w:t>
      </w:r>
      <w:r>
        <w:t xml:space="preserve"> </w:t>
      </w:r>
      <w:r>
        <w:t xml:space="preserve">тому, что Git является распределённой системой контроля версий, резервную копию локального</w:t>
      </w:r>
      <w:r>
        <w:t xml:space="preserve"> </w:t>
      </w:r>
      <w:r>
        <w:t xml:space="preserve">хранилища можно сделать простым копированием или архивацией.</w:t>
      </w:r>
    </w:p>
    <w:bookmarkEnd w:id="22"/>
    <w:bookmarkStart w:id="2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3"/>
    <w:bookmarkStart w:id="40" w:name="начало"/>
    <w:p>
      <w:pPr>
        <w:pStyle w:val="Heading1"/>
      </w:pPr>
      <w:r>
        <w:t xml:space="preserve">Начало</w:t>
      </w:r>
    </w:p>
    <w:p>
      <w:pPr>
        <w:numPr>
          <w:ilvl w:val="0"/>
          <w:numId w:val="1002"/>
        </w:numPr>
        <w:pStyle w:val="Compact"/>
      </w:pPr>
      <w:r>
        <w:t xml:space="preserve">Откройте терминал</w:t>
      </w:r>
    </w:p>
    <w:p>
      <w:pPr>
        <w:pStyle w:val="CaptionedFigure"/>
      </w:pPr>
      <w:r>
        <w:drawing>
          <wp:inline>
            <wp:extent cx="3733800" cy="1398275"/>
            <wp:effectExtent b="0" l="0" r="0" t="0"/>
            <wp:docPr descr="Рис.1 Терминал линукс" title="" id="25" name="Picture"/>
            <a:graphic>
              <a:graphicData uri="http://schemas.openxmlformats.org/drawingml/2006/picture">
                <pic:pic>
                  <pic:nvPicPr>
                    <pic:cNvPr descr="image/terminal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Терминал линукс</w:t>
      </w:r>
    </w:p>
    <w:p>
      <w:pPr>
        <w:numPr>
          <w:ilvl w:val="0"/>
          <w:numId w:val="1003"/>
        </w:numPr>
        <w:pStyle w:val="Compact"/>
      </w:pPr>
      <w:r>
        <w:t xml:space="preserve">После создания аккаунта на сайте</w:t>
      </w:r>
      <w:r>
        <w:t xml:space="preserve"> </w:t>
      </w:r>
      <w:hyperlink r:id="rId27">
        <w:r>
          <w:rPr>
            <w:rStyle w:val="Hyperlink"/>
          </w:rPr>
          <w:t xml:space="preserve">link text</w:t>
        </w:r>
      </w:hyperlink>
      <w:r>
        <w:t xml:space="preserve"> </w:t>
      </w:r>
      <w:r>
        <w:t xml:space="preserve">сделаем предварительную конфигурацию git.</w:t>
      </w:r>
      <w:r>
        <w:t xml:space="preserve"> </w:t>
      </w:r>
      <w:r>
        <w:t xml:space="preserve">Вводим в консоль команды, указав имя и email</w:t>
      </w:r>
      <w:r>
        <w:t xml:space="preserve"> </w:t>
      </w:r>
      <w:r>
        <w:t xml:space="preserve">владельца репозитория:</w:t>
      </w:r>
    </w:p>
    <w:p>
      <w:pPr>
        <w:pStyle w:val="CaptionedFigure"/>
      </w:pPr>
      <w:r>
        <w:drawing>
          <wp:inline>
            <wp:extent cx="5334000" cy="293480"/>
            <wp:effectExtent b="0" l="0" r="0" t="0"/>
            <wp:docPr descr="Рис. 2 Настройка конфигурации git" title="" id="29" name="Picture"/>
            <a:graphic>
              <a:graphicData uri="http://schemas.openxmlformats.org/drawingml/2006/picture">
                <pic:pic>
                  <pic:nvPicPr>
                    <pic:cNvPr descr="image/first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 Настройка конфигурации git</w:t>
      </w:r>
    </w:p>
    <w:p>
      <w:pPr>
        <w:numPr>
          <w:ilvl w:val="0"/>
          <w:numId w:val="1004"/>
        </w:numPr>
        <w:pStyle w:val="Compact"/>
      </w:pPr>
      <w:r>
        <w:t xml:space="preserve">Настроим utf-8 в выводе сообщений git:</w:t>
      </w:r>
    </w:p>
    <w:p>
      <w:pPr>
        <w:pStyle w:val="CaptionedFigure"/>
      </w:pPr>
      <w:r>
        <w:drawing>
          <wp:inline>
            <wp:extent cx="5334000" cy="186859"/>
            <wp:effectExtent b="0" l="0" r="0" t="0"/>
            <wp:docPr descr="Рис. 3 Настройка конфигурации git" title="" id="32" name="Picture"/>
            <a:graphic>
              <a:graphicData uri="http://schemas.openxmlformats.org/drawingml/2006/picture">
                <pic:pic>
                  <pic:nvPicPr>
                    <pic:cNvPr descr="image/sec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 Настройка конфигурации git</w:t>
      </w:r>
    </w:p>
    <w:p>
      <w:pPr>
        <w:numPr>
          <w:ilvl w:val="0"/>
          <w:numId w:val="1005"/>
        </w:numPr>
        <w:pStyle w:val="Compact"/>
      </w:pPr>
      <w:r>
        <w:t xml:space="preserve">Зададим имя начальной ветки (будем называть её master):</w:t>
      </w:r>
    </w:p>
    <w:p>
      <w:pPr>
        <w:pStyle w:val="CaptionedFigure"/>
      </w:pPr>
      <w:r>
        <w:drawing>
          <wp:inline>
            <wp:extent cx="5334000" cy="310486"/>
            <wp:effectExtent b="0" l="0" r="0" t="0"/>
            <wp:docPr descr="Рис. 4 Настройка конфигурации git" title="" id="35" name="Picture"/>
            <a:graphic>
              <a:graphicData uri="http://schemas.openxmlformats.org/drawingml/2006/picture">
                <pic:pic>
                  <pic:nvPicPr>
                    <pic:cNvPr descr="image/three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 Настройка конфигурации git</w:t>
      </w:r>
    </w:p>
    <w:p>
      <w:pPr>
        <w:numPr>
          <w:ilvl w:val="0"/>
          <w:numId w:val="1006"/>
        </w:numPr>
        <w:pStyle w:val="Compact"/>
      </w:pPr>
      <w:r>
        <w:t xml:space="preserve">Зададим параметры:</w:t>
      </w:r>
      <w:r>
        <w:t xml:space="preserve"> </w:t>
      </w:r>
      <w:r>
        <w:t xml:space="preserve">Параметр autocrlf:</w:t>
      </w:r>
      <w:r>
        <w:t xml:space="preserve"> </w:t>
      </w:r>
      <w:r>
        <w:t xml:space="preserve">Параметр safecrlf:</w:t>
      </w:r>
    </w:p>
    <w:p>
      <w:pPr>
        <w:pStyle w:val="CaptionedFigure"/>
      </w:pPr>
      <w:r>
        <w:drawing>
          <wp:inline>
            <wp:extent cx="5334000" cy="350471"/>
            <wp:effectExtent b="0" l="0" r="0" t="0"/>
            <wp:docPr descr="Рис. 5 Настройка конфигурации git" title="" id="38" name="Picture"/>
            <a:graphic>
              <a:graphicData uri="http://schemas.openxmlformats.org/drawingml/2006/picture">
                <pic:pic>
                  <pic:nvPicPr>
                    <pic:cNvPr descr="image/four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 Настройка конфигурации git</w:t>
      </w:r>
    </w:p>
    <w:bookmarkEnd w:id="40"/>
    <w:bookmarkStart w:id="53" w:name="создание-ssh-ключа"/>
    <w:p>
      <w:pPr>
        <w:pStyle w:val="Heading1"/>
      </w:pPr>
      <w:r>
        <w:t xml:space="preserve">Создание SSH ключа</w:t>
      </w:r>
    </w:p>
    <w:p>
      <w:pPr>
        <w:numPr>
          <w:ilvl w:val="0"/>
          <w:numId w:val="1007"/>
        </w:numPr>
        <w:pStyle w:val="Compact"/>
      </w:pPr>
      <w:r>
        <w:t xml:space="preserve">Теперь 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открытый):</w:t>
      </w:r>
    </w:p>
    <w:p>
      <w:pPr>
        <w:pStyle w:val="CaptionedFigure"/>
      </w:pPr>
      <w:r>
        <w:drawing>
          <wp:inline>
            <wp:extent cx="5334000" cy="1303233"/>
            <wp:effectExtent b="0" l="0" r="0" t="0"/>
            <wp:docPr descr="Рис. 2.1: Создание SSH-ключа в терминале" title="" id="42" name="Picture"/>
            <a:graphic>
              <a:graphicData uri="http://schemas.openxmlformats.org/drawingml/2006/picture">
                <pic:pic>
                  <pic:nvPicPr>
                    <pic:cNvPr descr="image/six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2.1: Создание SSH-ключа в терминале</w:t>
      </w:r>
    </w:p>
    <w:p>
      <w:pPr>
        <w:numPr>
          <w:ilvl w:val="0"/>
          <w:numId w:val="1008"/>
        </w:numPr>
        <w:pStyle w:val="Compact"/>
      </w:pPr>
      <w:r>
        <w:t xml:space="preserve">Далее загрузим сгенерированный ключ на github.</w:t>
      </w:r>
      <w:r>
        <w:t xml:space="preserve"> </w:t>
      </w:r>
      <w:r>
        <w:t xml:space="preserve">Для этого зайти на сайт http://github.com/ под своей учётной записью и перейти в меню Settings. После этого выбрать в боковом меню SSH and GPG keys.</w:t>
      </w:r>
      <w:r>
        <w:t xml:space="preserve"> </w:t>
      </w:r>
      <w:r>
        <w:t xml:space="preserve">Перейдём в подкаталог Документы домашнего каталога указав относительный путь:</w:t>
      </w:r>
    </w:p>
    <w:p>
      <w:pPr>
        <w:pStyle w:val="CaptionedFigure"/>
      </w:pPr>
      <w:r>
        <w:drawing>
          <wp:inline>
            <wp:extent cx="5334000" cy="2557627"/>
            <wp:effectExtent b="0" l="0" r="0" t="0"/>
            <wp:docPr descr="Риc. 2.2: Настройки ключей github" title="" id="45" name="Picture"/>
            <a:graphic>
              <a:graphicData uri="http://schemas.openxmlformats.org/drawingml/2006/picture">
                <pic:pic>
                  <pic:nvPicPr>
                    <pic:cNvPr descr="image/seven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Риc. 2.2: Настройки ключей github</w:t>
      </w:r>
    </w:p>
    <w:p>
      <w:pPr>
        <w:numPr>
          <w:ilvl w:val="0"/>
          <w:numId w:val="1009"/>
        </w:numPr>
        <w:pStyle w:val="Compact"/>
      </w:pPr>
      <w:r>
        <w:t xml:space="preserve">Копируем ключ с помощью команды cat</w:t>
      </w:r>
      <w:r>
        <w:t xml:space="preserve"> </w:t>
      </w:r>
      <w:r>
        <w:t xml:space="preserve">~/.ssh/id_rsa.pub | xclip -sel clip и вставляем ключ в появившееся на сайте поле и указываем для ключа имя (Title). Нажимаем кнопку Add SSH Key</w:t>
      </w:r>
    </w:p>
    <w:p>
      <w:pPr>
        <w:pStyle w:val="FirstParagraph"/>
      </w:pPr>
      <w:r>
        <w:drawing>
          <wp:inline>
            <wp:extent cx="5334000" cy="172621"/>
            <wp:effectExtent b="0" l="0" r="0" t="0"/>
            <wp:docPr descr="Рис. 2.3: Сохранение ключа на github" title="" id="48" name="Picture"/>
            <a:graphic>
              <a:graphicData uri="http://schemas.openxmlformats.org/drawingml/2006/picture">
                <pic:pic>
                  <pic:nvPicPr>
                    <pic:cNvPr descr="image/eigh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1001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nine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70" w:name="X4449f07c87c6f9841050c35966669573c14a93f"/>
    <w:p>
      <w:pPr>
        <w:pStyle w:val="Heading1"/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10"/>
        </w:numPr>
        <w:pStyle w:val="Compact"/>
      </w:pPr>
      <w:r>
        <w:t xml:space="preserve">Откроем терминал и создадим каталог для предмета</w:t>
      </w:r>
      <w:r>
        <w:t xml:space="preserve"> </w:t>
      </w:r>
      <w:r>
        <w:t xml:space="preserve">«Архитектура компьютера»:</w:t>
      </w:r>
    </w:p>
    <w:p>
      <w:pPr>
        <w:pStyle w:val="CaptionedFigure"/>
      </w:pPr>
      <w:r>
        <w:drawing>
          <wp:inline>
            <wp:extent cx="5334000" cy="276373"/>
            <wp:effectExtent b="0" l="0" r="0" t="0"/>
            <wp:docPr descr="Рис. 3.1: Создание основной директории" title="" id="55" name="Picture"/>
            <a:graphic>
              <a:graphicData uri="http://schemas.openxmlformats.org/drawingml/2006/picture">
                <pic:pic>
                  <pic:nvPicPr>
                    <pic:cNvPr descr="image/ten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3.1: Создание основной директории</w:t>
      </w:r>
    </w:p>
    <w:p>
      <w:pPr>
        <w:pStyle w:val="BodyText"/>
      </w:pPr>
      <w:r>
        <w:t xml:space="preserve">Репозиторий на основе шаблона можно создать через web-</w:t>
      </w:r>
      <w:r>
        <w:t xml:space="preserve"> </w:t>
      </w:r>
      <w:r>
        <w:t xml:space="preserve">интерфейс github.</w:t>
      </w:r>
    </w:p>
    <w:p>
      <w:pPr>
        <w:numPr>
          <w:ilvl w:val="0"/>
          <w:numId w:val="1011"/>
        </w:numPr>
      </w:pPr>
      <w:r>
        <w:t xml:space="preserve">Перейдём на станицу репозитория с шаблоном курса</w:t>
      </w:r>
      <w:r>
        <w:t xml:space="preserve"> </w:t>
      </w:r>
      <w:hyperlink r:id="rId57">
        <w:r>
          <w:rPr>
            <w:rStyle w:val="Hyperlink"/>
          </w:rPr>
          <w:t xml:space="preserve">link text</w:t>
        </w:r>
      </w:hyperlink>
      <w:r>
        <w:t xml:space="preserve">. Далее выберите Use this template.</w:t>
      </w:r>
    </w:p>
    <w:p>
      <w:pPr>
        <w:numPr>
          <w:ilvl w:val="0"/>
          <w:numId w:val="1011"/>
        </w:numPr>
      </w:pPr>
      <w:r>
        <w:t xml:space="preserve">В открывшемся окне задайте имя репозитория (Repository name) study_2023–2024_arhpc и создайте репозиторий (кнопка Create repository from template).</w:t>
      </w:r>
    </w:p>
    <w:p>
      <w:pPr>
        <w:pStyle w:val="CaptionedFigure"/>
      </w:pPr>
      <w:r>
        <w:drawing>
          <wp:inline>
            <wp:extent cx="5334000" cy="1357060"/>
            <wp:effectExtent b="0" l="0" r="0" t="0"/>
            <wp:docPr descr="Рис. 3.2: Создание основной директории на github" title="" id="59" name="Picture"/>
            <a:graphic>
              <a:graphicData uri="http://schemas.openxmlformats.org/drawingml/2006/picture">
                <pic:pic>
                  <pic:nvPicPr>
                    <pic:cNvPr descr="image/eleven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3.2: Создание основной директории на github</w:t>
      </w:r>
    </w:p>
    <w:p>
      <w:pPr>
        <w:pStyle w:val="CaptionedFigure"/>
      </w:pPr>
      <w:r>
        <w:drawing>
          <wp:inline>
            <wp:extent cx="5334000" cy="3209737"/>
            <wp:effectExtent b="0" l="0" r="0" t="0"/>
            <wp:docPr descr="Рис. 3.3: Создание основной директории на github" title="" id="62" name="Picture"/>
            <a:graphic>
              <a:graphicData uri="http://schemas.openxmlformats.org/drawingml/2006/picture">
                <pic:pic>
                  <pic:nvPicPr>
                    <pic:cNvPr descr="image/twelv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3.3: Создание основной директории на github</w:t>
      </w:r>
    </w:p>
    <w:p>
      <w:pPr>
        <w:numPr>
          <w:ilvl w:val="0"/>
          <w:numId w:val="1012"/>
        </w:numPr>
        <w:pStyle w:val="Compact"/>
      </w:pPr>
      <w:r>
        <w:t xml:space="preserve">Теперь зайдём в терминал и</w:t>
      </w:r>
      <w:r>
        <w:t xml:space="preserve"> </w:t>
      </w:r>
      <w:r>
        <w:t xml:space="preserve">перейдём в каталог курса:</w:t>
      </w:r>
    </w:p>
    <w:p>
      <w:pPr>
        <w:pStyle w:val="FirstParagraph"/>
      </w:pPr>
      <w:r>
        <w:drawing>
          <wp:inline>
            <wp:extent cx="5334000" cy="27919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thirhteen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 клонируем созданный репозиторий:</w:t>
      </w:r>
      <w:r>
        <w:t xml:space="preserve"> </w:t>
      </w:r>
      <w:r>
        <w:drawing>
          <wp:inline>
            <wp:extent cx="5334000" cy="2061099"/>
            <wp:effectExtent b="0" l="0" r="0" t="0"/>
            <wp:docPr descr="Рис. 3.4: Клонирование репозитория из github" title="" id="68" name="Picture"/>
            <a:graphic>
              <a:graphicData uri="http://schemas.openxmlformats.org/drawingml/2006/picture">
                <pic:pic>
                  <pic:nvPicPr>
                    <pic:cNvPr descr="image/fourteen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1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80" w:name="настройка-каталога-курса"/>
    <w:p>
      <w:pPr>
        <w:pStyle w:val="Heading1"/>
      </w:pPr>
      <w:r>
        <w:t xml:space="preserve">Настройка каталога курса</w:t>
      </w:r>
    </w:p>
    <w:p>
      <w:pPr>
        <w:numPr>
          <w:ilvl w:val="0"/>
          <w:numId w:val="1013"/>
        </w:numPr>
        <w:pStyle w:val="Compact"/>
      </w:pPr>
      <w:r>
        <w:t xml:space="preserve">Для начала перейдём в каталог курса:</w:t>
      </w:r>
    </w:p>
    <w:p>
      <w:pPr>
        <w:pStyle w:val="CaptionedFigure"/>
      </w:pPr>
      <w:r>
        <w:drawing>
          <wp:inline>
            <wp:extent cx="5334000" cy="1020163"/>
            <wp:effectExtent b="0" l="0" r="0" t="0"/>
            <wp:docPr descr="Рис. 4.1: Удаление файла package.json" title="" id="72" name="Picture"/>
            <a:graphic>
              <a:graphicData uri="http://schemas.openxmlformats.org/drawingml/2006/picture">
                <pic:pic>
                  <pic:nvPicPr>
                    <pic:cNvPr descr="image/fifthteen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4.1: Удаление файла package.json</w:t>
      </w:r>
    </w:p>
    <w:p>
      <w:pPr>
        <w:numPr>
          <w:ilvl w:val="0"/>
          <w:numId w:val="1014"/>
        </w:numPr>
        <w:pStyle w:val="Compact"/>
      </w:pPr>
      <w:r>
        <w:t xml:space="preserve">Создадим необходимые каталоги:</w:t>
      </w:r>
    </w:p>
    <w:p>
      <w:pPr>
        <w:pStyle w:val="CaptionedFigure"/>
      </w:pPr>
      <w:r>
        <w:drawing>
          <wp:inline>
            <wp:extent cx="5334000" cy="357187"/>
            <wp:effectExtent b="0" l="0" r="0" t="0"/>
            <wp:docPr descr="Рис. 4.2: Создание каталогов и проверка" title="" id="75" name="Picture"/>
            <a:graphic>
              <a:graphicData uri="http://schemas.openxmlformats.org/drawingml/2006/picture">
                <pic:pic>
                  <pic:nvPicPr>
                    <pic:cNvPr descr="image/sixteen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4.2: Создание каталогов и проверка</w:t>
      </w:r>
    </w:p>
    <w:p>
      <w:pPr>
        <w:numPr>
          <w:ilvl w:val="0"/>
          <w:numId w:val="1015"/>
        </w:numPr>
        <w:pStyle w:val="Compact"/>
      </w:pPr>
      <w:r>
        <w:t xml:space="preserve">После этого отправим все изменения на</w:t>
      </w:r>
      <w:r>
        <w:t xml:space="preserve"> </w:t>
      </w:r>
      <w:r>
        <w:t xml:space="preserve">сервер</w:t>
      </w:r>
    </w:p>
    <w:p>
      <w:pPr>
        <w:pStyle w:val="CaptionedFigure"/>
      </w:pPr>
      <w:r>
        <w:drawing>
          <wp:inline>
            <wp:extent cx="5334000" cy="1474376"/>
            <wp:effectExtent b="0" l="0" r="0" t="0"/>
            <wp:docPr descr="Рис. 4.3 Отправка файлов на github" title="" id="78" name="Picture"/>
            <a:graphic>
              <a:graphicData uri="http://schemas.openxmlformats.org/drawingml/2006/picture">
                <pic:pic>
                  <pic:nvPicPr>
                    <pic:cNvPr descr="image/seventeen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4.3 Отправка файлов на github</w:t>
      </w:r>
    </w:p>
    <w:bookmarkEnd w:id="80"/>
    <w:bookmarkStart w:id="87" w:name="задание-для-самостоятельной-работы"/>
    <w:p>
      <w:pPr>
        <w:pStyle w:val="Heading1"/>
      </w:pPr>
      <w:r>
        <w:t xml:space="preserve">Задание для самостоятельной работы</w:t>
      </w:r>
    </w:p>
    <w:p>
      <w:pPr>
        <w:numPr>
          <w:ilvl w:val="0"/>
          <w:numId w:val="1016"/>
        </w:numPr>
        <w:pStyle w:val="Compact"/>
      </w:pPr>
      <w:r>
        <w:t xml:space="preserve">Создайте отчет по выполнению</w:t>
      </w:r>
      <w:r>
        <w:t xml:space="preserve"> </w:t>
      </w:r>
      <w:r>
        <w:t xml:space="preserve">лабораторной работы в соответствующем</w:t>
      </w:r>
      <w:r>
        <w:t xml:space="preserve"> </w:t>
      </w:r>
      <w:r>
        <w:t xml:space="preserve">каталоге рабочего пространства</w:t>
      </w:r>
      <w:r>
        <w:t xml:space="preserve"> </w:t>
      </w:r>
      <w:r>
        <w:t xml:space="preserve">(labs&gt;lab02&gt;report).</w:t>
      </w:r>
    </w:p>
    <w:p>
      <w:pPr>
        <w:pStyle w:val="CaptionedFigure"/>
      </w:pPr>
      <w:r>
        <w:drawing>
          <wp:inline>
            <wp:extent cx="5334000" cy="3279037"/>
            <wp:effectExtent b="0" l="0" r="0" t="0"/>
            <wp:docPr descr="Рис. 1c" title="" id="82" name="Picture"/>
            <a:graphic>
              <a:graphicData uri="http://schemas.openxmlformats.org/drawingml/2006/picture">
                <pic:pic>
                  <pic:nvPicPr>
                    <pic:cNvPr descr="image/eighteen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1c</w:t>
      </w:r>
    </w:p>
    <w:p>
      <w:pPr>
        <w:numPr>
          <w:ilvl w:val="0"/>
          <w:numId w:val="1017"/>
        </w:numPr>
      </w:pPr>
      <w:r>
        <w:t xml:space="preserve">Скопируйте отчеты по</w:t>
      </w:r>
      <w:r>
        <w:t xml:space="preserve"> </w:t>
      </w:r>
      <w:r>
        <w:t xml:space="preserve">выполнению предыдущих</w:t>
      </w:r>
      <w:r>
        <w:t xml:space="preserve"> </w:t>
      </w:r>
      <w:r>
        <w:t xml:space="preserve">лабораторных работ в</w:t>
      </w:r>
      <w:r>
        <w:t xml:space="preserve"> </w:t>
      </w:r>
      <w:r>
        <w:t xml:space="preserve">соответствующие каталоги</w:t>
      </w:r>
      <w:r>
        <w:t xml:space="preserve"> </w:t>
      </w:r>
      <w:r>
        <w:t xml:space="preserve">созданного рабочего</w:t>
      </w:r>
      <w:r>
        <w:t xml:space="preserve"> </w:t>
      </w:r>
      <w:r>
        <w:t xml:space="preserve">пространства.</w:t>
      </w:r>
    </w:p>
    <w:p>
      <w:pPr>
        <w:numPr>
          <w:ilvl w:val="0"/>
          <w:numId w:val="1017"/>
        </w:numPr>
      </w:pPr>
      <w:r>
        <w:t xml:space="preserve">Загрузите файлы на github</w:t>
      </w:r>
    </w:p>
    <w:p>
      <w:pPr>
        <w:pStyle w:val="CaptionedFigure"/>
      </w:pPr>
      <w:r>
        <w:drawing>
          <wp:inline>
            <wp:extent cx="5334000" cy="3070151"/>
            <wp:effectExtent b="0" l="0" r="0" t="0"/>
            <wp:docPr descr="Рис. 3c" title="" id="85" name="Picture"/>
            <a:graphic>
              <a:graphicData uri="http://schemas.openxmlformats.org/drawingml/2006/picture">
                <pic:pic>
                  <pic:nvPicPr>
                    <pic:cNvPr descr="image/nineteen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3c</w:t>
      </w:r>
    </w:p>
    <w:bookmarkEnd w:id="87"/>
    <w:bookmarkStart w:id="8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Сегодня я научился работать с github и сохранять, а затем загружать отчёты в</w:t>
      </w:r>
      <w:r>
        <w:t xml:space="preserve"> </w:t>
      </w:r>
      <w:r>
        <w:t xml:space="preserve">репозиторий.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81" Target="media/rId81.png" /><Relationship Type="http://schemas.openxmlformats.org/officeDocument/2006/relationships/image" Id="rId58" Target="media/rId58.png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67" Target="media/rId67.png" /><Relationship Type="http://schemas.openxmlformats.org/officeDocument/2006/relationships/image" Id="rId50" Target="media/rId50.png" /><Relationship Type="http://schemas.openxmlformats.org/officeDocument/2006/relationships/image" Id="rId84" Target="media/rId84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7" Target="media/rId77.png" /><Relationship Type="http://schemas.openxmlformats.org/officeDocument/2006/relationships/image" Id="rId41" Target="media/rId41.png" /><Relationship Type="http://schemas.openxmlformats.org/officeDocument/2006/relationships/image" Id="rId74" Target="media/rId74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64" Target="media/rId64.png" /><Relationship Type="http://schemas.openxmlformats.org/officeDocument/2006/relationships/image" Id="rId34" Target="media/rId34.png" /><Relationship Type="http://schemas.openxmlformats.org/officeDocument/2006/relationships/image" Id="rId61" Target="media/rId61.png" /><Relationship Type="http://schemas.openxmlformats.org/officeDocument/2006/relationships/hyperlink" Id="rId27" Target="https://github.com/" TargetMode="External" /><Relationship Type="http://schemas.openxmlformats.org/officeDocument/2006/relationships/hyperlink" Id="rId57" Target="https://github.com/yamadharma/cour%20se-directory-student-templat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s://github.com/" TargetMode="External" /><Relationship Type="http://schemas.openxmlformats.org/officeDocument/2006/relationships/hyperlink" Id="rId57" Target="https://github.com/yamadharma/cour%20se-directory-student-templa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Рогозин Игорь Андреевич</dc:creator>
  <dc:language>ru-RU</dc:language>
  <cp:keywords/>
  <dcterms:created xsi:type="dcterms:W3CDTF">2023-11-02T11:31:20Z</dcterms:created>
  <dcterms:modified xsi:type="dcterms:W3CDTF">2023-11-02T11:31:20Z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