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EA51B" w14:textId="251F63E8" w:rsidR="00191F7C" w:rsidRDefault="00191F7C" w:rsidP="00191F7C">
      <w:pPr>
        <w:rPr>
          <w:b/>
          <w:bCs/>
        </w:rPr>
      </w:pPr>
      <w:r w:rsidRPr="00191F7C">
        <w:rPr>
          <w:b/>
          <w:bCs/>
        </w:rPr>
        <w:t>AI 驱动的全过程工程管理系统 - 初始范围</w:t>
      </w:r>
    </w:p>
    <w:p w14:paraId="019315A3" w14:textId="77777777" w:rsidR="00CE3262" w:rsidRPr="00191F7C" w:rsidRDefault="00CE3262" w:rsidP="00191F7C">
      <w:pPr>
        <w:rPr>
          <w:rFonts w:hint="eastAsia"/>
          <w:b/>
          <w:bCs/>
        </w:rPr>
      </w:pPr>
    </w:p>
    <w:p w14:paraId="7560D8E4" w14:textId="3AE4C41F" w:rsidR="00191F7C" w:rsidRDefault="00191F7C" w:rsidP="00191F7C">
      <w:r w:rsidRPr="00191F7C">
        <w:t>系统定位</w:t>
      </w:r>
      <w:r w:rsidR="00643EFB">
        <w:rPr>
          <w:rFonts w:hint="eastAsia"/>
        </w:rPr>
        <w:t>：</w:t>
      </w:r>
      <w:r w:rsidRPr="00191F7C">
        <w:rPr>
          <w:b/>
          <w:bCs/>
        </w:rPr>
        <w:t>垂直于工程项目管理的专属业务系统</w:t>
      </w:r>
      <w:r w:rsidRPr="00191F7C">
        <w:t>（区别于常规的人事办公 OA），通过引入 AI 助理角色，</w:t>
      </w:r>
      <w:r w:rsidR="00643EFB">
        <w:t>自动完成任务跟进、风险提醒和异常升级，提升跨部门协同效率与管理透明度</w:t>
      </w:r>
      <w:r w:rsidR="00643EFB">
        <w:rPr>
          <w:rFonts w:hint="eastAsia"/>
        </w:rPr>
        <w:t>。</w:t>
      </w:r>
      <w:r w:rsidRPr="00191F7C">
        <w:t>解决跨部门协同难、人工盯催成本高、员工畏难推诿等管理痛点。</w:t>
      </w:r>
    </w:p>
    <w:p w14:paraId="315DF7AD" w14:textId="7CF37552" w:rsidR="00643EFB" w:rsidRDefault="00643EFB" w:rsidP="00191F7C">
      <w:pPr>
        <w:rPr>
          <w:rFonts w:ascii="微软雅黑" w:eastAsia="微软雅黑" w:hAnsi="微软雅黑"/>
          <w:b/>
          <w:color w:val="17365D"/>
        </w:rPr>
      </w:pPr>
      <w:r>
        <w:rPr>
          <w:rFonts w:ascii="微软雅黑" w:eastAsia="微软雅黑" w:hAnsi="微软雅黑"/>
          <w:b/>
          <w:color w:val="17365D"/>
        </w:rPr>
        <w:t>核心管理逻辑：任务明确分配 → 执行过程留痕 → AI 自动督办 → 异常逐级升级 → 数据客观分析</w:t>
      </w:r>
    </w:p>
    <w:p w14:paraId="18DF24DB" w14:textId="77777777" w:rsidR="00643EFB" w:rsidRDefault="00643EFB" w:rsidP="00191F7C"/>
    <w:p w14:paraId="315ACFF9" w14:textId="77777777" w:rsidR="00CE3262" w:rsidRPr="00CE3262" w:rsidRDefault="00CE3262" w:rsidP="00CE3262">
      <w:pPr>
        <w:pStyle w:val="1"/>
        <w:spacing w:before="260" w:after="120"/>
        <w:rPr>
          <w:rFonts w:asciiTheme="minorHAnsi" w:eastAsiaTheme="minorHAnsi" w:hAnsiTheme="minorHAnsi"/>
          <w:b/>
          <w:bCs/>
          <w:color w:val="auto"/>
          <w:sz w:val="22"/>
          <w:szCs w:val="22"/>
        </w:rPr>
      </w:pPr>
      <w:r w:rsidRPr="00CE3262">
        <w:rPr>
          <w:rFonts w:asciiTheme="minorHAnsi" w:eastAsiaTheme="minorHAnsi" w:hAnsiTheme="minorHAnsi"/>
          <w:b/>
          <w:bCs/>
          <w:color w:val="auto"/>
          <w:sz w:val="22"/>
          <w:szCs w:val="22"/>
        </w:rPr>
        <w:t>一、项目目标</w:t>
      </w:r>
    </w:p>
    <w:p w14:paraId="03E957AE" w14:textId="77777777" w:rsidR="00CE3262" w:rsidRDefault="00CE3262" w:rsidP="00CE3262">
      <w:r>
        <w:t>建设一套垂直于工程项目管理的业务系统，围绕“任务是否完成、为什么未完成、谁需要介入”建立全过程管理闭环。</w:t>
      </w:r>
    </w:p>
    <w:p w14:paraId="29D567FB" w14:textId="77777777" w:rsidR="00CE3262" w:rsidRDefault="00CE3262" w:rsidP="00CE3262">
      <w:pPr>
        <w:pStyle w:val="a"/>
        <w:tabs>
          <w:tab w:val="num" w:pos="360"/>
        </w:tabs>
        <w:spacing w:after="60"/>
        <w:ind w:left="312" w:hanging="360"/>
      </w:pPr>
      <w:r>
        <w:t>减少项目任务遗漏，明确部门和个人责任边界。</w:t>
      </w:r>
    </w:p>
    <w:p w14:paraId="7B02E3BE" w14:textId="77777777" w:rsidR="00CE3262" w:rsidRDefault="00CE3262" w:rsidP="00CE3262">
      <w:pPr>
        <w:pStyle w:val="a"/>
        <w:tabs>
          <w:tab w:val="num" w:pos="360"/>
        </w:tabs>
        <w:spacing w:after="60"/>
        <w:ind w:left="312" w:hanging="360"/>
      </w:pPr>
      <w:r>
        <w:t>降低项目经理日常盯催、电话沟通和信息汇总成本。</w:t>
      </w:r>
    </w:p>
    <w:p w14:paraId="38E7EEE1" w14:textId="77777777" w:rsidR="00CE3262" w:rsidRDefault="00CE3262" w:rsidP="00CE3262">
      <w:pPr>
        <w:pStyle w:val="a"/>
        <w:tabs>
          <w:tab w:val="num" w:pos="360"/>
        </w:tabs>
        <w:spacing w:after="60"/>
        <w:ind w:left="312" w:hanging="360"/>
      </w:pPr>
      <w:r>
        <w:t>及时发现项目停滞和延期风险，推动管理者及时介入。</w:t>
      </w:r>
    </w:p>
    <w:p w14:paraId="34C3F525" w14:textId="77777777" w:rsidR="00CE3262" w:rsidRDefault="00CE3262" w:rsidP="00CE3262">
      <w:pPr>
        <w:pStyle w:val="a"/>
        <w:tabs>
          <w:tab w:val="num" w:pos="360"/>
        </w:tabs>
        <w:spacing w:after="60"/>
        <w:ind w:left="312" w:hanging="360"/>
      </w:pPr>
      <w:r>
        <w:t>沉淀任务、交付物及沟通记录，为项目复盘和绩效分析提供依据。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332"/>
        <w:gridCol w:w="1332"/>
        <w:gridCol w:w="1332"/>
        <w:gridCol w:w="1332"/>
        <w:gridCol w:w="1332"/>
        <w:gridCol w:w="1332"/>
        <w:gridCol w:w="1332"/>
      </w:tblGrid>
      <w:tr w:rsidR="00CE3262" w14:paraId="32EF1858" w14:textId="77777777" w:rsidTr="00483B3C">
        <w:tc>
          <w:tcPr>
            <w:tcW w:w="133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5B9BD5"/>
            <w:vAlign w:val="center"/>
          </w:tcPr>
          <w:p w14:paraId="2428DFAF" w14:textId="77777777" w:rsidR="00CE3262" w:rsidRDefault="00CE3262" w:rsidP="00483B3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项目计划</w:t>
            </w:r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br/>
              <w:t>制定</w:t>
            </w:r>
          </w:p>
        </w:tc>
        <w:tc>
          <w:tcPr>
            <w:tcW w:w="133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5B9BD5"/>
            <w:vAlign w:val="center"/>
          </w:tcPr>
          <w:p w14:paraId="4F19F73E" w14:textId="77777777" w:rsidR="00CE3262" w:rsidRDefault="00CE3262" w:rsidP="00483B3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任务拆解</w:t>
            </w:r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br/>
              <w:t>与分配</w:t>
            </w:r>
          </w:p>
        </w:tc>
        <w:tc>
          <w:tcPr>
            <w:tcW w:w="133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5B9BD5"/>
            <w:vAlign w:val="center"/>
          </w:tcPr>
          <w:p w14:paraId="322EE7FB" w14:textId="77777777" w:rsidR="00CE3262" w:rsidRDefault="00CE3262" w:rsidP="00483B3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执行并提交</w:t>
            </w:r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br/>
              <w:t>成果</w:t>
            </w:r>
          </w:p>
        </w:tc>
        <w:tc>
          <w:tcPr>
            <w:tcW w:w="133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5B9BD5"/>
            <w:vAlign w:val="center"/>
          </w:tcPr>
          <w:p w14:paraId="4C865596" w14:textId="77777777" w:rsidR="00CE3262" w:rsidRDefault="00CE3262" w:rsidP="00483B3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AI 提醒</w:t>
            </w:r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br/>
              <w:t>与跟踪</w:t>
            </w:r>
          </w:p>
        </w:tc>
        <w:tc>
          <w:tcPr>
            <w:tcW w:w="133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D7D31"/>
            <w:vAlign w:val="center"/>
          </w:tcPr>
          <w:p w14:paraId="588E2752" w14:textId="77777777" w:rsidR="00CE3262" w:rsidRDefault="00CE3262" w:rsidP="00483B3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逾期或</w:t>
            </w:r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br/>
              <w:t>无反馈</w:t>
            </w:r>
          </w:p>
        </w:tc>
        <w:tc>
          <w:tcPr>
            <w:tcW w:w="133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D7D31"/>
            <w:vAlign w:val="center"/>
          </w:tcPr>
          <w:p w14:paraId="608747BC" w14:textId="77777777" w:rsidR="00CE3262" w:rsidRDefault="00CE3262" w:rsidP="00483B3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预警升级</w:t>
            </w:r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br/>
              <w:t>与介入</w:t>
            </w:r>
          </w:p>
        </w:tc>
        <w:tc>
          <w:tcPr>
            <w:tcW w:w="133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5B9BD5"/>
            <w:vAlign w:val="center"/>
          </w:tcPr>
          <w:p w14:paraId="40D7D40F" w14:textId="77777777" w:rsidR="00CE3262" w:rsidRDefault="00CE3262" w:rsidP="00483B3C">
            <w:pPr>
              <w:spacing w:after="0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数据沉淀</w:t>
            </w:r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br/>
              <w:t>与分析</w:t>
            </w:r>
          </w:p>
        </w:tc>
      </w:tr>
    </w:tbl>
    <w:p w14:paraId="2B8BE848" w14:textId="77777777" w:rsidR="00CE3262" w:rsidRDefault="00CE3262" w:rsidP="00191F7C"/>
    <w:p w14:paraId="381E18B9" w14:textId="77777777" w:rsidR="00CE3262" w:rsidRPr="00191F7C" w:rsidRDefault="00CE3262" w:rsidP="00191F7C">
      <w:pPr>
        <w:rPr>
          <w:rFonts w:hint="eastAsia"/>
        </w:rPr>
      </w:pPr>
    </w:p>
    <w:p w14:paraId="75A4009A" w14:textId="7CF7E3AE" w:rsidR="00191F7C" w:rsidRPr="00191F7C" w:rsidRDefault="00CE3262" w:rsidP="00191F7C">
      <w:pPr>
        <w:rPr>
          <w:rFonts w:hint="eastAsia"/>
          <w:b/>
          <w:bCs/>
        </w:rPr>
      </w:pPr>
      <w:r>
        <w:rPr>
          <w:rFonts w:hint="eastAsia"/>
          <w:b/>
          <w:bCs/>
        </w:rPr>
        <w:t>二</w:t>
      </w:r>
      <w:r w:rsidR="00191F7C" w:rsidRPr="00191F7C">
        <w:rPr>
          <w:b/>
          <w:bCs/>
        </w:rPr>
        <w:t>. 核心业务模块划分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1"/>
        <w:gridCol w:w="3619"/>
        <w:gridCol w:w="2590"/>
      </w:tblGrid>
      <w:tr w:rsidR="00191F7C" w:rsidRPr="00191F7C" w14:paraId="465C9D4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81306" w14:textId="77777777" w:rsidR="00191F7C" w:rsidRPr="00191F7C" w:rsidRDefault="00191F7C" w:rsidP="00191F7C">
            <w:pPr>
              <w:rPr>
                <w:rFonts w:hint="eastAsia"/>
              </w:rPr>
            </w:pPr>
            <w:r w:rsidRPr="00191F7C">
              <w:rPr>
                <w:b/>
                <w:bCs/>
              </w:rPr>
              <w:t>模块名称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BEA96B" w14:textId="77777777" w:rsidR="00191F7C" w:rsidRPr="00191F7C" w:rsidRDefault="00191F7C" w:rsidP="00191F7C">
            <w:pPr>
              <w:rPr>
                <w:rFonts w:hint="eastAsia"/>
              </w:rPr>
            </w:pPr>
            <w:r w:rsidRPr="00191F7C">
              <w:rPr>
                <w:b/>
                <w:bCs/>
              </w:rPr>
              <w:t>核心功能设计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76385B" w14:textId="72010743" w:rsidR="00191F7C" w:rsidRPr="00191F7C" w:rsidRDefault="00191F7C" w:rsidP="00191F7C">
            <w:pPr>
              <w:rPr>
                <w:rFonts w:hint="eastAsia"/>
              </w:rPr>
            </w:pPr>
            <w:r w:rsidRPr="00191F7C">
              <w:rPr>
                <w:b/>
                <w:bCs/>
              </w:rPr>
              <w:t>解决的业务</w:t>
            </w:r>
            <w:r w:rsidR="00CE3262">
              <w:rPr>
                <w:rFonts w:hint="eastAsia"/>
                <w:b/>
                <w:bCs/>
              </w:rPr>
              <w:t>问题</w:t>
            </w:r>
          </w:p>
        </w:tc>
      </w:tr>
      <w:tr w:rsidR="00191F7C" w:rsidRPr="00191F7C" w14:paraId="55566C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0B6D2F" w14:textId="77777777" w:rsidR="00191F7C" w:rsidRPr="00191F7C" w:rsidRDefault="00191F7C" w:rsidP="00191F7C">
            <w:pPr>
              <w:rPr>
                <w:rFonts w:hint="eastAsia"/>
              </w:rPr>
            </w:pPr>
            <w:r w:rsidRPr="00191F7C">
              <w:rPr>
                <w:b/>
                <w:bCs/>
              </w:rPr>
              <w:t>任务分发与追踪中心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689896" w14:textId="77777777" w:rsidR="00191F7C" w:rsidRPr="00191F7C" w:rsidRDefault="00191F7C" w:rsidP="00191F7C">
            <w:pPr>
              <w:rPr>
                <w:rFonts w:hint="eastAsia"/>
              </w:rPr>
            </w:pPr>
            <w:r w:rsidRPr="00191F7C">
              <w:t>支持按项目节点拆解任务，明确指派至各专业部门及具体责任人；全程记录设计出图、甲方反馈、施工跟进等关键节点。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B29DA3" w14:textId="59B40150" w:rsidR="00191F7C" w:rsidRPr="00191F7C" w:rsidRDefault="00191F7C" w:rsidP="00191F7C">
            <w:pPr>
              <w:rPr>
                <w:rFonts w:hint="eastAsia"/>
              </w:rPr>
            </w:pPr>
            <w:r w:rsidRPr="00191F7C">
              <w:t>工程环节繁杂，出现任务遗漏和职责边界不清的问题。</w:t>
            </w:r>
          </w:p>
        </w:tc>
      </w:tr>
      <w:tr w:rsidR="00191F7C" w:rsidRPr="00191F7C" w14:paraId="460EFB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94096D" w14:textId="77777777" w:rsidR="00191F7C" w:rsidRPr="00191F7C" w:rsidRDefault="00191F7C" w:rsidP="00191F7C">
            <w:pPr>
              <w:rPr>
                <w:rFonts w:hint="eastAsia"/>
              </w:rPr>
            </w:pPr>
            <w:r w:rsidRPr="00191F7C">
              <w:rPr>
                <w:b/>
                <w:bCs/>
              </w:rPr>
              <w:lastRenderedPageBreak/>
              <w:t>AI 智能督办与提醒机制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3A9FF9" w14:textId="77777777" w:rsidR="00191F7C" w:rsidRPr="00191F7C" w:rsidRDefault="00191F7C" w:rsidP="00191F7C">
            <w:pPr>
              <w:rPr>
                <w:rFonts w:hint="eastAsia"/>
              </w:rPr>
            </w:pPr>
            <w:r w:rsidRPr="00191F7C">
              <w:t>AI 助理承担“催办员”角色，针对即将到期或需外部沟通的任务，自动通过系统向责任人发送提醒，分担管理者的盯催压力。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17D338" w14:textId="77777777" w:rsidR="00191F7C" w:rsidRPr="00191F7C" w:rsidRDefault="00191F7C" w:rsidP="00191F7C">
            <w:pPr>
              <w:rPr>
                <w:rFonts w:hint="eastAsia"/>
              </w:rPr>
            </w:pPr>
            <w:r w:rsidRPr="00191F7C">
              <w:t>员工因面对甲方压力产生畏难情绪，故意不回微信/拒接电话的主观逃避行为。</w:t>
            </w:r>
          </w:p>
        </w:tc>
      </w:tr>
      <w:tr w:rsidR="00191F7C" w:rsidRPr="00191F7C" w14:paraId="200421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CB07BF" w14:textId="77777777" w:rsidR="00191F7C" w:rsidRPr="00191F7C" w:rsidRDefault="00191F7C" w:rsidP="00191F7C">
            <w:pPr>
              <w:rPr>
                <w:rFonts w:hint="eastAsia"/>
              </w:rPr>
            </w:pPr>
            <w:r w:rsidRPr="00191F7C">
              <w:rPr>
                <w:b/>
                <w:bCs/>
              </w:rPr>
              <w:t>自动预警与升级上报 (Escalation)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F4F743" w14:textId="51018974" w:rsidR="00191F7C" w:rsidRPr="00191F7C" w:rsidRDefault="00191F7C" w:rsidP="00191F7C">
            <w:pPr>
              <w:rPr>
                <w:rFonts w:hint="eastAsia"/>
              </w:rPr>
            </w:pPr>
            <w:r w:rsidRPr="00191F7C">
              <w:t>设定超时阈值。若员工对AI提醒无响应、任务严重逾期或长期无反馈，系统自动将预警升级，推送给更高级别的管理者。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BEAD1E" w14:textId="77777777" w:rsidR="00191F7C" w:rsidRPr="00191F7C" w:rsidRDefault="00191F7C" w:rsidP="00191F7C">
            <w:pPr>
              <w:rPr>
                <w:rFonts w:hint="eastAsia"/>
              </w:rPr>
            </w:pPr>
            <w:r w:rsidRPr="00191F7C">
              <w:t>过程监管缺乏抓手，管理者无法及时察觉项目停滞点。</w:t>
            </w:r>
          </w:p>
        </w:tc>
      </w:tr>
      <w:tr w:rsidR="00191F7C" w:rsidRPr="00191F7C" w14:paraId="164BB7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7F6DA7" w14:textId="77777777" w:rsidR="00191F7C" w:rsidRPr="00191F7C" w:rsidRDefault="00191F7C" w:rsidP="00191F7C">
            <w:pPr>
              <w:rPr>
                <w:rFonts w:hint="eastAsia"/>
              </w:rPr>
            </w:pPr>
            <w:r w:rsidRPr="00191F7C">
              <w:rPr>
                <w:b/>
                <w:bCs/>
              </w:rPr>
              <w:t>交付物与流转留痕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9E8D38" w14:textId="77777777" w:rsidR="00191F7C" w:rsidRPr="00191F7C" w:rsidRDefault="00191F7C" w:rsidP="00191F7C">
            <w:pPr>
              <w:rPr>
                <w:rFonts w:hint="eastAsia"/>
              </w:rPr>
            </w:pPr>
            <w:r w:rsidRPr="00191F7C">
              <w:t>集中管理项目各阶段的图纸、文件、验收报告。明确记录文件提交时间、甲方修改意见及内部二次反馈的时效。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9C3FE3" w14:textId="77777777" w:rsidR="00191F7C" w:rsidRPr="00191F7C" w:rsidRDefault="00191F7C" w:rsidP="00191F7C">
            <w:pPr>
              <w:rPr>
                <w:rFonts w:hint="eastAsia"/>
              </w:rPr>
            </w:pPr>
            <w:r w:rsidRPr="00191F7C">
              <w:t>难以界定项目延期是因为内部拖延，还是甲方反馈滞后。</w:t>
            </w:r>
          </w:p>
        </w:tc>
      </w:tr>
      <w:tr w:rsidR="00191F7C" w:rsidRPr="00191F7C" w14:paraId="70E7AE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BF9077" w14:textId="77777777" w:rsidR="00191F7C" w:rsidRPr="00191F7C" w:rsidRDefault="00191F7C" w:rsidP="00191F7C">
            <w:pPr>
              <w:rPr>
                <w:rFonts w:hint="eastAsia"/>
              </w:rPr>
            </w:pPr>
            <w:r w:rsidRPr="00191F7C">
              <w:rPr>
                <w:b/>
                <w:bCs/>
              </w:rPr>
              <w:t>数据沉淀与客观绩效看板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1611E0" w14:textId="77777777" w:rsidR="00191F7C" w:rsidRPr="00191F7C" w:rsidRDefault="00191F7C" w:rsidP="00191F7C">
            <w:pPr>
              <w:rPr>
                <w:rFonts w:hint="eastAsia"/>
              </w:rPr>
            </w:pPr>
            <w:r w:rsidRPr="00191F7C">
              <w:t>自动统计员工的任务响应时长、逾期次数、被自动上报的频率等客观数据，生成多维度的执行力看板。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B8A6E7" w14:textId="77777777" w:rsidR="00191F7C" w:rsidRPr="00191F7C" w:rsidRDefault="00191F7C" w:rsidP="00191F7C">
            <w:pPr>
              <w:rPr>
                <w:rFonts w:hint="eastAsia"/>
              </w:rPr>
            </w:pPr>
            <w:r w:rsidRPr="00191F7C">
              <w:t>避免内部推诿扯皮，为人力部门和管理层提供量化、客观的绩效考核依据。</w:t>
            </w:r>
          </w:p>
        </w:tc>
      </w:tr>
    </w:tbl>
    <w:p w14:paraId="415F98EA" w14:textId="77777777" w:rsidR="004D59B2" w:rsidRDefault="004D59B2" w:rsidP="00191F7C">
      <w:pPr>
        <w:rPr>
          <w:b/>
          <w:bCs/>
        </w:rPr>
      </w:pPr>
    </w:p>
    <w:p w14:paraId="35BE7873" w14:textId="4024084F" w:rsidR="00191F7C" w:rsidRPr="00191F7C" w:rsidRDefault="004D59B2" w:rsidP="00191F7C">
      <w:pPr>
        <w:rPr>
          <w:rFonts w:hint="eastAsia"/>
          <w:b/>
          <w:bCs/>
        </w:rPr>
      </w:pPr>
      <w:r>
        <w:rPr>
          <w:rFonts w:hint="eastAsia"/>
          <w:b/>
          <w:bCs/>
        </w:rPr>
        <w:t>三</w:t>
      </w:r>
      <w:r w:rsidR="00191F7C" w:rsidRPr="00191F7C">
        <w:rPr>
          <w:b/>
          <w:bCs/>
        </w:rPr>
        <w:t>. 关键角色与权限设计</w:t>
      </w:r>
    </w:p>
    <w:p w14:paraId="671F98B6" w14:textId="77777777" w:rsidR="00191F7C" w:rsidRPr="00191F7C" w:rsidRDefault="00191F7C" w:rsidP="00191F7C">
      <w:pPr>
        <w:numPr>
          <w:ilvl w:val="0"/>
          <w:numId w:val="1"/>
        </w:numPr>
        <w:rPr>
          <w:rFonts w:hint="eastAsia"/>
        </w:rPr>
      </w:pPr>
      <w:r w:rsidRPr="00191F7C">
        <w:rPr>
          <w:b/>
          <w:bCs/>
        </w:rPr>
        <w:t>项目执行层（各部门员工）</w:t>
      </w:r>
      <w:r w:rsidRPr="00191F7C">
        <w:t>：接收任务、上传成果、记录沟通反馈、与 AI 助理交互更新进度。</w:t>
      </w:r>
    </w:p>
    <w:p w14:paraId="42327328" w14:textId="77777777" w:rsidR="00191F7C" w:rsidRPr="00191F7C" w:rsidRDefault="00191F7C" w:rsidP="00191F7C">
      <w:pPr>
        <w:numPr>
          <w:ilvl w:val="0"/>
          <w:numId w:val="1"/>
        </w:numPr>
        <w:rPr>
          <w:rFonts w:hint="eastAsia"/>
        </w:rPr>
      </w:pPr>
      <w:r w:rsidRPr="00191F7C">
        <w:rPr>
          <w:b/>
          <w:bCs/>
        </w:rPr>
        <w:t>项目管理层（项目经理/主管）</w:t>
      </w:r>
      <w:r w:rsidRPr="00191F7C">
        <w:t>：统筹项目计划，查看本项目的 AI 督办日志，处理系统初级上报的异常停滞点。</w:t>
      </w:r>
    </w:p>
    <w:p w14:paraId="247894BC" w14:textId="77777777" w:rsidR="00191F7C" w:rsidRPr="00191F7C" w:rsidRDefault="00191F7C" w:rsidP="00191F7C">
      <w:pPr>
        <w:numPr>
          <w:ilvl w:val="0"/>
          <w:numId w:val="1"/>
        </w:numPr>
        <w:rPr>
          <w:rFonts w:hint="eastAsia"/>
        </w:rPr>
      </w:pPr>
      <w:r w:rsidRPr="00191F7C">
        <w:rPr>
          <w:b/>
          <w:bCs/>
        </w:rPr>
        <w:t>公司决策层（总裁/高管）</w:t>
      </w:r>
      <w:r w:rsidRPr="00191F7C">
        <w:t>：通过宏观数据看板把控所有项目进度，接收严重违规或超时未决的最高级别自动警报，掌握真实的团队效能。</w:t>
      </w:r>
    </w:p>
    <w:p w14:paraId="65D744AD" w14:textId="77777777" w:rsidR="004D59B2" w:rsidRDefault="004D59B2" w:rsidP="00191F7C">
      <w:pPr>
        <w:rPr>
          <w:b/>
          <w:bCs/>
        </w:rPr>
      </w:pPr>
    </w:p>
    <w:p w14:paraId="40EEA38C" w14:textId="06FDD7F5" w:rsidR="00191F7C" w:rsidRPr="00191F7C" w:rsidRDefault="004D59B2" w:rsidP="00191F7C">
      <w:pPr>
        <w:rPr>
          <w:rFonts w:hint="eastAsia"/>
          <w:b/>
          <w:bCs/>
        </w:rPr>
      </w:pPr>
      <w:r>
        <w:rPr>
          <w:rFonts w:hint="eastAsia"/>
          <w:b/>
          <w:bCs/>
        </w:rPr>
        <w:t>四</w:t>
      </w:r>
      <w:r w:rsidR="00191F7C" w:rsidRPr="00191F7C">
        <w:rPr>
          <w:b/>
          <w:bCs/>
        </w:rPr>
        <w:t>. 预期系统收益</w:t>
      </w:r>
    </w:p>
    <w:p w14:paraId="1E0514FE" w14:textId="77777777" w:rsidR="00191F7C" w:rsidRPr="00191F7C" w:rsidRDefault="00191F7C" w:rsidP="00191F7C">
      <w:pPr>
        <w:numPr>
          <w:ilvl w:val="0"/>
          <w:numId w:val="2"/>
        </w:numPr>
        <w:rPr>
          <w:rFonts w:hint="eastAsia"/>
        </w:rPr>
      </w:pPr>
      <w:r w:rsidRPr="00191F7C">
        <w:rPr>
          <w:b/>
          <w:bCs/>
        </w:rPr>
        <w:t>管理降本</w:t>
      </w:r>
      <w:r w:rsidRPr="00191F7C">
        <w:t>：将项目经理从繁琐的“人盯人、打电话”中解放出来，由 AI 系统承担客观的跟进工作。</w:t>
      </w:r>
    </w:p>
    <w:p w14:paraId="440313AA" w14:textId="77777777" w:rsidR="00191F7C" w:rsidRPr="00191F7C" w:rsidRDefault="00191F7C" w:rsidP="00191F7C">
      <w:pPr>
        <w:numPr>
          <w:ilvl w:val="0"/>
          <w:numId w:val="2"/>
        </w:numPr>
        <w:rPr>
          <w:rFonts w:hint="eastAsia"/>
        </w:rPr>
      </w:pPr>
      <w:r w:rsidRPr="00191F7C">
        <w:rPr>
          <w:b/>
          <w:bCs/>
        </w:rPr>
        <w:lastRenderedPageBreak/>
        <w:t>执行提效</w:t>
      </w:r>
      <w:r w:rsidRPr="00191F7C">
        <w:t>：通过硬性的自动上报机制，打破员工的“信息屏蔽”与逃避心理，确保生产计划不偏离。</w:t>
      </w:r>
    </w:p>
    <w:p w14:paraId="45162DDC" w14:textId="77777777" w:rsidR="00191F7C" w:rsidRPr="00191F7C" w:rsidRDefault="00191F7C" w:rsidP="00191F7C">
      <w:pPr>
        <w:numPr>
          <w:ilvl w:val="0"/>
          <w:numId w:val="2"/>
        </w:numPr>
        <w:rPr>
          <w:rFonts w:hint="eastAsia"/>
        </w:rPr>
      </w:pPr>
      <w:r w:rsidRPr="00191F7C">
        <w:rPr>
          <w:b/>
          <w:bCs/>
        </w:rPr>
        <w:t>权责清晰</w:t>
      </w:r>
      <w:r w:rsidRPr="00191F7C">
        <w:t>：所有跨部门协同和外部沟通均客观留痕，真正做到“对事不对人”。</w:t>
      </w:r>
    </w:p>
    <w:p w14:paraId="3B7BD14D" w14:textId="77777777" w:rsidR="00E74D69" w:rsidRDefault="00E74D69"/>
    <w:p w14:paraId="5D239235" w14:textId="30E7C188" w:rsidR="004D59B2" w:rsidRDefault="004D59B2">
      <w:r>
        <w:rPr>
          <w:rFonts w:hint="eastAsia"/>
        </w:rPr>
        <w:t>待确认</w:t>
      </w:r>
      <w:r w:rsidR="006E3D3F">
        <w:rPr>
          <w:rFonts w:hint="eastAsia"/>
        </w:rPr>
        <w:t>细节</w:t>
      </w:r>
      <w:r>
        <w:rPr>
          <w:rFonts w:hint="eastAsia"/>
        </w:rPr>
        <w:t>：</w:t>
      </w:r>
    </w:p>
    <w:p w14:paraId="14EDEEF9" w14:textId="77E5746F" w:rsidR="004D59B2" w:rsidRDefault="006E3D3F" w:rsidP="004D59B2">
      <w:pPr>
        <w:pStyle w:val="a"/>
        <w:spacing w:after="60"/>
        <w:ind w:left="312"/>
      </w:pPr>
      <w:r>
        <w:rPr>
          <w:rFonts w:hint="eastAsia"/>
          <w:lang w:eastAsia="zh-CN"/>
        </w:rPr>
        <w:t>有没有要</w:t>
      </w:r>
      <w:r w:rsidR="004D59B2">
        <w:t>优先管理</w:t>
      </w:r>
      <w:r>
        <w:rPr>
          <w:rFonts w:hint="eastAsia"/>
          <w:lang w:eastAsia="zh-CN"/>
        </w:rPr>
        <w:t>的</w:t>
      </w:r>
      <w:r w:rsidR="004D59B2">
        <w:t>项目类型</w:t>
      </w:r>
    </w:p>
    <w:p w14:paraId="06F5736B" w14:textId="51333409" w:rsidR="004D59B2" w:rsidRDefault="004D59B2" w:rsidP="004D59B2">
      <w:pPr>
        <w:pStyle w:val="a"/>
        <w:spacing w:after="60"/>
        <w:ind w:left="312"/>
      </w:pPr>
      <w:r>
        <w:t>任务逾期多久触发首次提醒和升级</w:t>
      </w:r>
    </w:p>
    <w:p w14:paraId="115982C0" w14:textId="4E4F3F10" w:rsidR="004D59B2" w:rsidRDefault="004D59B2" w:rsidP="004D59B2">
      <w:pPr>
        <w:pStyle w:val="a"/>
        <w:spacing w:after="60"/>
        <w:ind w:left="312"/>
      </w:pPr>
      <w:r>
        <w:t>哪些情况需要升级到总监或总裁</w:t>
      </w:r>
    </w:p>
    <w:p w14:paraId="31F9C00A" w14:textId="34601456" w:rsidR="004D59B2" w:rsidRDefault="004D59B2" w:rsidP="004D59B2">
      <w:pPr>
        <w:pStyle w:val="a"/>
        <w:spacing w:after="60"/>
        <w:ind w:left="312"/>
      </w:pPr>
      <w:r>
        <w:t>员工是否可以提交延期原因及新的完成时间</w:t>
      </w:r>
    </w:p>
    <w:p w14:paraId="5CC15CA8" w14:textId="78040750" w:rsidR="004D59B2" w:rsidRDefault="004D59B2" w:rsidP="004D59B2">
      <w:pPr>
        <w:pStyle w:val="a"/>
        <w:spacing w:after="60"/>
        <w:ind w:left="312"/>
        <w:rPr>
          <w:rFonts w:hint="eastAsia"/>
        </w:rPr>
      </w:pPr>
      <w:r>
        <w:t>是优先建设任务和预警，还是同步建设文件管理与绩效看板</w:t>
      </w:r>
    </w:p>
    <w:sectPr w:rsidR="004D59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DAABFE" w14:textId="77777777" w:rsidR="005054CB" w:rsidRDefault="005054CB" w:rsidP="00643EF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E5A343D" w14:textId="77777777" w:rsidR="005054CB" w:rsidRDefault="005054CB" w:rsidP="00643EF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7EB00A" w14:textId="77777777" w:rsidR="005054CB" w:rsidRDefault="005054CB" w:rsidP="00643EF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83AFE60" w14:textId="77777777" w:rsidR="005054CB" w:rsidRDefault="005054CB" w:rsidP="00643EF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5022D76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EDD0227"/>
    <w:multiLevelType w:val="multilevel"/>
    <w:tmpl w:val="74A2E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264942"/>
    <w:multiLevelType w:val="multilevel"/>
    <w:tmpl w:val="66A09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7599116">
    <w:abstractNumId w:val="1"/>
  </w:num>
  <w:num w:numId="2" w16cid:durableId="1042560394">
    <w:abstractNumId w:val="2"/>
  </w:num>
  <w:num w:numId="3" w16cid:durableId="1969816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D69"/>
    <w:rsid w:val="00191F7C"/>
    <w:rsid w:val="002A28AC"/>
    <w:rsid w:val="004D59B2"/>
    <w:rsid w:val="005054CB"/>
    <w:rsid w:val="00643EFB"/>
    <w:rsid w:val="006E3D3F"/>
    <w:rsid w:val="00C36988"/>
    <w:rsid w:val="00CE3262"/>
    <w:rsid w:val="00E74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A44DF3"/>
  <w15:chartTrackingRefBased/>
  <w15:docId w15:val="{EBC21840-E584-445A-8491-52243D73A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</w:pPr>
  </w:style>
  <w:style w:type="paragraph" w:styleId="1">
    <w:name w:val="heading 1"/>
    <w:basedOn w:val="a0"/>
    <w:next w:val="a0"/>
    <w:link w:val="10"/>
    <w:uiPriority w:val="9"/>
    <w:qFormat/>
    <w:rsid w:val="00E74D6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E74D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E74D6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E74D6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E74D6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E74D6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E74D6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E74D6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E74D6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E74D6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E74D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E74D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E74D6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E74D6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1"/>
    <w:link w:val="6"/>
    <w:uiPriority w:val="9"/>
    <w:semiHidden/>
    <w:rsid w:val="00E74D6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E74D6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E74D69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E74D69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0"/>
    <w:next w:val="a0"/>
    <w:link w:val="a5"/>
    <w:uiPriority w:val="10"/>
    <w:qFormat/>
    <w:rsid w:val="00E74D6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E74D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E74D6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E74D6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0"/>
    <w:next w:val="a0"/>
    <w:link w:val="a9"/>
    <w:uiPriority w:val="29"/>
    <w:qFormat/>
    <w:rsid w:val="00E74D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1"/>
    <w:link w:val="a8"/>
    <w:uiPriority w:val="29"/>
    <w:rsid w:val="00E74D69"/>
    <w:rPr>
      <w:i/>
      <w:iCs/>
      <w:color w:val="404040" w:themeColor="text1" w:themeTint="BF"/>
    </w:rPr>
  </w:style>
  <w:style w:type="paragraph" w:styleId="aa">
    <w:name w:val="List Paragraph"/>
    <w:basedOn w:val="a0"/>
    <w:uiPriority w:val="34"/>
    <w:qFormat/>
    <w:rsid w:val="00E74D69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E74D69"/>
    <w:rPr>
      <w:i/>
      <w:iCs/>
      <w:color w:val="0F4761" w:themeColor="accent1" w:themeShade="BF"/>
    </w:rPr>
  </w:style>
  <w:style w:type="paragraph" w:styleId="ac">
    <w:name w:val="Intense Quote"/>
    <w:basedOn w:val="a0"/>
    <w:next w:val="a0"/>
    <w:link w:val="ad"/>
    <w:uiPriority w:val="30"/>
    <w:qFormat/>
    <w:rsid w:val="00E74D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1"/>
    <w:link w:val="ac"/>
    <w:uiPriority w:val="30"/>
    <w:rsid w:val="00E74D69"/>
    <w:rPr>
      <w:i/>
      <w:iCs/>
      <w:color w:val="0F4761" w:themeColor="accent1" w:themeShade="BF"/>
    </w:rPr>
  </w:style>
  <w:style w:type="character" w:styleId="ae">
    <w:name w:val="Intense Reference"/>
    <w:basedOn w:val="a1"/>
    <w:uiPriority w:val="32"/>
    <w:qFormat/>
    <w:rsid w:val="00E74D69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0"/>
    <w:link w:val="af0"/>
    <w:uiPriority w:val="99"/>
    <w:unhideWhenUsed/>
    <w:rsid w:val="00643EF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1"/>
    <w:link w:val="af"/>
    <w:uiPriority w:val="99"/>
    <w:rsid w:val="00643EFB"/>
    <w:rPr>
      <w:sz w:val="18"/>
      <w:szCs w:val="18"/>
    </w:rPr>
  </w:style>
  <w:style w:type="paragraph" w:styleId="af1">
    <w:name w:val="footer"/>
    <w:basedOn w:val="a0"/>
    <w:link w:val="af2"/>
    <w:uiPriority w:val="99"/>
    <w:unhideWhenUsed/>
    <w:rsid w:val="00643EF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1"/>
    <w:link w:val="af1"/>
    <w:uiPriority w:val="99"/>
    <w:rsid w:val="00643EFB"/>
    <w:rPr>
      <w:sz w:val="18"/>
      <w:szCs w:val="18"/>
    </w:rPr>
  </w:style>
  <w:style w:type="paragraph" w:styleId="a">
    <w:name w:val="List Bullet"/>
    <w:basedOn w:val="a0"/>
    <w:uiPriority w:val="99"/>
    <w:unhideWhenUsed/>
    <w:rsid w:val="00CE3262"/>
    <w:pPr>
      <w:widowControl/>
      <w:numPr>
        <w:numId w:val="3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微软雅黑" w:eastAsia="微软雅黑" w:hAnsi="微软雅黑"/>
      <w:color w:val="1F2937"/>
      <w:kern w:val="0"/>
      <w:sz w:val="21"/>
      <w:szCs w:val="22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200</Words>
  <Characters>1144</Characters>
  <Application>Microsoft Office Word</Application>
  <DocSecurity>0</DocSecurity>
  <Lines>9</Lines>
  <Paragraphs>2</Paragraphs>
  <ScaleCrop>false</ScaleCrop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Levine Liu</dc:creator>
  <cp:keywords/>
  <dc:description/>
  <cp:lastModifiedBy>Levine Liu</cp:lastModifiedBy>
  <cp:revision>5</cp:revision>
  <dcterms:created xsi:type="dcterms:W3CDTF">2026-08-27T17:39:00Z</dcterms:created>
  <dcterms:modified xsi:type="dcterms:W3CDTF">2026-08-27T18:09:00Z</dcterms:modified>
</cp:coreProperties>
</file>