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</w:pPr>
      <w:r>
        <w:t>实验报告</w:t>
      </w:r>
    </w:p>
    <w:p>
      <w:pPr>
        <w:numPr>
          <w:ilvl w:val="0"/>
          <w:numId w:val="1"/>
        </w:numPr>
        <w:rPr>
          <w:rFonts w:hint="eastAsia" w:ascii="menlo" w:hAnsi="menlo" w:eastAsia="menlo" w:cs="menlo"/>
          <w:b/>
          <w:bCs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java小程序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这个小程序显示了CSMA/CD的工作方式，即节点在传输前侦听信道是否忙碌，若忙碌则等待，空闲则发；若在传输过程中检测到别的节点发送的信号，则为检测到碰撞，立刻停止发送，并按碰撞计数随机选择重发的等待时间。</w:t>
      </w:r>
    </w:p>
    <w:p>
      <w:pPr>
        <w:numPr>
          <w:ilvl w:val="0"/>
          <w:numId w:val="0"/>
        </w:numPr>
        <w:ind w:firstLine="420" w:firstLineChars="0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可以看到，当发送当报文比较长且信道较短时候，大部分时间信道都在传输报文，并且该报文正在经过其他节点，所以这些节点如果有报文需要发送也必须等到当前当报文发送完毕，因为它们侦听到信道忙碌，大部分时间都在传输而不是碰撞后的等待，效率较高。</w:t>
      </w:r>
    </w:p>
    <w:p>
      <w:pPr>
        <w:numPr>
          <w:ilvl w:val="0"/>
          <w:numId w:val="0"/>
        </w:numPr>
        <w:ind w:firstLine="420" w:firstLineChars="0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发送报文较短并且信道较长时很容易产生冲突，因为在一个节点传输时，这个信号可能还没有传播到别的节点，其他节点不知道信道忙碌进行发送，就产生了碰撞。</w:t>
      </w:r>
    </w:p>
    <w:p>
      <w:pPr>
        <w:numPr>
          <w:ilvl w:val="0"/>
          <w:numId w:val="0"/>
        </w:numPr>
        <w:ind w:firstLine="420" w:firstLineChars="0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如果传输时间小于二倍的传播时间，则并不能完全正确的检测到碰撞，如图，当帧长度为500bit，信道长度为，传输速度为时，</w:t>
      </w:r>
    </w:p>
    <w:p>
      <w:pPr>
        <w:numPr>
          <w:ilvl w:val="0"/>
          <w:numId w:val="0"/>
        </w:numPr>
        <w:ind w:firstLine="420" w:firstLineChars="0"/>
        <w:rPr>
          <w:rFonts w:hint="eastAsia" w:ascii="menlo" w:hAnsi="menlo" w:eastAsia="menlo" w:cs="menlo"/>
          <w:sz w:val="21"/>
          <w:szCs w:val="21"/>
        </w:rPr>
      </w:pPr>
    </w:p>
    <w:p>
      <w:pPr>
        <w:numPr>
          <w:ilvl w:val="0"/>
          <w:numId w:val="0"/>
        </w:numPr>
        <w:rPr>
          <w:rFonts w:hint="eastAsia" w:ascii="menlo" w:hAnsi="menlo" w:eastAsia="menlo" w:cs="menlo"/>
          <w:b/>
          <w:bCs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二．ethereal实验</w:t>
      </w:r>
    </w:p>
    <w:p>
      <w:pPr>
        <w:numPr>
          <w:ilvl w:val="0"/>
          <w:numId w:val="2"/>
        </w:numPr>
        <w:rPr>
          <w:rFonts w:hint="eastAsia" w:ascii="menlo" w:hAnsi="menlo" w:eastAsia="menlo" w:cs="menlo"/>
          <w:b/>
          <w:bCs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了解arp协议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I .</w:t>
      </w:r>
      <w:r>
        <w:rPr>
          <w:rFonts w:hint="eastAsia" w:ascii="menlo" w:hAnsi="menlo" w:eastAsia="menlo" w:cs="menlo"/>
          <w:sz w:val="21"/>
          <w:szCs w:val="21"/>
        </w:rPr>
        <w:tab/>
      </w:r>
      <w:r>
        <w:rPr>
          <w:rFonts w:hint="eastAsia" w:ascii="menlo" w:hAnsi="menlo" w:eastAsia="menlo" w:cs="menlo"/>
          <w:sz w:val="21"/>
          <w:szCs w:val="21"/>
        </w:rPr>
        <w:t>arp -a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67325" cy="1137285"/>
            <wp:effectExtent l="0" t="0" r="15875" b="5715"/>
            <wp:docPr id="1" name="图片 1" descr="屏幕快照 2019-05-25 下午9.39.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屏幕快照 2019-05-25 下午9.39.44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1137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7"/>
        <w:keepNext w:val="0"/>
        <w:keepLines w:val="0"/>
        <w:widowControl/>
        <w:suppressLineNumbers w:val="0"/>
        <w:rPr>
          <w:rStyle w:val="8"/>
          <w:rFonts w:hint="eastAsia" w:ascii="menlo" w:hAnsi="menlo" w:eastAsia="menlo" w:cs="menlo"/>
          <w:sz w:val="21"/>
          <w:szCs w:val="21"/>
        </w:rPr>
      </w:pPr>
      <w:r>
        <w:rPr>
          <w:rStyle w:val="8"/>
          <w:rFonts w:hint="eastAsia" w:ascii="menlo" w:hAnsi="menlo" w:eastAsia="menlo" w:cs="menlo"/>
          <w:sz w:val="21"/>
          <w:szCs w:val="21"/>
        </w:rPr>
        <w:t>第一项为ip地址，第二项为ip对应的mac地址，Netif表示network interface，即使用的网卡，默认的为en0；Expire指映射失效的时间，none代表是静态的；Refs是引用次数；</w:t>
      </w:r>
    </w:p>
    <w:p>
      <w:pPr>
        <w:pStyle w:val="7"/>
        <w:keepNext w:val="0"/>
        <w:keepLines w:val="0"/>
        <w:widowControl/>
        <w:suppressLineNumbers w:val="0"/>
        <w:rPr>
          <w:rStyle w:val="8"/>
          <w:rFonts w:hint="eastAsia" w:ascii="menlo" w:hAnsi="menlo" w:eastAsia="menlo" w:cs="menlo"/>
          <w:sz w:val="21"/>
          <w:szCs w:val="21"/>
        </w:rPr>
      </w:pPr>
      <w:r>
        <w:rPr>
          <w:rStyle w:val="8"/>
          <w:rFonts w:hint="eastAsia" w:ascii="menlo" w:hAnsi="menlo" w:eastAsia="menlo" w:cs="menlo"/>
          <w:sz w:val="21"/>
          <w:szCs w:val="21"/>
        </w:rPr>
        <w:t>192.168.21.199是另一台连接了同一wifi的笔记本，用它ping了主机（192.168.21.138）。</w:t>
      </w:r>
    </w:p>
    <w:p>
      <w:pPr>
        <w:pStyle w:val="7"/>
        <w:keepNext w:val="0"/>
        <w:keepLines w:val="0"/>
        <w:widowControl/>
        <w:suppressLineNumbers w:val="0"/>
        <w:rPr>
          <w:rStyle w:val="8"/>
          <w:rFonts w:hint="eastAsia" w:ascii="menlo" w:hAnsi="menlo" w:eastAsia="menlo" w:cs="menlo"/>
          <w:sz w:val="21"/>
          <w:szCs w:val="21"/>
        </w:rPr>
      </w:pPr>
      <w:r>
        <w:rPr>
          <w:rStyle w:val="8"/>
          <w:rFonts w:hint="eastAsia" w:ascii="menlo" w:hAnsi="menlo" w:eastAsia="menlo" w:cs="menlo"/>
          <w:sz w:val="21"/>
          <w:szCs w:val="21"/>
        </w:rPr>
        <w:t>II.</w:t>
      </w:r>
      <w:r>
        <w:rPr>
          <w:rStyle w:val="8"/>
          <w:rFonts w:hint="eastAsia" w:ascii="menlo" w:hAnsi="menlo" w:eastAsia="menlo" w:cs="menlo"/>
          <w:sz w:val="21"/>
          <w:szCs w:val="21"/>
        </w:rPr>
        <w:tab/>
      </w:r>
      <w:r>
        <w:rPr>
          <w:rStyle w:val="8"/>
          <w:rFonts w:hint="eastAsia" w:ascii="menlo" w:hAnsi="menlo" w:eastAsia="menlo" w:cs="menlo"/>
          <w:sz w:val="21"/>
          <w:szCs w:val="21"/>
        </w:rPr>
        <w:t>Sudo arp -d -a</w:t>
      </w:r>
    </w:p>
    <w:p>
      <w:pPr>
        <w:pStyle w:val="7"/>
        <w:keepNext w:val="0"/>
        <w:keepLines w:val="0"/>
        <w:widowControl/>
        <w:suppressLineNumbers w:val="0"/>
        <w:rPr>
          <w:rStyle w:val="8"/>
          <w:rFonts w:hint="eastAsia" w:ascii="menlo" w:hAnsi="menlo" w:eastAsia="menlo" w:cs="menlo"/>
          <w:sz w:val="21"/>
          <w:szCs w:val="21"/>
        </w:rPr>
      </w:pPr>
      <w:r>
        <w:rPr>
          <w:rStyle w:val="8"/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2848610" cy="1205865"/>
            <wp:effectExtent l="0" t="0" r="21590" b="13335"/>
            <wp:docPr id="10" name="图片 10" descr="屏幕快照 2019-05-25 下午11.35.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 descr="屏幕快照 2019-05-25 下午11.35.53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848610" cy="1205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7"/>
        <w:keepNext w:val="0"/>
        <w:keepLines w:val="0"/>
        <w:widowControl/>
        <w:suppressLineNumbers w:val="0"/>
        <w:rPr>
          <w:rStyle w:val="8"/>
          <w:rFonts w:hint="eastAsia" w:ascii="menlo" w:hAnsi="menlo" w:eastAsia="menlo" w:cs="menlo"/>
          <w:sz w:val="21"/>
          <w:szCs w:val="21"/>
        </w:rPr>
      </w:pPr>
      <w:r>
        <w:rPr>
          <w:rStyle w:val="8"/>
          <w:rFonts w:hint="eastAsia" w:ascii="menlo" w:hAnsi="menlo" w:eastAsia="menlo" w:cs="menlo"/>
          <w:sz w:val="21"/>
          <w:szCs w:val="21"/>
        </w:rPr>
        <w:t>再执行arp -a</w:t>
      </w:r>
    </w:p>
    <w:p>
      <w:pPr>
        <w:pStyle w:val="7"/>
        <w:keepNext w:val="0"/>
        <w:keepLines w:val="0"/>
        <w:widowControl/>
        <w:suppressLineNumbers w:val="0"/>
        <w:rPr>
          <w:rStyle w:val="8"/>
          <w:rFonts w:hint="eastAsia" w:ascii="menlo" w:hAnsi="menlo" w:eastAsia="menlo" w:cs="menlo"/>
          <w:sz w:val="21"/>
          <w:szCs w:val="21"/>
        </w:rPr>
      </w:pPr>
      <w:r>
        <w:rPr>
          <w:rStyle w:val="8"/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72405" cy="429895"/>
            <wp:effectExtent l="0" t="0" r="10795" b="1905"/>
            <wp:docPr id="2" name="图片 2" descr="屏幕快照 2019-05-25 下午10.09.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屏幕快照 2019-05-25 下午10.09.15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429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可以看到，除了本机和默认网关以外的arp表项都被删除了</w:t>
      </w:r>
    </w:p>
    <w:p>
      <w:pPr>
        <w:rPr>
          <w:rFonts w:hint="eastAsia" w:ascii="menlo" w:hAnsi="menlo" w:eastAsia="menlo" w:cs="menlo"/>
          <w:sz w:val="21"/>
          <w:szCs w:val="21"/>
        </w:rPr>
      </w:pPr>
    </w:p>
    <w:p>
      <w:p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VII. 在IE地址栏中输入</w:t>
      </w:r>
      <w:r>
        <w:rPr>
          <w:rFonts w:hint="eastAsia" w:ascii="menlo" w:hAnsi="menlo" w:eastAsia="menlo" w:cs="menlo"/>
          <w:sz w:val="21"/>
          <w:szCs w:val="21"/>
        </w:rPr>
        <w:fldChar w:fldCharType="begin"/>
      </w:r>
      <w:r>
        <w:rPr>
          <w:rFonts w:hint="eastAsia" w:ascii="menlo" w:hAnsi="menlo" w:eastAsia="menlo" w:cs="menlo"/>
          <w:sz w:val="21"/>
          <w:szCs w:val="21"/>
        </w:rPr>
        <w:instrText xml:space="preserve"> HYPERLINK "http://www.ustc.edu.cn" </w:instrText>
      </w:r>
      <w:r>
        <w:rPr>
          <w:rFonts w:hint="eastAsia" w:ascii="menlo" w:hAnsi="menlo" w:eastAsia="menlo" w:cs="menlo"/>
          <w:sz w:val="21"/>
          <w:szCs w:val="21"/>
        </w:rPr>
        <w:fldChar w:fldCharType="separate"/>
      </w:r>
      <w:r>
        <w:rPr>
          <w:rStyle w:val="5"/>
          <w:rFonts w:hint="eastAsia" w:ascii="menlo" w:hAnsi="menlo" w:eastAsia="menlo" w:cs="menlo"/>
          <w:sz w:val="21"/>
          <w:szCs w:val="21"/>
        </w:rPr>
        <w:t>www.ustc.edu.cn</w:t>
      </w:r>
      <w:r>
        <w:rPr>
          <w:rFonts w:hint="eastAsia" w:ascii="menlo" w:hAnsi="menlo" w:eastAsia="menlo" w:cs="menlo"/>
          <w:sz w:val="21"/>
          <w:szCs w:val="21"/>
        </w:rPr>
        <w:fldChar w:fldCharType="end"/>
      </w:r>
      <w:r>
        <w:rPr>
          <w:rFonts w:hint="eastAsia" w:ascii="menlo" w:hAnsi="menlo" w:eastAsia="menlo" w:cs="menlo"/>
          <w:sz w:val="21"/>
          <w:szCs w:val="21"/>
        </w:rPr>
        <w:t xml:space="preserve"> ，回车载入网页。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b/>
          <w:bCs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一共抓到了这些包：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65420" cy="795655"/>
            <wp:effectExtent l="0" t="0" r="17780" b="17145"/>
            <wp:docPr id="8" name="图片 8" descr="屏幕快照 2019-05-25 下午11.32.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 descr="屏幕快照 2019-05-25 下午11.32.39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795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可以看到，这些都是我的默认网关（192.168.21.1）在询问我的主机（192.168.21.138）的mac地址，每隔25s询问一次（是动态的，刷新时间为25s，共有4对），然后我的主机告诉它我的mac地址。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</w:p>
    <w:p>
      <w:pPr>
        <w:numPr>
          <w:ilvl w:val="0"/>
          <w:numId w:val="0"/>
        </w:numPr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同期捕获的DNS包：</w:t>
      </w: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60975" cy="143510"/>
            <wp:effectExtent l="0" t="0" r="22225" b="8890"/>
            <wp:docPr id="11" name="图片 11" descr="屏幕快照 2019-05-26 上午10.18.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 descr="屏幕快照 2019-05-26 上午10.18.27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0975" cy="143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主机询问www.ustc.edu.cn的IP地址，本地DNS服务器进行了回答，因为被它缓存了。ARP和DNS相同的地方是，它们都采用询问的机制得到网络上层对应的下层信息；不同的地方是：1. 询问的方式不同，DNS通过分层的机制，一问一答；而ARP在子网内广播，知道答案的设备回答；2. 信息的层次不同，DNS询问从应用层到网络层，ARP从网络层到链路层。</w:t>
      </w:r>
    </w:p>
    <w:p>
      <w:pPr>
        <w:numPr>
          <w:ilvl w:val="0"/>
          <w:numId w:val="0"/>
        </w:numPr>
        <w:jc w:val="left"/>
        <w:rPr>
          <w:rFonts w:hint="eastAsia" w:ascii="menlo" w:hAnsi="menlo" w:eastAsia="menlo" w:cs="menlo"/>
          <w:sz w:val="21"/>
          <w:szCs w:val="21"/>
        </w:rPr>
      </w:pPr>
      <w:bookmarkStart w:id="0" w:name="_GoBack"/>
      <w:bookmarkEnd w:id="0"/>
    </w:p>
    <w:p>
      <w:pPr>
        <w:numPr>
          <w:ilvl w:val="0"/>
          <w:numId w:val="2"/>
        </w:numPr>
        <w:rPr>
          <w:rFonts w:hint="eastAsia" w:ascii="menlo" w:hAnsi="menlo" w:eastAsia="menlo" w:cs="menlo"/>
          <w:b/>
          <w:bCs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Ethernet II：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捕获到：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67325" cy="201295"/>
            <wp:effectExtent l="0" t="0" r="15875" b="1905"/>
            <wp:docPr id="12" name="图片 12" descr="屏幕快照 2019-05-26 上午10.36.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 descr="屏幕快照 2019-05-26 上午10.36.22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201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GET对应的以太网帧信息：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880110</wp:posOffset>
                </wp:positionH>
                <wp:positionV relativeFrom="paragraph">
                  <wp:posOffset>1249680</wp:posOffset>
                </wp:positionV>
                <wp:extent cx="389890" cy="101600"/>
                <wp:effectExtent l="6350" t="6350" r="10160" b="19050"/>
                <wp:wrapNone/>
                <wp:docPr id="9" name="圆角矩形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023110" y="3550920"/>
                          <a:ext cx="389890" cy="101600"/>
                        </a:xfrm>
                        <a:prstGeom prst="roundRect">
                          <a:avLst/>
                        </a:prstGeom>
                        <a:solidFill>
                          <a:srgbClr val="000000">
                            <a:alpha val="0"/>
                          </a:srgbClr>
                        </a:solidFill>
                        <a:ln>
                          <a:solidFill>
                            <a:srgbClr val="92D05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_x0000_s1026" o:spid="_x0000_s1026" o:spt="2" style="position:absolute;left:0pt;margin-left:69.3pt;margin-top:98.4pt;height:8pt;width:30.7pt;z-index:251665408;v-text-anchor:middle;mso-width-relative:page;mso-height-relative:page;" fillcolor="#000000" filled="t" stroked="t" coordsize="21600,21600" arcsize="0.166666666666667" o:gfxdata="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">
                <v:fill on="t" opacity="0f" focussize="0,0"/>
                <v:stroke weight="1pt" color="#92D050 [3204]" miterlimit="8" joinstyle="miter"/>
                <v:imagedata o:title=""/>
                <o:lock v:ext="edit" aspectratio="f"/>
              </v:roundrect>
            </w:pict>
          </mc:Fallback>
        </mc:AlternateContent>
      </w:r>
      <w:r>
        <w:rPr>
          <w:rFonts w:hint="eastAsia" w:ascii="menlo" w:hAnsi="menlo" w:eastAsia="menlo" w:cs="menl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1549400</wp:posOffset>
                </wp:positionH>
                <wp:positionV relativeFrom="paragraph">
                  <wp:posOffset>741680</wp:posOffset>
                </wp:positionV>
                <wp:extent cx="914400" cy="135890"/>
                <wp:effectExtent l="6350" t="6350" r="19050" b="10160"/>
                <wp:wrapNone/>
                <wp:docPr id="5" name="圆角矩形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692400" y="3042920"/>
                          <a:ext cx="914400" cy="135890"/>
                        </a:xfrm>
                        <a:prstGeom prst="roundRect">
                          <a:avLst/>
                        </a:prstGeom>
                        <a:solidFill>
                          <a:srgbClr val="000000">
                            <a:alpha val="0"/>
                          </a:srgbClr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_x0000_s1026" o:spid="_x0000_s1026" o:spt="2" style="position:absolute;left:0pt;margin-left:122pt;margin-top:58.4pt;height:10.7pt;width:72pt;z-index:251664384;v-text-anchor:middle;mso-width-relative:page;mso-height-relative:page;" fillcolor="#000000" filled="t" stroked="t" coordsize="21600,21600" arcsize="0.166666666666667" o:gfxdata="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">
                <v:fill on="t" opacity="0f" focussize="0,0"/>
                <v:stroke weight="1pt" color="#FF0000 [3204]" miterlimit="8" joinstyle="miter"/>
                <v:imagedata o:title=""/>
                <o:lock v:ext="edit" aspectratio="f"/>
              </v:roundrect>
            </w:pict>
          </mc:Fallback>
        </mc:AlternateContent>
      </w:r>
      <w:r>
        <w:rPr>
          <w:rFonts w:hint="eastAsia" w:ascii="menlo" w:hAnsi="menlo" w:eastAsia="menlo" w:cs="menl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1915160</wp:posOffset>
                </wp:positionH>
                <wp:positionV relativeFrom="paragraph">
                  <wp:posOffset>253365</wp:posOffset>
                </wp:positionV>
                <wp:extent cx="1024890" cy="127000"/>
                <wp:effectExtent l="6350" t="6350" r="10160" b="19050"/>
                <wp:wrapNone/>
                <wp:docPr id="22" name="圆角矩形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058160" y="2554605"/>
                          <a:ext cx="1024890" cy="127000"/>
                        </a:xfrm>
                        <a:prstGeom prst="round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_x0000_s1026" o:spid="_x0000_s1026" o:spt="2" style="position:absolute;left:0pt;margin-left:150.8pt;margin-top:19.95pt;height:10pt;width:80.7pt;z-index:251663360;v-text-anchor:middle;mso-width-relative:page;mso-height-relative:page;" filled="f" stroked="t" coordsize="21600,21600" arcsize="0.166666666666667" o:gfxdata="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">
                <v:fill on="f" focussize="0,0"/>
                <v:stroke weight="1pt" color="#41719C [3204]" miterlimit="8" joinstyle="miter"/>
                <v:imagedata o:title=""/>
                <o:lock v:ext="edit" aspectratio="f"/>
              </v:roundrect>
            </w:pict>
          </mc:Fallback>
        </mc:AlternateContent>
      </w: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64150" cy="1710055"/>
            <wp:effectExtent l="0" t="0" r="19050" b="17145"/>
            <wp:docPr id="14" name="图片 14" descr="屏幕快照 2019-05-26 上午10.43.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 descr="屏幕快照 2019-05-26 上午10.43.11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4150" cy="1710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由于以太网帧是链路层的，是主机所在子网的路由器与主机之间的，所以首部中的源mac为本地路由器的mac而不是网站服务器的mac，所以不能通过这个首部知道www.ustc.edu.cn的主机服务器mac地址；目的mac为我的主机的以太网地址：f0:18:98:58:cd:3d。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</w:p>
    <w:p>
      <w:pPr>
        <w:numPr>
          <w:ilvl w:val="0"/>
          <w:numId w:val="0"/>
        </w:numPr>
        <w:rPr>
          <w:rFonts w:hint="eastAsia" w:ascii="menlo" w:hAnsi="menlo" w:eastAsia="menlo" w:cs="menlo"/>
          <w:b/>
          <w:bCs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以太网帧结构：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1729105</wp:posOffset>
                </wp:positionH>
                <wp:positionV relativeFrom="paragraph">
                  <wp:posOffset>15875</wp:posOffset>
                </wp:positionV>
                <wp:extent cx="1278255" cy="135255"/>
                <wp:effectExtent l="6350" t="6350" r="10795" b="10795"/>
                <wp:wrapNone/>
                <wp:docPr id="21" name="圆角矩形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872105" y="5487035"/>
                          <a:ext cx="1278255" cy="135255"/>
                        </a:xfrm>
                        <a:prstGeom prst="roundRect">
                          <a:avLst/>
                        </a:prstGeom>
                        <a:noFill/>
                        <a:ln>
                          <a:solidFill>
                            <a:schemeClr val="accent2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_x0000_s1026" o:spid="_x0000_s1026" o:spt="2" style="position:absolute;left:0pt;margin-left:136.15pt;margin-top:1.25pt;height:10.65pt;width:100.65pt;z-index:251662336;v-text-anchor:middle;mso-width-relative:page;mso-height-relative:page;" filled="f" stroked="t" coordsize="21600,21600" arcsize="0.166666666666667" o:gfxdata="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">
                <v:fill on="f" focussize="0,0"/>
                <v:stroke weight="1pt" color="#C55A11 [2405]" miterlimit="8" joinstyle="miter"/>
                <v:imagedata o:title=""/>
                <o:lock v:ext="edit" aspectratio="f"/>
              </v:roundrect>
            </w:pict>
          </mc:Fallback>
        </mc:AlternateContent>
      </w:r>
      <w:r>
        <w:rPr>
          <w:rFonts w:hint="eastAsia" w:ascii="menlo" w:hAnsi="menlo" w:eastAsia="menlo" w:cs="menl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450850</wp:posOffset>
                </wp:positionH>
                <wp:positionV relativeFrom="paragraph">
                  <wp:posOffset>15875</wp:posOffset>
                </wp:positionV>
                <wp:extent cx="1235710" cy="118110"/>
                <wp:effectExtent l="6350" t="6350" r="27940" b="27940"/>
                <wp:wrapNone/>
                <wp:docPr id="20" name="圆角矩形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593850" y="5487035"/>
                          <a:ext cx="1235710" cy="118110"/>
                        </a:xfrm>
                        <a:prstGeom prst="round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_x0000_s1026" o:spid="_x0000_s1026" o:spt="2" style="position:absolute;left:0pt;margin-left:35.5pt;margin-top:1.25pt;height:9.3pt;width:97.3pt;z-index:251661312;v-text-anchor:middle;mso-width-relative:page;mso-height-relative:page;" filled="f" stroked="t" coordsize="21600,21600" arcsize="0.166666666666667" o:gfxdata="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">
                <v:fill on="f" focussize="0,0"/>
                <v:stroke weight="1pt" color="#41719C [3204]" miterlimit="8" joinstyle="miter"/>
                <v:imagedata o:title=""/>
                <o:lock v:ext="edit" aspectratio="f"/>
              </v:roundrect>
            </w:pict>
          </mc:Fallback>
        </mc:AlternateContent>
      </w:r>
      <w:r>
        <w:rPr>
          <w:rFonts w:hint="eastAsia" w:ascii="menlo" w:hAnsi="menlo" w:eastAsia="menlo" w:cs="menl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3067050</wp:posOffset>
                </wp:positionH>
                <wp:positionV relativeFrom="paragraph">
                  <wp:posOffset>15875</wp:posOffset>
                </wp:positionV>
                <wp:extent cx="389255" cy="135255"/>
                <wp:effectExtent l="6350" t="6350" r="10795" b="10795"/>
                <wp:wrapNone/>
                <wp:docPr id="19" name="圆角矩形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210050" y="5487035"/>
                          <a:ext cx="389255" cy="135255"/>
                        </a:xfrm>
                        <a:prstGeom prst="roundRect">
                          <a:avLst/>
                        </a:prstGeom>
                        <a:noFill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_x0000_s1026" o:spid="_x0000_s1026" o:spt="2" style="position:absolute;left:0pt;margin-left:241.5pt;margin-top:1.25pt;height:10.65pt;width:30.65pt;z-index:251660288;v-text-anchor:middle;mso-width-relative:page;mso-height-relative:page;" filled="f" stroked="t" coordsize="21600,21600" arcsize="0.166666666666667" o:gfxdata="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">
                <v:fill on="f" focussize="0,0"/>
                <v:stroke weight="1pt" color="#70AD47 [3209]" miterlimit="8" joinstyle="miter"/>
                <v:imagedata o:title=""/>
                <o:lock v:ext="edit" aspectratio="f"/>
              </v:roundrect>
            </w:pict>
          </mc:Fallback>
        </mc:AlternateContent>
      </w:r>
      <w:r>
        <w:rPr>
          <w:rFonts w:hint="eastAsia" w:ascii="menlo" w:hAnsi="menlo" w:eastAsia="menlo" w:cs="menl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1762760</wp:posOffset>
                </wp:positionH>
                <wp:positionV relativeFrom="paragraph">
                  <wp:posOffset>151130</wp:posOffset>
                </wp:positionV>
                <wp:extent cx="1219200" cy="0"/>
                <wp:effectExtent l="0" t="0" r="0" b="0"/>
                <wp:wrapNone/>
                <wp:docPr id="18" name="直接连接符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2905760" y="5622290"/>
                          <a:ext cx="12192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4"/>
                        </a:lnRef>
                        <a:fillRef idx="0">
                          <a:schemeClr val="accent4"/>
                        </a:fillRef>
                        <a:effectRef idx="0">
                          <a:schemeClr val="accent4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_x0000_s1026" o:spid="_x0000_s1026" o:spt="20" style="position:absolute;left:0pt;margin-left:138.8pt;margin-top:11.9pt;height:0pt;width:96pt;z-index:251659264;mso-width-relative:page;mso-height-relative:page;" filled="f" stroked="t" coordsize="21600,21600" o:gfxdata="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">
                <v:fill on="f" focussize="0,0"/>
                <v:stroke weight="0.5pt" color="#FFC000 [3207]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menlo" w:hAnsi="menlo" w:eastAsia="menlo" w:cs="menl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476250</wp:posOffset>
                </wp:positionH>
                <wp:positionV relativeFrom="paragraph">
                  <wp:posOffset>133985</wp:posOffset>
                </wp:positionV>
                <wp:extent cx="1168400" cy="8890"/>
                <wp:effectExtent l="0" t="0" r="0" b="0"/>
                <wp:wrapNone/>
                <wp:docPr id="17" name="直接连接符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1619250" y="5605145"/>
                          <a:ext cx="1168400" cy="889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_x0000_s1026" o:spid="_x0000_s1026" o:spt="20" style="position:absolute;left:0pt;flip:y;margin-left:37.5pt;margin-top:10.55pt;height:0.7pt;width:92pt;z-index:251658240;mso-width-relative:page;mso-height-relative:page;" filled="f" stroked="t" coordsize="21600,21600" o:gfxdata="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">
                <v:fill on="f" focussize="0,0"/>
                <v:stroke weight="0.5pt" color="#ED7D31 [3205]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73675" cy="949325"/>
            <wp:effectExtent l="0" t="0" r="9525" b="15875"/>
            <wp:docPr id="15" name="图片 15" descr="屏幕快照 2019-05-26 上午11.07.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5" descr="屏幕快照 2019-05-26 上午11.07.15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949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如图，前同步码不会被显示，因为它用于唤醒接收适配器；蓝框中为目的</w:t>
      </w:r>
      <w:r>
        <w:rPr>
          <w:rFonts w:hint="eastAsia" w:ascii="menlo" w:hAnsi="menlo" w:eastAsia="menlo" w:cs="menlo"/>
          <w:sz w:val="21"/>
          <w:szCs w:val="21"/>
        </w:rPr>
        <w:t>mac地址，红框中为源mac，绿框中为类型号，即IPv4；后面就是数据部分了，比如45是IPv4的首部内容（版本号和首部长度）。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668655</wp:posOffset>
                </wp:positionH>
                <wp:positionV relativeFrom="paragraph">
                  <wp:posOffset>208280</wp:posOffset>
                </wp:positionV>
                <wp:extent cx="948055" cy="110490"/>
                <wp:effectExtent l="6350" t="6350" r="10795" b="10160"/>
                <wp:wrapNone/>
                <wp:docPr id="16" name="圆角矩形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811655" y="8056880"/>
                          <a:ext cx="948055" cy="110490"/>
                        </a:xfrm>
                        <a:prstGeom prst="roundRect">
                          <a:avLst/>
                        </a:prstGeom>
                        <a:solidFill>
                          <a:srgbClr val="000000">
                            <a:alpha val="0"/>
                          </a:srgb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_x0000_s1026" o:spid="_x0000_s1026" o:spt="2" style="position:absolute;left:0pt;margin-left:52.65pt;margin-top:16.4pt;height:8.7pt;width:74.65pt;z-index:251666432;v-text-anchor:middle;mso-width-relative:page;mso-height-relative:page;" fillcolor="#000000" filled="t" stroked="t" coordsize="21600,21600" arcsize="0.166666666666667" o:gfxdata="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">
                <v:fill on="t" opacity="0f" focussize="0,0"/>
                <v:stroke weight="1pt" color="#41719C [3204]" miterlimit="8" joinstyle="miter"/>
                <v:imagedata o:title=""/>
                <o:lock v:ext="edit" aspectratio="f"/>
              </v:roundrect>
            </w:pict>
          </mc:Fallback>
        </mc:AlternateContent>
      </w: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71770" cy="307340"/>
            <wp:effectExtent l="0" t="0" r="11430" b="22860"/>
            <wp:docPr id="13" name="图片 13" descr="屏幕快照 2019-05-26 上午11.14.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3" descr="屏幕快照 2019-05-26 上午11.14.20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307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最后四个字节为CRC，用于检测差错。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</w:p>
    <w:p>
      <w:pPr>
        <w:numPr>
          <w:ilvl w:val="0"/>
          <w:numId w:val="0"/>
        </w:numPr>
        <w:rPr>
          <w:rFonts w:hint="eastAsia" w:ascii="menlo" w:hAnsi="menlo" w:eastAsia="menlo" w:cs="menlo"/>
          <w:b/>
          <w:bCs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3/4.分析IP数据报，ICMP数据报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67325" cy="2317750"/>
            <wp:effectExtent l="0" t="0" r="15875" b="19050"/>
            <wp:docPr id="3" name="图片 3" descr="屏幕快照 2019-05-25 下午10.33.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屏幕快照 2019-05-25 下午10.33.32"/>
                    <pic:cNvPicPr>
                      <a:picLocks noChangeAspect="1"/>
                    </pic:cNvPicPr>
                  </pic:nvPicPr>
                  <pic:blipFill>
                    <a:blip r:embed="rId13"/>
                    <a:srcRect b="40223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231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3868420" cy="808355"/>
            <wp:effectExtent l="0" t="0" r="17780" b="4445"/>
            <wp:docPr id="4" name="图片 4" descr="屏幕快照 2019-05-25 下午10.59.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屏幕快照 2019-05-25 下午10.59.10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868420" cy="8083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IP信息树（取发送的）</w:t>
      </w:r>
      <w:r>
        <w:rPr>
          <w:rFonts w:hint="eastAsia" w:ascii="menlo" w:hAnsi="menlo" w:eastAsia="menlo" w:cs="menlo"/>
          <w:sz w:val="21"/>
          <w:szCs w:val="21"/>
        </w:rPr>
        <w:t>：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版本号：4；首部长度20bytes；使用的不是TOS而是DSCP，是类似的另一种标准，展开之后是000 000，是默认的；总长度为84字节（包括首部）；16位标识符为0x914c；3位标志比特都没有设置，因为没有分片；片偏移为0；生存时间为64；协议为ICMP；检验和为0x23ff；源IP为主机IP；目的IP为网站的IP；数据是ICMP数据报。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b/>
          <w:bCs/>
          <w:sz w:val="21"/>
          <w:szCs w:val="21"/>
        </w:rPr>
      </w:pPr>
    </w:p>
    <w:p>
      <w:pPr>
        <w:numPr>
          <w:ilvl w:val="0"/>
          <w:numId w:val="0"/>
        </w:numPr>
        <w:rPr>
          <w:rFonts w:hint="eastAsia" w:ascii="menlo" w:hAnsi="menlo" w:eastAsia="menlo" w:cs="menlo"/>
          <w:b/>
          <w:bCs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ICMP信息：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67325" cy="1840865"/>
            <wp:effectExtent l="0" t="0" r="15875" b="13335"/>
            <wp:docPr id="6" name="图片 6" descr="屏幕快照 2019-05-25 下午11.08.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屏幕快照 2019-05-25 下午11.08.15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1840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ICMP是因特网控制报文协议，类型为8，编码0表示回显请求；检验和为0x37f0，正确；后面是标识号，对应回复报文，还有时间戳等信息。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drawing>
          <wp:inline distT="0" distB="0" distL="114300" distR="114300">
            <wp:extent cx="5267325" cy="2649220"/>
            <wp:effectExtent l="0" t="0" r="15875" b="17780"/>
            <wp:docPr id="7" name="图片 7" descr="屏幕快照 2019-05-25 下午10.38.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 descr="屏幕快照 2019-05-25 下午10.38.51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2649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sz w:val="21"/>
          <w:szCs w:val="21"/>
        </w:rPr>
        <w:t>总共抓取了16对应答数据包和最后一个额外的应答数据包（DUP！）；请求的源IP为主机IP，目标IP为网站IP，而应答的相反。DUP的原因可能是对方路由器负载较高，之后没有抓取的ping结果还出现了应答超时的情况。</w:t>
      </w:r>
    </w:p>
    <w:p>
      <w:pPr>
        <w:numPr>
          <w:ilvl w:val="0"/>
          <w:numId w:val="0"/>
        </w:numPr>
        <w:rPr>
          <w:rFonts w:hint="eastAsia" w:ascii="menlo" w:hAnsi="menlo" w:eastAsia="menlo" w:cs="menlo"/>
          <w:b/>
          <w:bCs/>
          <w:sz w:val="21"/>
          <w:szCs w:val="21"/>
        </w:rPr>
      </w:pPr>
      <w:r>
        <w:rPr>
          <w:rFonts w:hint="eastAsia" w:ascii="menlo" w:hAnsi="menlo" w:eastAsia="menlo" w:cs="menlo"/>
          <w:b/>
          <w:bCs/>
          <w:sz w:val="21"/>
          <w:szCs w:val="21"/>
        </w:rPr>
        <w:t>ping回显信息如下：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PING www.ustc.edu.cn (218.22.21.21): 56 data bytes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icmp_seq=0 ttl=56 time=5.680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icmp_seq=1 ttl=56 time=14.487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icmp_seq=2 ttl=56 time=17.072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icmp_seq=3 ttl=56 time=10.349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icmp_seq=4 ttl=56 time=4.929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icmp_seq=5 ttl=56 time=32.204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icmp_seq=6 ttl=56 time=16.192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icmp_seq=7 ttl=56 time=20.404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icmp_seq=8 ttl=56 time=14.515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icmp_seq=9 ttl=56 time=20.035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icmp_seq=10 ttl=56 time=14.511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icmp_seq=11 ttl=56 time=5.916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icmp_seq=12 ttl=56 time=30.081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icmp_seq=13 ttl=56 time=12.920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icmp_seq=14 ttl=56 time=18.563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sz w:val="21"/>
          <w:szCs w:val="21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icmp_seq=15 ttl=56 time=13.757 ms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val="en-US" w:eastAsia="zh-CN" w:bidi="ar"/>
        </w:rPr>
        <w:t>64 bytes from 218.22.21.21: icmp_seq=15 ttl=56 time=14.729 ms (DUP!)</w:t>
      </w:r>
    </w:p>
    <w:p>
      <w:pPr>
        <w:pStyle w:val="3"/>
        <w:keepNext w:val="0"/>
        <w:keepLines w:val="0"/>
        <w:widowControl/>
        <w:suppressLineNumbers w:val="0"/>
        <w:shd w:val="clear" w:fill="FFFFFF"/>
        <w:spacing w:before="0" w:beforeAutospacing="0" w:after="0" w:afterAutospacing="0"/>
        <w:ind w:left="0" w:right="0"/>
        <w:jc w:val="left"/>
        <w:rPr>
          <w:rFonts w:hint="eastAsia" w:ascii="menlo" w:hAnsi="menlo" w:eastAsia="menlo" w:cs="menlo"/>
          <w:color w:val="000000"/>
          <w:kern w:val="0"/>
          <w:sz w:val="21"/>
          <w:szCs w:val="21"/>
          <w:lang w:eastAsia="zh-CN" w:bidi="ar"/>
        </w:rPr>
      </w:pPr>
      <w:r>
        <w:rPr>
          <w:rFonts w:hint="eastAsia" w:ascii="menlo" w:hAnsi="menlo" w:eastAsia="menlo" w:cs="menlo"/>
          <w:color w:val="000000"/>
          <w:kern w:val="0"/>
          <w:sz w:val="21"/>
          <w:szCs w:val="21"/>
          <w:lang w:eastAsia="zh-CN" w:bidi="ar"/>
        </w:rPr>
        <w:t>刚好是16个回显信息，最后一个DUP，对应额外对应答数据包。</w:t>
      </w:r>
    </w:p>
    <w:p>
      <w:pPr>
        <w:numPr>
          <w:ilvl w:val="0"/>
          <w:numId w:val="0"/>
        </w:numPr>
        <w:rPr>
          <w:sz w:val="24"/>
          <w:szCs w:val="24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altName w:val="苹方-简"/>
    <w:panose1 w:val="02020603050405020304"/>
    <w:charset w:val="00"/>
    <w:family w:val="roman"/>
    <w:pitch w:val="default"/>
    <w:sig w:usb0="20007A87" w:usb1="80000000" w:usb2="00000008" w:usb3="00000000" w:csb0="000001FF" w:csb1="00000000"/>
  </w:font>
  <w:font w:name="方正书宋_GBK">
    <w:altName w:val="汉仪书宋二KW"/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altName w:val="苹方-简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mbria">
    <w:altName w:val="苹方-简"/>
    <w:panose1 w:val="02040503050406030204"/>
    <w:charset w:val="00"/>
    <w:family w:val="roman"/>
    <w:pitch w:val="default"/>
    <w:sig w:usb0="00000000" w:usb1="00000000" w:usb2="00000000" w:usb3="00000000" w:csb0="0000019F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menlo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ongti sc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imes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CE945F6"/>
    <w:multiLevelType w:val="singleLevel"/>
    <w:tmpl w:val="5CE945F6"/>
    <w:lvl w:ilvl="0" w:tentative="0">
      <w:start w:val="1"/>
      <w:numFmt w:val="chineseCounting"/>
      <w:suff w:val="nothing"/>
      <w:lvlText w:val="%1．"/>
      <w:lvlJc w:val="left"/>
    </w:lvl>
  </w:abstractNum>
  <w:abstractNum w:abstractNumId="1">
    <w:nsid w:val="5CE953A0"/>
    <w:multiLevelType w:val="singleLevel"/>
    <w:tmpl w:val="5CE953A0"/>
    <w:lvl w:ilvl="0" w:tentative="0">
      <w:start w:val="1"/>
      <w:numFmt w:val="decimal"/>
      <w:suff w:val="nothing"/>
      <w:lvlText w:val="%1."/>
      <w:lvlJc w:val="left"/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oNotDisplayPageBoundaries w:val="1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FDD3616"/>
    <w:rsid w:val="2BFED78C"/>
    <w:rsid w:val="3DE330A3"/>
    <w:rsid w:val="FEFF17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4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Normal (Web)"/>
    <w:basedOn w:val="1"/>
    <w:uiPriority w:val="0"/>
    <w:rPr>
      <w:sz w:val="24"/>
    </w:rPr>
  </w:style>
  <w:style w:type="character" w:styleId="5">
    <w:name w:val="Hyperlink"/>
    <w:basedOn w:val="4"/>
    <w:uiPriority w:val="0"/>
    <w:rPr>
      <w:color w:val="0000FF"/>
      <w:u w:val="single"/>
    </w:rPr>
  </w:style>
  <w:style w:type="paragraph" w:customStyle="1" w:styleId="7">
    <w:name w:val="p1"/>
    <w:basedOn w:val="1"/>
    <w:uiPriority w:val="0"/>
    <w:pPr>
      <w:shd w:val="clear" w:fill="FFFFFF"/>
      <w:spacing w:before="0" w:beforeAutospacing="0" w:after="0" w:afterAutospacing="0"/>
      <w:ind w:left="0" w:right="0"/>
      <w:jc w:val="left"/>
    </w:pPr>
    <w:rPr>
      <w:rFonts w:ascii="menlo" w:hAnsi="menlo" w:eastAsia="menlo" w:cs="menlo"/>
      <w:color w:val="000000"/>
      <w:kern w:val="0"/>
      <w:sz w:val="22"/>
      <w:szCs w:val="22"/>
      <w:lang w:val="en-US" w:eastAsia="zh-CN" w:bidi="ar"/>
    </w:rPr>
  </w:style>
  <w:style w:type="character" w:customStyle="1" w:styleId="8">
    <w:name w:val="s1"/>
    <w:basedOn w:val="4"/>
    <w:uiPriority w:val="0"/>
  </w:style>
  <w:style w:type="character" w:customStyle="1" w:styleId="9">
    <w:name w:val="s4"/>
    <w:basedOn w:val="4"/>
    <w:uiPriority w:val="0"/>
    <w:rPr>
      <w:rFonts w:ascii="Times New Roman" w:hAnsi="Times New Roman" w:cs="Times New Roman"/>
      <w:color w:val="0000FF"/>
      <w:sz w:val="21"/>
      <w:szCs w:val="21"/>
      <w:u w:val="single"/>
    </w:rPr>
  </w:style>
  <w:style w:type="character" w:customStyle="1" w:styleId="10">
    <w:name w:val="s3"/>
    <w:basedOn w:val="4"/>
    <w:uiPriority w:val="0"/>
  </w:style>
  <w:style w:type="character" w:customStyle="1" w:styleId="11">
    <w:name w:val="s2"/>
    <w:basedOn w:val="4"/>
    <w:uiPriority w:val="0"/>
    <w:rPr>
      <w:rFonts w:ascii="songti sc" w:hAnsi="songti sc" w:eastAsia="songti sc" w:cs="songti sc"/>
      <w:sz w:val="21"/>
      <w:szCs w:val="21"/>
    </w:rPr>
  </w:style>
  <w:style w:type="character" w:customStyle="1" w:styleId="12">
    <w:name w:val="s5"/>
    <w:basedOn w:val="4"/>
    <w:uiPriority w:val="0"/>
    <w:rPr>
      <w:rFonts w:ascii="times" w:hAnsi="times" w:eastAsia="times" w:cs="times"/>
      <w:sz w:val="21"/>
      <w:szCs w:val="21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9" Type="http://schemas.openxmlformats.org/officeDocument/2006/relationships/fontTable" Target="fontTable.xml"/><Relationship Id="rId18" Type="http://schemas.openxmlformats.org/officeDocument/2006/relationships/numbering" Target="numbering.xml"/><Relationship Id="rId17" Type="http://schemas.openxmlformats.org/officeDocument/2006/relationships/customXml" Target="../customXml/item1.xml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Office_1.0.1.1354_F1E327BC-269C-435d-A152-05C5408002CA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2019-05-26T03:59:00Z</dcterms:created>
  <dc:creator>janechen</dc:creator>
  <cp:lastModifiedBy>janechen</cp:lastModifiedBy>
  <dcterms:modified xsi:type="dcterms:W3CDTF">2019-05-26T11:42:01Z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2052-1.0.1.1354</vt:lpwstr>
  </property>
</Properties>
</file>