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ВОПРОСЫ К ЗАЩИТЕ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*Сашенька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Нулевой символ(\0) - символ завершения строки, то есть после него ничего не выведется. Является аналогом “ ”.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Вообще о спецсимволах в UNIX: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6.6773995258031"/>
        <w:gridCol w:w="6978.83441149782"/>
        <w:tblGridChange w:id="0">
          <w:tblGrid>
            <w:gridCol w:w="2046.6773995258031"/>
            <w:gridCol w:w="6978.8344114978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Символ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Разделитель команд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Выполнение команд в фоновом режиме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Группирование команд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Канал (конвеер)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&gt;   &amp;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Знаки переадресации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? [ ] ~ + - @ 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Метасимволы подстановки имен файлов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 ' \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Служат для заключения в кавычки других символов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`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Подстановка команд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$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Подстановка переменных (команд или арифметиче­ских выражений)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Обозначает начало комментария, продолжающегося до конца строки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Знаки пробела, табуляции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Разделители строк и новой строки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 - обозначает "подстановочный" знак, формирует шаблон, который соответствует диапазону имен файлов, а не одному.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* - "подстановочный" знак звездочка (*) для обозначения любой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последовательности</w:t>
      </w:r>
      <w:r w:rsidDel="00000000" w:rsidR="00000000" w:rsidRPr="00000000">
        <w:rPr>
          <w:sz w:val="24"/>
          <w:szCs w:val="24"/>
          <w:rtl w:val="0"/>
        </w:rPr>
        <w:t xml:space="preserve"> символов, включая </w:t>
      </w:r>
      <w:r w:rsidDel="00000000" w:rsidR="00000000" w:rsidRPr="00000000">
        <w:rPr>
          <w:i w:val="1"/>
          <w:sz w:val="24"/>
          <w:szCs w:val="24"/>
          <w:rtl w:val="0"/>
        </w:rPr>
        <w:t xml:space="preserve">отсутствие символов</w:t>
      </w: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[] - соответствует диапазону символов, которые надо искать.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; - разделитель команд оболочки.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~ - сокращение домашнего каталога.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чём разница между различными кавычками? При обращении к переменным, желательно использовать двойные кавычки. Это позволит не интерпретировать специальные символы, содержащиеся в именах переменных, за исключением символов $, ` ( обратная кавычка) и \ ( обратный слэш ).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 что символ $ является исключением, позволяет производить подстановку переменных в строке. Кроме вышесказанного, двойные кавычки используются для предотвращения разбиения строки на слова.</w:t>
      </w:r>
    </w:p>
    <w:p w:rsidR="00000000" w:rsidDel="00000000" w:rsidP="00000000" w:rsidRDefault="00000000" w:rsidRPr="00000000" w14:paraId="0000002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Заключать в кавычки аргументы команды echo, нужно только если          разбиение вывода на слова, вызывает какие-то трудности.</w:t>
      </w:r>
    </w:p>
    <w:p w:rsidR="00000000" w:rsidDel="00000000" w:rsidP="00000000" w:rsidRDefault="00000000" w:rsidRPr="00000000" w14:paraId="0000002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Обратные кавычки ` ` подставляют результат команды, которая написана между ними.(В одну строку).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s340384@helios:/home/s340384$ echo 'a\\nb'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a\nb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s340384@helios:/home/s340384$ echo "a\\nb"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Символ обратного слэша \ позволяет использовать управляющие символы без их интерпретации командной оболочкой; процедура добавления данного символа перед управляющими символами называется экранированием символов.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 создать файл с именем fi"le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Чтобы создать файл с именем fi”le, просто заключим название в одиночные кавычки, наоборот тоже работает.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ff9900"/>
          <w:highlight w:val="white"/>
          <w:rtl w:val="0"/>
        </w:rPr>
        <w:t xml:space="preserve">echo - </w:t>
      </w:r>
      <w:r w:rsidDel="00000000" w:rsidR="00000000" w:rsidRPr="00000000">
        <w:rPr>
          <w:b w:val="1"/>
          <w:highlight w:val="white"/>
          <w:rtl w:val="0"/>
        </w:rPr>
        <w:t xml:space="preserve">выводить строку текста в терминал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color w:val="993366"/>
          <w:highlight w:val="white"/>
        </w:rPr>
      </w:pPr>
      <w:r w:rsidDel="00000000" w:rsidR="00000000" w:rsidRPr="00000000">
        <w:rPr>
          <w:b w:val="1"/>
          <w:color w:val="ff9900"/>
          <w:highlight w:val="white"/>
          <w:rtl w:val="0"/>
        </w:rPr>
        <w:t xml:space="preserve">            $ echo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cc00"/>
          <w:highlight w:val="white"/>
          <w:rtl w:val="0"/>
        </w:rPr>
        <w:t xml:space="preserve">опции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3366"/>
          <w:highlight w:val="white"/>
          <w:rtl w:val="0"/>
        </w:rPr>
        <w:t xml:space="preserve">строка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-n</w:t>
      </w:r>
      <w:r w:rsidDel="00000000" w:rsidR="00000000" w:rsidRPr="00000000">
        <w:rPr>
          <w:highlight w:val="white"/>
          <w:rtl w:val="0"/>
        </w:rPr>
        <w:t xml:space="preserve"> - не выводить перевод строки;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-e</w:t>
      </w:r>
      <w:r w:rsidDel="00000000" w:rsidR="00000000" w:rsidRPr="00000000">
        <w:rPr>
          <w:highlight w:val="white"/>
          <w:rtl w:val="0"/>
        </w:rPr>
        <w:t xml:space="preserve"> - включить поддержку вывода Escape последовательностей;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-E</w:t>
      </w:r>
      <w:r w:rsidDel="00000000" w:rsidR="00000000" w:rsidRPr="00000000">
        <w:rPr>
          <w:highlight w:val="white"/>
          <w:rtl w:val="0"/>
        </w:rPr>
        <w:t xml:space="preserve"> - отключить интерпретацию Escape последовательностей.</w:t>
      </w:r>
    </w:p>
    <w:p w:rsidR="00000000" w:rsidDel="00000000" w:rsidP="00000000" w:rsidRDefault="00000000" w:rsidRPr="00000000" w14:paraId="00000035">
      <w:pPr>
        <w:spacing w:after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Это все опции, если включена опция -e, то вы можете использовать такие Escape последовательности для вставки специальных символов: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/c</w:t>
      </w:r>
      <w:r w:rsidDel="00000000" w:rsidR="00000000" w:rsidRPr="00000000">
        <w:rPr>
          <w:highlight w:val="white"/>
          <w:rtl w:val="0"/>
        </w:rPr>
        <w:t xml:space="preserve"> - удалить перевод строки;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/t</w:t>
      </w:r>
      <w:r w:rsidDel="00000000" w:rsidR="00000000" w:rsidRPr="00000000">
        <w:rPr>
          <w:highlight w:val="white"/>
          <w:rtl w:val="0"/>
        </w:rPr>
        <w:t xml:space="preserve"> - горизонтальная табуляция;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/v</w:t>
      </w:r>
      <w:r w:rsidDel="00000000" w:rsidR="00000000" w:rsidRPr="00000000">
        <w:rPr>
          <w:highlight w:val="white"/>
          <w:rtl w:val="0"/>
        </w:rPr>
        <w:t xml:space="preserve"> - вертикальная табуляция;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 - удалить предыдущий символ;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/n</w:t>
      </w:r>
      <w:r w:rsidDel="00000000" w:rsidR="00000000" w:rsidRPr="00000000">
        <w:rPr>
          <w:highlight w:val="white"/>
          <w:rtl w:val="0"/>
        </w:rPr>
        <w:t xml:space="preserve"> - перевод строки;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/r</w:t>
      </w:r>
      <w:r w:rsidDel="00000000" w:rsidR="00000000" w:rsidRPr="00000000">
        <w:rPr>
          <w:highlight w:val="white"/>
          <w:rtl w:val="0"/>
        </w:rPr>
        <w:t xml:space="preserve"> - символ возврата каретки в начало строки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cd(change directory) - cмена директории. </w:t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  <w:color w:val="3366ff"/>
          <w:highlight w:val="white"/>
        </w:rPr>
      </w:pPr>
      <w:r w:rsidDel="00000000" w:rsidR="00000000" w:rsidRPr="00000000">
        <w:rPr>
          <w:b w:val="1"/>
          <w:color w:val="ff9900"/>
          <w:highlight w:val="white"/>
          <w:rtl w:val="0"/>
        </w:rPr>
        <w:t xml:space="preserve">      $ cd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cc00"/>
          <w:highlight w:val="white"/>
          <w:rtl w:val="0"/>
        </w:rPr>
        <w:t xml:space="preserve">опции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66ff"/>
          <w:highlight w:val="white"/>
          <w:rtl w:val="0"/>
        </w:rPr>
        <w:t xml:space="preserve">папка_назначения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-P</w:t>
      </w:r>
      <w:r w:rsidDel="00000000" w:rsidR="00000000" w:rsidRPr="00000000">
        <w:rPr>
          <w:highlight w:val="white"/>
          <w:rtl w:val="0"/>
        </w:rPr>
        <w:t xml:space="preserve"> - позволяет следовать по символическим ссылкам перед тем, как будут обработаны все переходы "..";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-L</w:t>
      </w:r>
      <w:r w:rsidDel="00000000" w:rsidR="00000000" w:rsidRPr="00000000">
        <w:rPr>
          <w:highlight w:val="white"/>
          <w:rtl w:val="0"/>
        </w:rPr>
        <w:t xml:space="preserve"> - переходит по символическим ссылкам только после того, как были обработаны "..";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-e</w:t>
      </w:r>
      <w:r w:rsidDel="00000000" w:rsidR="00000000" w:rsidRPr="00000000">
        <w:rPr>
          <w:highlight w:val="white"/>
          <w:rtl w:val="0"/>
        </w:rPr>
        <w:t xml:space="preserve"> - если папку, в которую нужно перейти не удалось найти - выдает ошибку.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cd /           - возврат в корневую директорию(в той, где home)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cd lab0     - переход в директорию lab0, если она есть в текущей(в данном случае ошибка)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cd - переход в домашнюю директорию(/home/s339...)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cd lab0     -  переход в директорию lab0, если она есть в текущей(в данном случае переходит в lab0)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cd ../../././../../ - переход в корневую директорию из lab0(./ - ничего не делает, ловушка джовушкера)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Жесткая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ссылка</w:t>
      </w:r>
      <w:r w:rsidDel="00000000" w:rsidR="00000000" w:rsidRPr="00000000">
        <w:rPr>
          <w:highlight w:val="white"/>
          <w:rtl w:val="0"/>
        </w:rPr>
        <w:t xml:space="preserve"> не может указывать на файл </w:t>
      </w:r>
      <w:r w:rsidDel="00000000" w:rsidR="00000000" w:rsidRPr="00000000">
        <w:rPr>
          <w:b w:val="1"/>
          <w:highlight w:val="white"/>
          <w:rtl w:val="0"/>
        </w:rPr>
        <w:t xml:space="preserve">в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другой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файловой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системе</w:t>
      </w:r>
      <w:r w:rsidDel="00000000" w:rsidR="00000000" w:rsidRPr="00000000">
        <w:rPr>
          <w:highlight w:val="white"/>
          <w:rtl w:val="0"/>
        </w:rPr>
        <w:t xml:space="preserve">. Например, </w:t>
      </w:r>
      <w:r w:rsidDel="00000000" w:rsidR="00000000" w:rsidRPr="00000000">
        <w:rPr>
          <w:b w:val="1"/>
          <w:highlight w:val="white"/>
          <w:rtl w:val="0"/>
        </w:rPr>
        <w:t xml:space="preserve">невозможно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создать</w:t>
      </w:r>
      <w:r w:rsidDel="00000000" w:rsidR="00000000" w:rsidRPr="00000000">
        <w:rPr>
          <w:highlight w:val="white"/>
          <w:rtl w:val="0"/>
        </w:rPr>
        <w:t xml:space="preserve"> на </w:t>
      </w:r>
      <w:r w:rsidDel="00000000" w:rsidR="00000000" w:rsidRPr="00000000">
        <w:rPr>
          <w:b w:val="1"/>
          <w:highlight w:val="white"/>
          <w:rtl w:val="0"/>
        </w:rPr>
        <w:t xml:space="preserve">жестком</w:t>
      </w:r>
      <w:r w:rsidDel="00000000" w:rsidR="00000000" w:rsidRPr="00000000">
        <w:rPr>
          <w:highlight w:val="white"/>
          <w:rtl w:val="0"/>
        </w:rPr>
        <w:t xml:space="preserve"> диске </w:t>
      </w:r>
      <w:r w:rsidDel="00000000" w:rsidR="00000000" w:rsidRPr="00000000">
        <w:rPr>
          <w:b w:val="1"/>
          <w:highlight w:val="white"/>
          <w:rtl w:val="0"/>
        </w:rPr>
        <w:t xml:space="preserve">жесткую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ссылку</w:t>
      </w:r>
      <w:r w:rsidDel="00000000" w:rsidR="00000000" w:rsidRPr="00000000">
        <w:rPr>
          <w:highlight w:val="white"/>
          <w:rtl w:val="0"/>
        </w:rPr>
        <w:t xml:space="preserve"> на файл, расположенный на дискете. Причина этого ограничения в том, что номер индексного дескриптора уникален только в рамках одной </w:t>
      </w:r>
      <w:r w:rsidDel="00000000" w:rsidR="00000000" w:rsidRPr="00000000">
        <w:rPr>
          <w:b w:val="1"/>
          <w:highlight w:val="white"/>
          <w:rtl w:val="0"/>
        </w:rPr>
        <w:t xml:space="preserve">файловой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системы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Линукс автоматически создаёт 2+n жёстких ссылок(первая на саму директорию и вторую на его директорию)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*Митька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Какие аттрибуты времени у файла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(время модификации) отображается в команде 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ls -l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по-умолчанию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Время последнего доступа к файлу/каталогу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ctime-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 последнего изменения атрибутов файла/каталога (изменений                 в inode)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ls -l -ctime</w:t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  <w:color w:val="3366ff"/>
          <w:sz w:val="24"/>
          <w:szCs w:val="24"/>
          <w:highlight w:val="white"/>
        </w:rPr>
      </w:pPr>
      <w:r w:rsidDel="00000000" w:rsidR="00000000" w:rsidRPr="00000000">
        <w:rPr>
          <w:b w:val="1"/>
          <w:color w:val="ff9900"/>
          <w:sz w:val="24"/>
          <w:szCs w:val="24"/>
          <w:highlight w:val="white"/>
          <w:rtl w:val="0"/>
        </w:rPr>
        <w:t xml:space="preserve">$ ls</w:t>
      </w: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cc00"/>
          <w:sz w:val="24"/>
          <w:szCs w:val="24"/>
          <w:highlight w:val="white"/>
          <w:rtl w:val="0"/>
        </w:rPr>
        <w:t xml:space="preserve">опции</w:t>
      </w: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66ff"/>
          <w:sz w:val="24"/>
          <w:szCs w:val="24"/>
          <w:highlight w:val="white"/>
          <w:rtl w:val="0"/>
        </w:rPr>
        <w:t xml:space="preserve">/путь/к/папке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-a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отображать все файлы, включая скрытые, это те, перед именем которых стоит точка;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-A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не отображать ссылку на текущую папку и корневую папку . и ..;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--author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создателя файла в режиме подробного списка;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-b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Escape последовательности вместо непечатаемых символов;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--block-size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размер каталога или файла в определенной единице измерения, например, мегабайтах, гигабайтах или килобайтах;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-B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не выводить резервные копии, их имена начинаются с ~;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-c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сортировать файлы по времени модификации или создания, сначала будут выведены новые файлы;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-C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колонками;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--color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включить цветной режим вывода, автоматически активирована во многих дистрибутивах;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-d 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- выводить только директории, без их содержимого, полезно при рекурсивном выводе;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-D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использовать режим вывода, совместимый с Emacs;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-f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не сортировать;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-F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показывать тип объекта, к каждому объекту будет добавлен один из специализированных символов */=&gt;@|;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--full-time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показывать подробную информацию, плюс вся информация о времени в формате ISO;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-g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показывать подробную информацию, но кроме владельца файла;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--group-directories-first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сначала отображать директории, а уже потом файлы;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-G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не выводить имена групп;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-h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размеры папок в удобном для чтения формате;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-H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открывать символические ссылки при рекурсивном использовании;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--hide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не отображать файлы, которые начинаются с указанного символа;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-i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отображать номер индекса inode, в которой хранится этот файл;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-l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подробный список, в котором будет отображаться владелец, группа, дата создания, размер и другие параметры;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-L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для символических ссылок отображать информацию о файле, на который они ссылаются;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-m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разделять элементы списка запятой;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-n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UID и GID вместо имени и группы пользователя;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-N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имена как есть, не обрабатывать контролирующие последовательности;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-Q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брать имена папок и файлов в кавычки;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-r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обратный порядок сортировки;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-R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рекурсивно отображать содержимое поддиректорий;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-s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выводить размер файла в блоках;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-S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сортировать по размеру, сначала большие;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-t 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- сортировать по времени последней модификации;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-u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сортировать по времени последнего доступа;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-U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не сортировать;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-X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сортировать по алфавиту;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-Z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отображать информацию о расширениях SELinux;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lineRule="auto"/>
        <w:ind w:left="720" w:hanging="360"/>
        <w:rPr>
          <w:color w:val="6a1009"/>
          <w:sz w:val="24"/>
          <w:szCs w:val="24"/>
          <w:highlight w:val="white"/>
        </w:rPr>
      </w:pPr>
      <w:r w:rsidDel="00000000" w:rsidR="00000000" w:rsidRPr="00000000">
        <w:rPr>
          <w:b w:val="1"/>
          <w:color w:val="6a1009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color w:val="6a1009"/>
          <w:sz w:val="24"/>
          <w:szCs w:val="24"/>
          <w:highlight w:val="white"/>
          <w:rtl w:val="0"/>
        </w:rPr>
        <w:t xml:space="preserve"> - отображать один файл на одну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2)mkdir -p  - создание вложенных директорий.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3)echo и пробелы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s340384@helios:/home/s340384$ echo "a  </w:t>
        <w:tab/>
        <w:t xml:space="preserve">b"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 </w:t>
        <w:tab/>
        <w:t xml:space="preserve">b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s340384@helios:/home/s340384$ echo a   </w:t>
        <w:tab/>
        <w:t xml:space="preserve">b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b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4)создать файл, принадлежащий группе P3108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touch file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Georgia" w:cs="Georgia" w:eastAsia="Georgia" w:hAnsi="Georgia"/>
          <w:color w:val="4a4a4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a4a4a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a4a4a"/>
          <w:sz w:val="20"/>
          <w:szCs w:val="20"/>
          <w:highlight w:val="white"/>
          <w:rtl w:val="0"/>
        </w:rPr>
        <w:t xml:space="preserve">chgrp P3108 file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5)ls -r vs ls -R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s340384@helios:/home/s340384$ ls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lab_0_1.sh       </w:t>
        <w:tab/>
        <w:t xml:space="preserve">lab_0_4.sh       </w:t>
        <w:tab/>
        <w:t xml:space="preserve">Lab_1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lab_0_2.sh       </w:t>
        <w:tab/>
        <w:t xml:space="preserve">lab_0_5.sh       </w:t>
        <w:tab/>
        <w:t xml:space="preserve">lab0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lab_0_3_wrong.sh </w:t>
        <w:tab/>
        <w:t xml:space="preserve">lab_0_delete_all.sh  login.sql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lab_0_3.sh       </w:t>
        <w:tab/>
        <w:t xml:space="preserve">lab_0.sh         </w:t>
        <w:tab/>
        <w:t xml:space="preserve">mnt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s340384@helios:/home/s340384$ ls -r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mnt              </w:t>
        <w:tab/>
        <w:t xml:space="preserve">lab_0.sh         </w:t>
        <w:tab/>
        <w:t xml:space="preserve">lab_0_3.sh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login.sql        </w:t>
        <w:tab/>
        <w:t xml:space="preserve">lab_0_delete_all.sh  lab_0_3_wrong.sh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lab0             </w:t>
        <w:tab/>
        <w:t xml:space="preserve">lab_0_5.sh       </w:t>
        <w:tab/>
        <w:t xml:space="preserve">lab_0_2.sh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Lab_1</w:t>
        <w:tab/>
        <w:t xml:space="preserve">            lab_0_4.sh       </w:t>
        <w:tab/>
        <w:t xml:space="preserve">lab_0_1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6) создать жёсткую ссылку на директорию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s340384@helios:/home/s340384$ ln test testln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ln: test is a directory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color w:val="993366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7)</w:t>
      </w:r>
      <w:r w:rsidDel="00000000" w:rsidR="00000000" w:rsidRPr="00000000">
        <w:rPr>
          <w:b w:val="1"/>
          <w:color w:val="99cc00"/>
          <w:sz w:val="28"/>
          <w:szCs w:val="28"/>
          <w:highlight w:val="white"/>
          <w:rtl w:val="0"/>
        </w:rPr>
        <w:t xml:space="preserve">ln </w:t>
      </w: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опции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66ff"/>
          <w:sz w:val="28"/>
          <w:szCs w:val="28"/>
          <w:highlight w:val="white"/>
          <w:rtl w:val="0"/>
        </w:rPr>
        <w:t xml:space="preserve">файл_источник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3366"/>
          <w:sz w:val="28"/>
          <w:szCs w:val="28"/>
          <w:highlight w:val="white"/>
          <w:rtl w:val="0"/>
        </w:rPr>
        <w:t xml:space="preserve">файл_ссылки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Рассмотрим опции утилиты: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разрешить создавать жесткие ссылки для директорий суперпользователю;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-f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удалять существующие ссылки;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-i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спрашивать нужно ли удалять существующие ссылки;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-P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создать жесткую ссылку (по умолчанию);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создать символическую ссылку с относительным путем к файлу;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создать символическую ссылку.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6a1009"/>
          <w:sz w:val="28"/>
          <w:szCs w:val="28"/>
          <w:highlight w:val="white"/>
        </w:rPr>
      </w:pPr>
      <w:r w:rsidDel="00000000" w:rsidR="00000000" w:rsidRPr="00000000">
        <w:rPr>
          <w:color w:val="6a1009"/>
          <w:sz w:val="28"/>
          <w:szCs w:val="28"/>
          <w:highlight w:val="white"/>
          <w:rtl w:val="0"/>
        </w:rPr>
        <w:t xml:space="preserve">8)grep-нуть ошибки предыдущей команды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6a100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color w:val="6a100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6a100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