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B9A" w:rsidRDefault="00156B9A" w:rsidP="00156B9A"/>
    <w:p w:rsidR="00156B9A" w:rsidRDefault="00156B9A" w:rsidP="00156B9A"/>
    <w:p w:rsidR="00156B9A" w:rsidRDefault="00156B9A" w:rsidP="00156B9A"/>
    <w:p w:rsidR="00156B9A" w:rsidRDefault="00156B9A" w:rsidP="00156B9A"/>
    <w:p w:rsidR="00156B9A" w:rsidRDefault="00156B9A" w:rsidP="00156B9A"/>
    <w:p w:rsidR="00156B9A" w:rsidRPr="00DD4322" w:rsidRDefault="00156B9A" w:rsidP="00156B9A">
      <w:pPr>
        <w:ind w:left="0"/>
        <w:jc w:val="center"/>
        <w:rPr>
          <w:sz w:val="36"/>
          <w:szCs w:val="36"/>
        </w:rPr>
      </w:pPr>
      <w:r w:rsidRPr="00DD4322">
        <w:rPr>
          <w:sz w:val="36"/>
          <w:szCs w:val="36"/>
        </w:rPr>
        <w:t>Отчёт</w:t>
      </w:r>
    </w:p>
    <w:p w:rsidR="00156B9A" w:rsidRDefault="00156B9A" w:rsidP="00156B9A">
      <w:pPr>
        <w:ind w:left="-284"/>
        <w:jc w:val="center"/>
        <w:rPr>
          <w:sz w:val="36"/>
          <w:szCs w:val="36"/>
        </w:rPr>
      </w:pPr>
      <w:r w:rsidRPr="00DD4322">
        <w:rPr>
          <w:sz w:val="36"/>
          <w:szCs w:val="36"/>
        </w:rPr>
        <w:t xml:space="preserve">по </w:t>
      </w:r>
      <w:r>
        <w:rPr>
          <w:sz w:val="36"/>
          <w:szCs w:val="36"/>
        </w:rPr>
        <w:t>лабораторной работе № 1 по курсу «Информационная безопасность и защита информации»</w:t>
      </w:r>
    </w:p>
    <w:p w:rsidR="00156B9A" w:rsidRPr="00DD4322" w:rsidRDefault="00156B9A" w:rsidP="00156B9A">
      <w:pPr>
        <w:ind w:left="-284"/>
        <w:jc w:val="center"/>
        <w:rPr>
          <w:sz w:val="36"/>
          <w:szCs w:val="36"/>
        </w:rPr>
      </w:pPr>
      <w:r>
        <w:rPr>
          <w:sz w:val="36"/>
          <w:szCs w:val="36"/>
        </w:rPr>
        <w:t>(Метод рассечения-разнесения данных)</w:t>
      </w:r>
    </w:p>
    <w:p w:rsidR="00156B9A" w:rsidRPr="00FB216E" w:rsidRDefault="00156B9A" w:rsidP="00156B9A"/>
    <w:p w:rsidR="00156B9A" w:rsidRDefault="00156B9A" w:rsidP="00156B9A"/>
    <w:p w:rsidR="00156B9A" w:rsidRDefault="00156B9A" w:rsidP="00156B9A"/>
    <w:p w:rsidR="00156B9A" w:rsidRDefault="00156B9A" w:rsidP="00156B9A"/>
    <w:p w:rsidR="00156B9A" w:rsidRDefault="00156B9A" w:rsidP="00156B9A"/>
    <w:p w:rsidR="00156B9A" w:rsidRPr="00DD4322" w:rsidRDefault="00156B9A" w:rsidP="00156B9A">
      <w:pPr>
        <w:rPr>
          <w:szCs w:val="28"/>
        </w:rPr>
      </w:pPr>
    </w:p>
    <w:p w:rsidR="00156B9A" w:rsidRPr="00156B9A" w:rsidRDefault="00156B9A" w:rsidP="00156B9A">
      <w:pPr>
        <w:ind w:left="5245"/>
        <w:rPr>
          <w:szCs w:val="28"/>
        </w:rPr>
      </w:pPr>
      <w:r>
        <w:rPr>
          <w:szCs w:val="28"/>
        </w:rPr>
        <w:t>Выполнил: студент 2 курса института математики</w:t>
      </w:r>
      <w:r w:rsidRPr="00DD4322">
        <w:rPr>
          <w:szCs w:val="28"/>
        </w:rPr>
        <w:t xml:space="preserve"> и информационных техно</w:t>
      </w:r>
      <w:r>
        <w:rPr>
          <w:szCs w:val="28"/>
        </w:rPr>
        <w:t xml:space="preserve">логий группы 22205 </w:t>
      </w:r>
      <w:r>
        <w:rPr>
          <w:szCs w:val="28"/>
        </w:rPr>
        <w:t>И. О. Левицкий</w:t>
      </w:r>
    </w:p>
    <w:p w:rsidR="00156B9A" w:rsidRPr="00DD4322" w:rsidRDefault="00156B9A" w:rsidP="00156B9A">
      <w:pPr>
        <w:ind w:left="5245"/>
        <w:rPr>
          <w:szCs w:val="28"/>
        </w:rPr>
      </w:pPr>
      <w:r w:rsidRPr="00DD4322">
        <w:rPr>
          <w:szCs w:val="28"/>
        </w:rPr>
        <w:t>Руководитель: В. Е. Соколов</w:t>
      </w:r>
    </w:p>
    <w:p w:rsidR="00156B9A" w:rsidRPr="00DD4322" w:rsidRDefault="00156B9A" w:rsidP="00156B9A">
      <w:pPr>
        <w:rPr>
          <w:szCs w:val="28"/>
        </w:rPr>
      </w:pPr>
    </w:p>
    <w:p w:rsidR="00156B9A" w:rsidRDefault="00156B9A" w:rsidP="00156B9A">
      <w:pPr>
        <w:rPr>
          <w:szCs w:val="28"/>
        </w:rPr>
      </w:pPr>
    </w:p>
    <w:p w:rsidR="00156B9A" w:rsidRDefault="00156B9A" w:rsidP="00156B9A">
      <w:pPr>
        <w:rPr>
          <w:szCs w:val="28"/>
        </w:rPr>
      </w:pPr>
    </w:p>
    <w:p w:rsidR="00156B9A" w:rsidRDefault="00156B9A" w:rsidP="00156B9A">
      <w:pPr>
        <w:ind w:left="0"/>
        <w:rPr>
          <w:szCs w:val="28"/>
        </w:rPr>
      </w:pPr>
    </w:p>
    <w:p w:rsidR="00156B9A" w:rsidRPr="00DD4322" w:rsidRDefault="00156B9A" w:rsidP="00156B9A">
      <w:pPr>
        <w:ind w:left="0"/>
        <w:jc w:val="center"/>
        <w:rPr>
          <w:szCs w:val="28"/>
        </w:rPr>
      </w:pPr>
      <w:r w:rsidRPr="00DD4322">
        <w:rPr>
          <w:szCs w:val="28"/>
        </w:rPr>
        <w:t>Петрозаводск</w:t>
      </w:r>
    </w:p>
    <w:p w:rsidR="00156B9A" w:rsidRDefault="00156B9A" w:rsidP="00156B9A">
      <w:pPr>
        <w:ind w:left="-426"/>
        <w:jc w:val="center"/>
        <w:rPr>
          <w:szCs w:val="28"/>
        </w:rPr>
      </w:pPr>
      <w:r>
        <w:rPr>
          <w:szCs w:val="28"/>
        </w:rPr>
        <w:t>2022</w:t>
      </w:r>
    </w:p>
    <w:p w:rsidR="00156B9A" w:rsidRDefault="00156B9A" w:rsidP="00156B9A">
      <w:pPr>
        <w:ind w:left="-426"/>
        <w:jc w:val="center"/>
        <w:rPr>
          <w:szCs w:val="28"/>
        </w:rPr>
      </w:pPr>
    </w:p>
    <w:p w:rsidR="00B12CB3" w:rsidRDefault="00B12CB3"/>
    <w:p w:rsidR="00620A65" w:rsidRDefault="00620A65" w:rsidP="00620A65">
      <w:pPr>
        <w:ind w:left="0"/>
      </w:pPr>
    </w:p>
    <w:p w:rsidR="00620A65" w:rsidRDefault="00620A65" w:rsidP="00620A65">
      <w:pPr>
        <w:ind w:left="0"/>
      </w:pPr>
      <w:r>
        <w:lastRenderedPageBreak/>
        <w:t>Метод рассечения-разнесения заключается в разбиении символов сообщения на блоки. Выбор блока для каждого символа зависит от двух ключей и положения символа в сообщении. Размер ключа столбцов равен количеству столбцов, размер второго ключа равен результату деления числа блоков на размер ключа столбцов.</w:t>
      </w:r>
    </w:p>
    <w:p w:rsidR="00620A65" w:rsidRDefault="00620A65" w:rsidP="00620A65">
      <w:pPr>
        <w:ind w:left="0"/>
      </w:pPr>
    </w:p>
    <w:p w:rsidR="00620A65" w:rsidRPr="00F22F78" w:rsidRDefault="00620A65" w:rsidP="00620A65">
      <w:pPr>
        <w:ind w:left="0"/>
        <w:rPr>
          <w:b/>
        </w:rPr>
      </w:pPr>
      <w:r w:rsidRPr="00F22F78">
        <w:rPr>
          <w:b/>
        </w:rPr>
        <w:t>Значение параметров разбиения:</w:t>
      </w:r>
    </w:p>
    <w:p w:rsidR="00620A65" w:rsidRDefault="00620A65" w:rsidP="00620A65">
      <w:pPr>
        <w:ind w:left="0"/>
      </w:pPr>
      <w:r>
        <w:t>Кол-во блоков: 8</w:t>
      </w:r>
    </w:p>
    <w:p w:rsidR="00620A65" w:rsidRDefault="00620A65" w:rsidP="00620A65">
      <w:pPr>
        <w:ind w:left="0"/>
      </w:pPr>
      <w:r>
        <w:t>Размер ключа столбцов: 4 (1-4)</w:t>
      </w:r>
    </w:p>
    <w:p w:rsidR="00620A65" w:rsidRDefault="00620A65" w:rsidP="00620A65">
      <w:pPr>
        <w:ind w:left="0"/>
      </w:pPr>
      <w:r>
        <w:t>Размер ключа строк: 2 (1-2)</w:t>
      </w:r>
    </w:p>
    <w:p w:rsidR="00F22F78" w:rsidRDefault="00F22F78" w:rsidP="00620A65">
      <w:pPr>
        <w:ind w:left="0"/>
      </w:pPr>
    </w:p>
    <w:p w:rsidR="00F22F78" w:rsidRPr="00F22F78" w:rsidRDefault="00F22F78" w:rsidP="00620A65">
      <w:pPr>
        <w:ind w:left="0"/>
        <w:rPr>
          <w:b/>
        </w:rPr>
      </w:pPr>
      <w:r w:rsidRPr="00F22F78">
        <w:rPr>
          <w:b/>
        </w:rPr>
        <w:t>Пример разбиения с ключами 4213 21</w:t>
      </w:r>
    </w:p>
    <w:p w:rsidR="00F22F78" w:rsidRDefault="00F22F78" w:rsidP="00620A65">
      <w:pPr>
        <w:ind w:left="0"/>
      </w:pPr>
      <w:r>
        <w:t>Изначальный текст:</w:t>
      </w:r>
    </w:p>
    <w:p w:rsidR="00F22F78" w:rsidRDefault="00F22F78" w:rsidP="00620A65">
      <w:pPr>
        <w:ind w:left="0"/>
      </w:pPr>
      <w:r>
        <w:rPr>
          <w:noProof/>
          <w:lang w:eastAsia="ru-RU"/>
        </w:rPr>
        <w:drawing>
          <wp:inline distT="0" distB="0" distL="0" distR="0" wp14:anchorId="5444C09B" wp14:editId="7E1CE4C2">
            <wp:extent cx="2500525" cy="1752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5883" cy="1777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F78" w:rsidRDefault="00F22F78" w:rsidP="00620A65">
      <w:pPr>
        <w:ind w:left="0"/>
      </w:pPr>
      <w:r>
        <w:t>Зашифрованный текст:</w:t>
      </w:r>
    </w:p>
    <w:p w:rsidR="00F22F78" w:rsidRDefault="00F22F78" w:rsidP="00620A65">
      <w:pPr>
        <w:ind w:left="0"/>
      </w:pPr>
      <w:r>
        <w:rPr>
          <w:noProof/>
          <w:lang w:eastAsia="ru-RU"/>
        </w:rPr>
        <w:drawing>
          <wp:inline distT="0" distB="0" distL="0" distR="0" wp14:anchorId="0D0F7B51" wp14:editId="57BFFE7E">
            <wp:extent cx="6312313" cy="12287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8632" cy="123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F78" w:rsidRDefault="00F22F78" w:rsidP="00620A65">
      <w:pPr>
        <w:ind w:left="0"/>
      </w:pPr>
    </w:p>
    <w:p w:rsidR="00F22F78" w:rsidRDefault="00F22F78" w:rsidP="00620A65">
      <w:pPr>
        <w:ind w:left="0"/>
      </w:pPr>
    </w:p>
    <w:p w:rsidR="00F22F78" w:rsidRDefault="00F22F78" w:rsidP="00620A65">
      <w:pPr>
        <w:ind w:left="0"/>
        <w:rPr>
          <w:b/>
        </w:rPr>
      </w:pPr>
    </w:p>
    <w:p w:rsidR="00F22F78" w:rsidRDefault="00F22F78" w:rsidP="00620A65">
      <w:pPr>
        <w:ind w:left="0"/>
        <w:rPr>
          <w:b/>
        </w:rPr>
      </w:pPr>
    </w:p>
    <w:p w:rsidR="00F22F78" w:rsidRDefault="00F22F78" w:rsidP="00620A65">
      <w:pPr>
        <w:ind w:left="0"/>
        <w:rPr>
          <w:b/>
        </w:rPr>
      </w:pPr>
    </w:p>
    <w:p w:rsidR="00F22F78" w:rsidRDefault="00F22F78" w:rsidP="00620A65">
      <w:pPr>
        <w:ind w:left="0"/>
        <w:rPr>
          <w:b/>
        </w:rPr>
      </w:pPr>
    </w:p>
    <w:p w:rsidR="00F22F78" w:rsidRDefault="00F22F78" w:rsidP="00F22F78">
      <w:pPr>
        <w:ind w:left="0"/>
        <w:rPr>
          <w:b/>
        </w:rPr>
      </w:pPr>
      <w:r w:rsidRPr="00F22F78">
        <w:rPr>
          <w:b/>
        </w:rPr>
        <w:lastRenderedPageBreak/>
        <w:t>Фрагменты программы</w:t>
      </w:r>
    </w:p>
    <w:p w:rsidR="00F22F78" w:rsidRDefault="00F22F78" w:rsidP="00620A65">
      <w:pPr>
        <w:ind w:left="0"/>
      </w:pPr>
      <w:r>
        <w:t>Функция разбиения текста на блоки</w:t>
      </w:r>
    </w:p>
    <w:p w:rsidR="00F22F78" w:rsidRPr="00F22F78" w:rsidRDefault="00F22F78" w:rsidP="00620A65">
      <w:pPr>
        <w:ind w:left="0"/>
      </w:pPr>
      <w:r>
        <w:rPr>
          <w:noProof/>
          <w:lang w:eastAsia="ru-RU"/>
        </w:rPr>
        <w:drawing>
          <wp:inline distT="0" distB="0" distL="0" distR="0" wp14:anchorId="7F1803E3" wp14:editId="0EB46EA7">
            <wp:extent cx="5940425" cy="39243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F78" w:rsidRDefault="00F22F78" w:rsidP="00620A65">
      <w:pPr>
        <w:ind w:left="0"/>
        <w:rPr>
          <w:b/>
        </w:rPr>
      </w:pPr>
    </w:p>
    <w:p w:rsidR="00F22F78" w:rsidRDefault="00F22F78" w:rsidP="00620A65">
      <w:pPr>
        <w:ind w:left="0"/>
      </w:pPr>
      <w:r>
        <w:t xml:space="preserve">Функция принимает на вход сообщение в виде строки, ключ столбцов </w:t>
      </w:r>
      <w:r w:rsidR="00056750">
        <w:t>в виде списка целых чисел и ключ строк в виде целых чисел. Возвращает двумерный массив символов.</w:t>
      </w:r>
    </w:p>
    <w:p w:rsidR="00056750" w:rsidRDefault="00056750" w:rsidP="00620A65">
      <w:pPr>
        <w:ind w:left="0"/>
      </w:pPr>
    </w:p>
    <w:p w:rsidR="00056750" w:rsidRDefault="00056750" w:rsidP="00620A65">
      <w:pPr>
        <w:ind w:left="0"/>
      </w:pPr>
    </w:p>
    <w:p w:rsidR="00056750" w:rsidRDefault="00056750" w:rsidP="00620A65">
      <w:pPr>
        <w:ind w:left="0"/>
      </w:pPr>
    </w:p>
    <w:p w:rsidR="00056750" w:rsidRDefault="00056750" w:rsidP="00620A65">
      <w:pPr>
        <w:ind w:left="0"/>
      </w:pPr>
    </w:p>
    <w:p w:rsidR="00056750" w:rsidRDefault="00056750" w:rsidP="00620A65">
      <w:pPr>
        <w:ind w:left="0"/>
      </w:pPr>
    </w:p>
    <w:p w:rsidR="00056750" w:rsidRDefault="00056750" w:rsidP="00620A65">
      <w:pPr>
        <w:ind w:left="0"/>
      </w:pPr>
    </w:p>
    <w:p w:rsidR="00056750" w:rsidRDefault="00056750" w:rsidP="00620A65">
      <w:pPr>
        <w:ind w:left="0"/>
      </w:pPr>
    </w:p>
    <w:p w:rsidR="00056750" w:rsidRDefault="00056750" w:rsidP="00620A65">
      <w:pPr>
        <w:ind w:left="0"/>
      </w:pPr>
    </w:p>
    <w:p w:rsidR="00056750" w:rsidRDefault="00056750" w:rsidP="00620A65">
      <w:pPr>
        <w:ind w:left="0"/>
      </w:pPr>
    </w:p>
    <w:p w:rsidR="00056750" w:rsidRDefault="00056750" w:rsidP="00620A65">
      <w:pPr>
        <w:ind w:left="0"/>
      </w:pPr>
    </w:p>
    <w:p w:rsidR="00056750" w:rsidRDefault="00056750" w:rsidP="00620A65">
      <w:pPr>
        <w:ind w:left="0"/>
      </w:pPr>
      <w:r>
        <w:lastRenderedPageBreak/>
        <w:t>Функция слияния блоков</w:t>
      </w:r>
    </w:p>
    <w:p w:rsidR="00056750" w:rsidRPr="00F22F78" w:rsidRDefault="00056750" w:rsidP="00620A65">
      <w:pPr>
        <w:ind w:left="0"/>
      </w:pPr>
      <w:r>
        <w:rPr>
          <w:noProof/>
          <w:lang w:eastAsia="ru-RU"/>
        </w:rPr>
        <w:drawing>
          <wp:inline distT="0" distB="0" distL="0" distR="0" wp14:anchorId="39C849D0" wp14:editId="645B900D">
            <wp:extent cx="5940425" cy="27711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F78" w:rsidRPr="00056750" w:rsidRDefault="00056750" w:rsidP="00620A65">
      <w:pPr>
        <w:ind w:left="0"/>
      </w:pPr>
      <w:r>
        <w:t>Функция на вход принимает двумерный массив символов, ключ столбцов и ключ строк в виде списка целых чисел, возвращает расшифрованное сообщение в виде строки.</w:t>
      </w:r>
      <w:bookmarkStart w:id="0" w:name="_GoBack"/>
      <w:bookmarkEnd w:id="0"/>
    </w:p>
    <w:sectPr w:rsidR="00F22F78" w:rsidRPr="000567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6FC"/>
    <w:rsid w:val="00056750"/>
    <w:rsid w:val="00156B9A"/>
    <w:rsid w:val="00620A65"/>
    <w:rsid w:val="00B12CB3"/>
    <w:rsid w:val="00F22F78"/>
    <w:rsid w:val="00F8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4807E"/>
  <w15:chartTrackingRefBased/>
  <w15:docId w15:val="{956D814F-86FC-4531-AC50-379F5FF1C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6B9A"/>
    <w:pPr>
      <w:spacing w:after="200" w:line="240" w:lineRule="auto"/>
      <w:ind w:left="567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4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 chelik</dc:creator>
  <cp:keywords/>
  <dc:description/>
  <cp:lastModifiedBy>Micro chelik</cp:lastModifiedBy>
  <cp:revision>4</cp:revision>
  <dcterms:created xsi:type="dcterms:W3CDTF">2023-03-20T15:59:00Z</dcterms:created>
  <dcterms:modified xsi:type="dcterms:W3CDTF">2023-03-20T22:39:00Z</dcterms:modified>
</cp:coreProperties>
</file>