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3499" w:rsidRPr="000B3499" w:rsidRDefault="000B3499" w:rsidP="000B3499">
      <w:pPr>
        <w:jc w:val="center"/>
        <w:rPr>
          <w:b/>
          <w:lang w:val="en-US"/>
        </w:rPr>
      </w:pPr>
      <w:r w:rsidRPr="000B3499">
        <w:rPr>
          <w:b/>
        </w:rPr>
        <w:t>SMS SPAM FILTERING: METHODS AND DATA</w:t>
      </w:r>
    </w:p>
    <w:p w:rsidR="00133307" w:rsidRDefault="000B3499" w:rsidP="000B3499">
      <w:pPr>
        <w:pStyle w:val="Heading1"/>
        <w:numPr>
          <w:ilvl w:val="0"/>
          <w:numId w:val="1"/>
        </w:numPr>
        <w:rPr>
          <w:lang w:val="en-US"/>
        </w:rPr>
      </w:pPr>
      <w:r>
        <w:rPr>
          <w:lang w:val="en-US"/>
        </w:rPr>
        <w:t>Mục tiêu</w:t>
      </w:r>
    </w:p>
    <w:p w:rsidR="000B3499" w:rsidRPr="000B3499" w:rsidRDefault="00D61BD9" w:rsidP="000B3499">
      <w:pPr>
        <w:rPr>
          <w:lang w:val="en-US"/>
        </w:rPr>
      </w:pPr>
      <w:r>
        <w:rPr>
          <w:lang w:val="en-US"/>
        </w:rPr>
        <w:t>Bài viết đề ra các phương pháp lọc tin nhắn SMS rác như: Áp dụng các phương pháp lọc email rác, lọc tin nhắn dựa trên nội dung.</w:t>
      </w:r>
      <w:r w:rsidR="00993983" w:rsidRPr="00993983">
        <w:rPr>
          <w:lang w:val="en-US"/>
        </w:rPr>
        <w:t xml:space="preserve"> Bài viết cũng thảo luận về các vấn đề với việc thu thập dữ liệu và tính sẵn sàng để tiếp tục nghiên cứu trong lĩnh vực này, phân tích một khối lượng lớn thư rác SMS và cung cấp một số kết quả</w:t>
      </w:r>
      <w:r w:rsidR="004D1A93">
        <w:rPr>
          <w:lang w:val="en-US"/>
        </w:rPr>
        <w:t xml:space="preserve"> </w:t>
      </w:r>
      <w:r w:rsidR="00993983" w:rsidRPr="00993983">
        <w:rPr>
          <w:lang w:val="en-US"/>
        </w:rPr>
        <w:t>ban đầu.</w:t>
      </w:r>
    </w:p>
    <w:p w:rsidR="000B3499" w:rsidRDefault="000B3499" w:rsidP="000B3499">
      <w:pPr>
        <w:pStyle w:val="Heading1"/>
        <w:rPr>
          <w:lang w:val="en-US"/>
        </w:rPr>
      </w:pPr>
      <w:r>
        <w:rPr>
          <w:lang w:val="en-US"/>
        </w:rPr>
        <w:t>2. Ý nghĩa</w:t>
      </w:r>
    </w:p>
    <w:p w:rsidR="000B3499" w:rsidRPr="000B3499" w:rsidRDefault="00F0506B" w:rsidP="000B3499">
      <w:pPr>
        <w:rPr>
          <w:lang w:val="en-US"/>
        </w:rPr>
      </w:pPr>
      <w:r>
        <w:rPr>
          <w:lang w:val="en-US"/>
        </w:rPr>
        <w:t>Bài viết nêu lên được tình hình tin nhắn rác trên điện thoại hiện nay và chỉ ra được các nguyên nhân tại sao SMS rác giai đoạn hiện nay phát triển mạnh mẽ. Bên cạnh đó, tác giả cũng đã đề ra được các phương pháp lọ</w:t>
      </w:r>
      <w:r w:rsidR="00B73B30">
        <w:rPr>
          <w:lang w:val="en-US"/>
        </w:rPr>
        <w:t>c SMS rác và đưa ra được các kết quả đánh giá.</w:t>
      </w:r>
    </w:p>
    <w:p w:rsidR="000B3499" w:rsidRDefault="000B3499" w:rsidP="000B3499">
      <w:pPr>
        <w:pStyle w:val="Heading1"/>
        <w:rPr>
          <w:lang w:val="en-US"/>
        </w:rPr>
      </w:pPr>
      <w:r>
        <w:rPr>
          <w:lang w:val="en-US"/>
        </w:rPr>
        <w:t>3. Phương pháp</w:t>
      </w:r>
    </w:p>
    <w:p w:rsidR="00D16468" w:rsidRPr="00D16468" w:rsidRDefault="00D16468" w:rsidP="00D16468">
      <w:pPr>
        <w:rPr>
          <w:lang w:val="en-US"/>
        </w:rPr>
      </w:pPr>
      <w:r>
        <w:rPr>
          <w:lang w:val="en-US"/>
        </w:rPr>
        <w:t>Trong bài báo, tác giả đề cập đến 3 phương pháp lọc SMS rác đó là: sử dụng các phương pháp của lọc email rác, lọc SMS rác dựa trên nội dung.</w:t>
      </w:r>
    </w:p>
    <w:p w:rsidR="00D16468" w:rsidRDefault="005970C2" w:rsidP="00D16468">
      <w:pPr>
        <w:rPr>
          <w:lang w:val="en-US"/>
        </w:rPr>
      </w:pPr>
      <w:r>
        <w:rPr>
          <w:lang w:val="en-US"/>
        </w:rPr>
        <w:t>Từ lọc email đến lọc SMS</w:t>
      </w:r>
      <w:r w:rsidR="00D16468">
        <w:rPr>
          <w:lang w:val="en-US"/>
        </w:rPr>
        <w:t xml:space="preserve">: Các công nghệ lọc thư rác có thể sẽ hữu ích trong việc lọc SMS rác. </w:t>
      </w:r>
      <w:r w:rsidR="00C67759" w:rsidRPr="00C67759">
        <w:rPr>
          <w:lang w:val="en-US"/>
        </w:rPr>
        <w:t>Gần đây đã có nghiên cứu áp dụng các kỹ thuật lọc thư rác thành công vào lọc thư rác SMS với một số thành công.</w:t>
      </w:r>
    </w:p>
    <w:p w:rsidR="002310A3" w:rsidRDefault="005970C2" w:rsidP="00C67759">
      <w:pPr>
        <w:rPr>
          <w:color w:val="000000"/>
          <w:szCs w:val="28"/>
          <w:lang w:val="en-US"/>
        </w:rPr>
      </w:pPr>
      <w:r>
        <w:rPr>
          <w:rStyle w:val="Heading2Char"/>
          <w:b w:val="0"/>
          <w:lang w:val="en-US"/>
        </w:rPr>
        <w:t>Lọc tin nhắn rác SMS dựa trên nội dung</w:t>
      </w:r>
      <w:r w:rsidR="00C67759">
        <w:rPr>
          <w:rStyle w:val="Heading2Char"/>
          <w:b w:val="0"/>
          <w:lang w:val="en-US"/>
        </w:rPr>
        <w:t xml:space="preserve">: Sử dụng các công nghệ để phân loại văn bản tử động như: </w:t>
      </w:r>
      <w:r w:rsidR="00C67759">
        <w:rPr>
          <w:color w:val="000000"/>
          <w:szCs w:val="28"/>
        </w:rPr>
        <w:t>Support Vector Machines (SVM) </w:t>
      </w:r>
      <w:r w:rsidR="00C67759">
        <w:rPr>
          <w:color w:val="000000"/>
          <w:szCs w:val="28"/>
          <w:lang w:val="en-US"/>
        </w:rPr>
        <w:t xml:space="preserve">, k-NN, Bayes, </w:t>
      </w:r>
      <w:r w:rsidR="00C67759">
        <w:rPr>
          <w:color w:val="000000"/>
          <w:szCs w:val="28"/>
        </w:rPr>
        <w:t>Naive Bayes</w:t>
      </w:r>
      <w:r w:rsidR="00C67759">
        <w:rPr>
          <w:color w:val="000000"/>
          <w:szCs w:val="28"/>
          <w:lang w:val="en-US"/>
        </w:rPr>
        <w:t>.</w:t>
      </w:r>
    </w:p>
    <w:p w:rsidR="00C67759" w:rsidRDefault="00C67759" w:rsidP="00C67759">
      <w:pPr>
        <w:rPr>
          <w:color w:val="000000"/>
          <w:szCs w:val="28"/>
        </w:rPr>
      </w:pPr>
      <w:r>
        <w:rPr>
          <w:lang w:val="en-US"/>
        </w:rPr>
        <w:t>Tác giá bài báo đã thu thập tin nhắn rác</w:t>
      </w:r>
      <w:r w:rsidR="00DB6F1E">
        <w:rPr>
          <w:lang w:val="en-US"/>
        </w:rPr>
        <w:t xml:space="preserve"> </w:t>
      </w:r>
      <w:r>
        <w:rPr>
          <w:lang w:val="en-US"/>
        </w:rPr>
        <w:t>thông qua 2 trang web:</w:t>
      </w:r>
      <w:r w:rsidRPr="00C67759">
        <w:rPr>
          <w:color w:val="000000"/>
          <w:szCs w:val="28"/>
        </w:rPr>
        <w:t xml:space="preserve"> </w:t>
      </w:r>
      <w:r>
        <w:rPr>
          <w:color w:val="000000"/>
          <w:szCs w:val="28"/>
        </w:rPr>
        <w:t>GrumbleText </w:t>
      </w:r>
      <w:r>
        <w:rPr>
          <w:color w:val="000000"/>
          <w:szCs w:val="28"/>
          <w:lang w:val="en-US"/>
        </w:rPr>
        <w:t xml:space="preserve"> và </w:t>
      </w:r>
      <w:r>
        <w:rPr>
          <w:color w:val="000000"/>
          <w:szCs w:val="28"/>
        </w:rPr>
        <w:t>WhoCallsMe</w:t>
      </w:r>
      <w:r w:rsidR="00DB6F1E">
        <w:rPr>
          <w:color w:val="000000"/>
          <w:szCs w:val="28"/>
          <w:lang w:val="en-US"/>
        </w:rPr>
        <w:t xml:space="preserve">. Qua các bước xử lý họ đã thu thập được: </w:t>
      </w:r>
      <w:r w:rsidR="00DB6F1E">
        <w:rPr>
          <w:color w:val="000000"/>
          <w:szCs w:val="28"/>
        </w:rPr>
        <w:t>1353 tin nhắ</w:t>
      </w:r>
      <w:r w:rsidR="00DB6F1E">
        <w:rPr>
          <w:color w:val="000000"/>
          <w:szCs w:val="28"/>
        </w:rPr>
        <w:t>n không trùng lặp.</w:t>
      </w:r>
    </w:p>
    <w:p w:rsidR="00DB6F1E" w:rsidRPr="00DB6F1E" w:rsidRDefault="00DB6F1E" w:rsidP="00DB6F1E">
      <w:pPr>
        <w:rPr>
          <w:lang w:val="en-US"/>
        </w:rPr>
      </w:pPr>
      <w:r>
        <w:rPr>
          <w:color w:val="000000"/>
          <w:szCs w:val="28"/>
          <w:lang w:val="en-US"/>
        </w:rPr>
        <w:t xml:space="preserve">Sau khi thu thập dữ liệu, họ tiến hành các bước phân tích dữ liệu để phân tích và phân lớp bộ dữ liệu đã thu thập được. </w:t>
      </w:r>
      <w:r w:rsidRPr="00DB6F1E">
        <w:rPr>
          <w:color w:val="000000"/>
          <w:szCs w:val="28"/>
          <w:lang w:val="en-US"/>
        </w:rPr>
        <w:t xml:space="preserve">Để phân cụm các thông điệp, </w:t>
      </w:r>
      <w:r>
        <w:rPr>
          <w:color w:val="000000"/>
          <w:szCs w:val="28"/>
          <w:lang w:val="en-US"/>
        </w:rPr>
        <w:t>họ</w:t>
      </w:r>
      <w:r w:rsidRPr="00DB6F1E">
        <w:rPr>
          <w:color w:val="000000"/>
          <w:szCs w:val="28"/>
          <w:lang w:val="en-US"/>
        </w:rPr>
        <w:t xml:space="preserve"> đã phân chia dữ liệu thành một phân vùng phẳng, tách rời nhau thông qua các phương </w:t>
      </w:r>
      <w:r w:rsidRPr="00DB6F1E">
        <w:rPr>
          <w:color w:val="000000"/>
          <w:szCs w:val="28"/>
          <w:lang w:val="en-US"/>
        </w:rPr>
        <w:lastRenderedPageBreak/>
        <w:t>pháp phân cụm phổ</w:t>
      </w:r>
      <w:r>
        <w:rPr>
          <w:color w:val="000000"/>
          <w:szCs w:val="28"/>
          <w:lang w:val="en-US"/>
        </w:rPr>
        <w:t>. Tác giả</w:t>
      </w:r>
      <w:r w:rsidRPr="00DB6F1E">
        <w:rPr>
          <w:color w:val="000000"/>
          <w:szCs w:val="28"/>
          <w:lang w:val="en-US"/>
        </w:rPr>
        <w:t xml:space="preserve"> đã tính toán một ma trận nhân tuyến tính đã chuẩn hóa trên biểu diễn </w:t>
      </w:r>
      <w:proofErr w:type="spellStart"/>
      <w:r w:rsidRPr="00DB6F1E">
        <w:rPr>
          <w:color w:val="000000"/>
          <w:szCs w:val="28"/>
          <w:lang w:val="en-US"/>
        </w:rPr>
        <w:t>vectơ</w:t>
      </w:r>
      <w:proofErr w:type="spellEnd"/>
      <w:r w:rsidRPr="00DB6F1E">
        <w:rPr>
          <w:color w:val="000000"/>
          <w:szCs w:val="28"/>
          <w:lang w:val="en-US"/>
        </w:rPr>
        <w:t xml:space="preserve"> của dữ liệ</w:t>
      </w:r>
      <w:r>
        <w:rPr>
          <w:color w:val="000000"/>
          <w:szCs w:val="28"/>
          <w:lang w:val="en-US"/>
        </w:rPr>
        <w:t>u</w:t>
      </w:r>
      <w:r w:rsidRPr="00DB6F1E">
        <w:rPr>
          <w:color w:val="000000"/>
          <w:szCs w:val="28"/>
          <w:lang w:val="en-US"/>
        </w:rPr>
        <w:t xml:space="preserve"> và phân cụm phổ k-way với khởi tạo trực giao mà trước đây đã được chứng minh là có hiệu quả trên một số loại dữ liệ</w:t>
      </w:r>
      <w:r>
        <w:rPr>
          <w:color w:val="000000"/>
          <w:szCs w:val="28"/>
          <w:lang w:val="en-US"/>
        </w:rPr>
        <w:t>u khác nhau. Tác giả</w:t>
      </w:r>
      <w:r w:rsidRPr="00DB6F1E">
        <w:rPr>
          <w:color w:val="000000"/>
          <w:szCs w:val="28"/>
          <w:lang w:val="en-US"/>
        </w:rPr>
        <w:t xml:space="preserve"> đã thử nghiệm một loạt các giá trị cho số cụm k 2 [5,15]. Các phương pháp xác nhận dựa trên tiêu chuẩn và ổn định nội bộ không đề xuất giá trị cụ thể đúng cách đối với k. Dựa trên việc kiểm tra thủ công các nhãn cụm, </w:t>
      </w:r>
      <w:r>
        <w:rPr>
          <w:color w:val="000000"/>
          <w:szCs w:val="28"/>
          <w:lang w:val="en-US"/>
        </w:rPr>
        <w:t>họ</w:t>
      </w:r>
      <w:r w:rsidRPr="00DB6F1E">
        <w:rPr>
          <w:color w:val="000000"/>
          <w:szCs w:val="28"/>
          <w:lang w:val="en-US"/>
        </w:rPr>
        <w:t xml:space="preserve"> đã chọn k = 10. Các giá trị của k &lt;10 có xu hướng che khuất các nhóm thông báo cụ thể hơn, trong khi các giá trị của k&gt; 10 được tạo liên tục với các nhãn cao cấp, gợi ý quá cụm.</w:t>
      </w:r>
    </w:p>
    <w:p w:rsidR="000B3499" w:rsidRDefault="000B3499" w:rsidP="000B3499">
      <w:pPr>
        <w:pStyle w:val="Heading1"/>
        <w:rPr>
          <w:lang w:val="en-US"/>
        </w:rPr>
      </w:pPr>
      <w:r>
        <w:rPr>
          <w:lang w:val="en-US"/>
        </w:rPr>
        <w:t>4. Đánh giá</w:t>
      </w:r>
    </w:p>
    <w:p w:rsidR="000B3499" w:rsidRDefault="00FF51D3" w:rsidP="000B3499">
      <w:pPr>
        <w:rPr>
          <w:rStyle w:val="notranslate"/>
          <w:color w:val="000000"/>
          <w:szCs w:val="28"/>
        </w:rPr>
      </w:pPr>
      <w:r>
        <w:rPr>
          <w:rStyle w:val="notranslate"/>
          <w:color w:val="000000"/>
          <w:szCs w:val="28"/>
        </w:rPr>
        <w:t>Nhìn chung, các kỹ thuật đã được sử dụng cho đến nay khá đơn giản, áp dụng những gì đã được sử dụng trong phân loại văn bản nói chung vào lọc SMS và không nhất thiết phải tính đến các đặc điểm cụ thể của SMS.</w:t>
      </w:r>
      <w:r>
        <w:rPr>
          <w:color w:val="000000"/>
          <w:szCs w:val="28"/>
        </w:rPr>
        <w:t> </w:t>
      </w:r>
      <w:r>
        <w:rPr>
          <w:rStyle w:val="notranslate"/>
          <w:color w:val="000000"/>
          <w:szCs w:val="28"/>
        </w:rPr>
        <w:t>Một lý do cho điều này chỉ đơn giản là giai đoạn</w:t>
      </w:r>
      <w:r w:rsidR="00AC682D">
        <w:rPr>
          <w:rStyle w:val="notranslate"/>
          <w:color w:val="000000"/>
          <w:szCs w:val="28"/>
          <w:lang w:val="en-US"/>
        </w:rPr>
        <w:t xml:space="preserve"> sơ khai</w:t>
      </w:r>
      <w:r>
        <w:rPr>
          <w:rStyle w:val="notranslate"/>
          <w:color w:val="000000"/>
          <w:szCs w:val="28"/>
        </w:rPr>
        <w:t>.</w:t>
      </w:r>
      <w:r>
        <w:rPr>
          <w:color w:val="000000"/>
          <w:szCs w:val="28"/>
        </w:rPr>
        <w:t> </w:t>
      </w:r>
      <w:r>
        <w:rPr>
          <w:rStyle w:val="notranslate"/>
          <w:color w:val="000000"/>
          <w:szCs w:val="28"/>
        </w:rPr>
        <w:t>Chỉ gần đây mới có sự phổ biến của SMS và chi phí chuyển phát giảm đã thu hút sự quan tâm của những người gửi thư rác, vì vậy vẫn chưa có nhiều thời gian để nghiên cứu học thuật xác định và xác định vấn đề.</w:t>
      </w:r>
      <w:r>
        <w:rPr>
          <w:color w:val="000000"/>
          <w:szCs w:val="28"/>
        </w:rPr>
        <w:t> </w:t>
      </w:r>
      <w:r>
        <w:rPr>
          <w:rStyle w:val="notranslate"/>
          <w:color w:val="000000"/>
          <w:szCs w:val="28"/>
        </w:rPr>
        <w:t>Một lý do quan trọng hơn cho việc thiếu sự đồng thuận là khó có thể so sánh và nghiên cứu tương phản được thực hiện trên các bộ dữ liệu hoàn toàn khác nhau.</w:t>
      </w:r>
      <w:r>
        <w:rPr>
          <w:color w:val="000000"/>
          <w:szCs w:val="28"/>
        </w:rPr>
        <w:t> </w:t>
      </w:r>
      <w:r>
        <w:rPr>
          <w:rStyle w:val="notranslate"/>
          <w:color w:val="000000"/>
          <w:szCs w:val="28"/>
        </w:rPr>
        <w:t>Các bộ dữ liệu này khác nhau rất nhiều trong công việc được xem xét ở đây: theo ngôn ngữ, trong đó tiếng Anh và tiếng Trung chiếm ưu thế, theo kích thước, từ vài trăm trường hợp đến vài nghìn và theo phương pháp thu thập.</w:t>
      </w:r>
      <w:r>
        <w:rPr>
          <w:color w:val="000000"/>
          <w:szCs w:val="28"/>
        </w:rPr>
        <w:t> </w:t>
      </w:r>
      <w:r>
        <w:rPr>
          <w:rStyle w:val="notranslate"/>
          <w:color w:val="000000"/>
          <w:szCs w:val="28"/>
        </w:rPr>
        <w:t>Việc phân phối các danh mục cũng khác nhau, từ số lượng thư chẵn và không phải thư rác đến tỷ lệ thư rác nhỏ được lựa chọn tùy ý.</w:t>
      </w:r>
    </w:p>
    <w:p w:rsidR="00AC682D" w:rsidRPr="000B3499" w:rsidRDefault="00AC682D" w:rsidP="000B3499">
      <w:pPr>
        <w:rPr>
          <w:lang w:val="en-US"/>
        </w:rPr>
      </w:pPr>
      <w:bookmarkStart w:id="0" w:name="_GoBack"/>
      <w:bookmarkEnd w:id="0"/>
    </w:p>
    <w:sectPr w:rsidR="00AC682D" w:rsidRPr="000B3499" w:rsidSect="00133E0F">
      <w:pgSz w:w="11907" w:h="16840" w:code="9"/>
      <w:pgMar w:top="1134" w:right="1134" w:bottom="1134" w:left="1701" w:header="0" w:footer="6"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C05B93"/>
    <w:multiLevelType w:val="hybridMultilevel"/>
    <w:tmpl w:val="32E010E8"/>
    <w:lvl w:ilvl="0" w:tplc="1D28FD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99"/>
    <w:rsid w:val="000B3499"/>
    <w:rsid w:val="00133307"/>
    <w:rsid w:val="00133E0F"/>
    <w:rsid w:val="001A47B6"/>
    <w:rsid w:val="002310A3"/>
    <w:rsid w:val="00317A3E"/>
    <w:rsid w:val="00427F94"/>
    <w:rsid w:val="004D1A93"/>
    <w:rsid w:val="004D5550"/>
    <w:rsid w:val="005970C2"/>
    <w:rsid w:val="005A427B"/>
    <w:rsid w:val="00784FA5"/>
    <w:rsid w:val="00846099"/>
    <w:rsid w:val="00985D2E"/>
    <w:rsid w:val="00993983"/>
    <w:rsid w:val="00AC682D"/>
    <w:rsid w:val="00B73B30"/>
    <w:rsid w:val="00C451AD"/>
    <w:rsid w:val="00C63E47"/>
    <w:rsid w:val="00C67759"/>
    <w:rsid w:val="00D16468"/>
    <w:rsid w:val="00D61BD9"/>
    <w:rsid w:val="00DB6F1E"/>
    <w:rsid w:val="00F0506B"/>
    <w:rsid w:val="00F93BFF"/>
    <w:rsid w:val="00FF5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D9AA"/>
  <w15:chartTrackingRefBased/>
  <w15:docId w15:val="{CFFB21BB-A5B2-4BFB-AF27-22043385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7B6"/>
    <w:pPr>
      <w:ind w:firstLine="567"/>
    </w:pPr>
    <w:rPr>
      <w:rFonts w:ascii="Times New Roman" w:hAnsi="Times New Roman"/>
      <w:sz w:val="28"/>
      <w:lang w:val="vi-VN"/>
    </w:rPr>
  </w:style>
  <w:style w:type="paragraph" w:styleId="Heading1">
    <w:name w:val="heading 1"/>
    <w:basedOn w:val="Normal"/>
    <w:next w:val="Normal"/>
    <w:link w:val="Heading1Char"/>
    <w:autoRedefine/>
    <w:uiPriority w:val="9"/>
    <w:qFormat/>
    <w:rsid w:val="000B3499"/>
    <w:pPr>
      <w:keepNext/>
      <w:keepLines/>
      <w:widowControl w:val="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970C2"/>
    <w:pPr>
      <w:keepNext/>
      <w:keepLines/>
      <w:widowControl w:val="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5970C2"/>
    <w:pPr>
      <w:keepNext/>
      <w:keepLines/>
      <w:widowControl w:val="0"/>
      <w:outlineLvl w:val="2"/>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99"/>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5970C2"/>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5970C2"/>
    <w:rPr>
      <w:rFonts w:ascii="Times New Roman" w:eastAsiaTheme="majorEastAsia" w:hAnsi="Times New Roman" w:cstheme="majorBidi"/>
      <w:b/>
      <w:i/>
      <w:color w:val="000000" w:themeColor="text1"/>
      <w:sz w:val="28"/>
      <w:lang w:val="vi-VN"/>
    </w:rPr>
  </w:style>
  <w:style w:type="paragraph" w:styleId="ListParagraph">
    <w:name w:val="List Paragraph"/>
    <w:basedOn w:val="Normal"/>
    <w:uiPriority w:val="34"/>
    <w:qFormat/>
    <w:rsid w:val="000B3499"/>
    <w:pPr>
      <w:ind w:left="720"/>
      <w:contextualSpacing/>
    </w:pPr>
  </w:style>
  <w:style w:type="character" w:customStyle="1" w:styleId="notranslate">
    <w:name w:val="notranslate"/>
    <w:basedOn w:val="DefaultParagraphFont"/>
    <w:rsid w:val="00FF5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C4ECC-CF8A-4FDC-AB3E-14328FD8F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TRAN DINH</dc:creator>
  <cp:keywords/>
  <dc:description/>
  <cp:lastModifiedBy>TAN TRAN DINH</cp:lastModifiedBy>
  <cp:revision>16</cp:revision>
  <dcterms:created xsi:type="dcterms:W3CDTF">2019-05-15T02:07:00Z</dcterms:created>
  <dcterms:modified xsi:type="dcterms:W3CDTF">2019-05-15T03:32:00Z</dcterms:modified>
</cp:coreProperties>
</file>