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34B" w:rsidRDefault="003C62AF" w:rsidP="003C62AF">
      <w:pPr>
        <w:pStyle w:val="Titre"/>
      </w:pPr>
      <w:r>
        <w:t xml:space="preserve">Utilisation VTAM </w:t>
      </w:r>
    </w:p>
    <w:p w:rsidR="003C62AF" w:rsidRDefault="003C62AF" w:rsidP="003C62AF"/>
    <w:p w:rsidR="003C62AF" w:rsidRDefault="003C62AF" w:rsidP="003C62AF">
      <w:pPr>
        <w:pStyle w:val="Titre1"/>
      </w:pPr>
      <w:r>
        <w:t>Principe général d’utilisation :</w:t>
      </w:r>
    </w:p>
    <w:p w:rsidR="003C62AF" w:rsidRDefault="003C62AF" w:rsidP="003C62AF">
      <w:r>
        <w:t>VTAM (</w:t>
      </w:r>
      <w:r w:rsidRPr="003C62AF">
        <w:t>Variantes de Textes Avec Marqueurs</w:t>
      </w:r>
      <w:r>
        <w:t xml:space="preserve">) permets de générer des variantes d’un texte balisé avec des marqueurs. Avant de l’utiliser le logiciel il faut correctement baliser le fichier. </w:t>
      </w:r>
    </w:p>
    <w:p w:rsidR="003C62AF" w:rsidRDefault="003C62AF" w:rsidP="003C62AF">
      <w:r>
        <w:t>Différent marqueurs :</w:t>
      </w:r>
    </w:p>
    <w:p w:rsidR="003C62AF" w:rsidRDefault="003C62AF" w:rsidP="003C62AF">
      <w:pPr>
        <w:pStyle w:val="Paragraphedeliste"/>
        <w:numPr>
          <w:ilvl w:val="0"/>
          <w:numId w:val="2"/>
        </w:numPr>
        <w:sectPr w:rsidR="003C62AF">
          <w:pgSz w:w="11906" w:h="16838"/>
          <w:pgMar w:top="1417" w:right="1417" w:bottom="1417" w:left="1417" w:header="708" w:footer="708" w:gutter="0"/>
          <w:cols w:space="708"/>
          <w:docGrid w:linePitch="360"/>
        </w:sectPr>
      </w:pPr>
    </w:p>
    <w:p w:rsidR="003C62AF" w:rsidRDefault="003C62AF" w:rsidP="003C62AF">
      <w:pPr>
        <w:pStyle w:val="Paragraphedeliste"/>
        <w:numPr>
          <w:ilvl w:val="0"/>
          <w:numId w:val="2"/>
        </w:numPr>
      </w:pPr>
      <w:r>
        <w:t>Marqueurs « blocs » :</w:t>
      </w:r>
    </w:p>
    <w:p w:rsidR="001B35B9" w:rsidRDefault="001B35B9" w:rsidP="001B35B9">
      <w:pPr>
        <w:pStyle w:val="Paragraphedeliste"/>
        <w:numPr>
          <w:ilvl w:val="1"/>
          <w:numId w:val="2"/>
        </w:numPr>
        <w:rPr>
          <w:sz w:val="16"/>
          <w:szCs w:val="16"/>
        </w:rPr>
        <w:sectPr w:rsidR="001B35B9" w:rsidSect="003C62AF">
          <w:type w:val="continuous"/>
          <w:pgSz w:w="11906" w:h="16838"/>
          <w:pgMar w:top="1417" w:right="1417" w:bottom="1417" w:left="1417" w:header="708" w:footer="708" w:gutter="0"/>
          <w:cols w:space="708"/>
          <w:docGrid w:linePitch="360"/>
        </w:sectPr>
      </w:pPr>
    </w:p>
    <w:p w:rsidR="001B35B9" w:rsidRPr="001B35B9" w:rsidRDefault="001B35B9" w:rsidP="001B35B9">
      <w:pPr>
        <w:pStyle w:val="Paragraphedeliste"/>
        <w:numPr>
          <w:ilvl w:val="1"/>
          <w:numId w:val="2"/>
        </w:numPr>
        <w:rPr>
          <w:sz w:val="16"/>
          <w:szCs w:val="16"/>
        </w:rPr>
      </w:pPr>
      <w:r w:rsidRPr="001B35B9">
        <w:rPr>
          <w:sz w:val="16"/>
          <w:szCs w:val="16"/>
        </w:rPr>
        <w:t>Simples :</w:t>
      </w:r>
    </w:p>
    <w:p w:rsidR="003C62AF" w:rsidRPr="001B35B9" w:rsidRDefault="003C62AF" w:rsidP="001B35B9">
      <w:pPr>
        <w:shd w:val="clear" w:color="auto" w:fill="FFF2CC" w:themeFill="accent4" w:themeFillTint="33"/>
        <w:spacing w:after="0" w:line="240" w:lineRule="auto"/>
        <w:rPr>
          <w:color w:val="7F7F7F" w:themeColor="text1" w:themeTint="80"/>
          <w:sz w:val="18"/>
          <w:szCs w:val="18"/>
          <w:lang w:val="en-US"/>
        </w:rPr>
      </w:pPr>
      <w:r w:rsidRPr="001B35B9">
        <w:rPr>
          <w:color w:val="7F7F7F" w:themeColor="text1" w:themeTint="80"/>
          <w:sz w:val="18"/>
          <w:szCs w:val="18"/>
          <w:lang w:val="en-US"/>
        </w:rPr>
        <w:t xml:space="preserve">// if </w:t>
      </w:r>
      <w:r w:rsidR="001B35B9" w:rsidRPr="001B35B9">
        <w:rPr>
          <w:color w:val="5B9BD5" w:themeColor="accent1"/>
          <w:sz w:val="18"/>
          <w:szCs w:val="18"/>
          <w:lang w:val="en-US"/>
        </w:rPr>
        <w:t>MARQUEUR</w:t>
      </w:r>
      <w:r w:rsidRPr="001B35B9">
        <w:rPr>
          <w:color w:val="5B9BD5" w:themeColor="accent1"/>
          <w:sz w:val="18"/>
          <w:szCs w:val="18"/>
          <w:lang w:val="en-US"/>
        </w:rPr>
        <w:t xml:space="preserve"> </w:t>
      </w:r>
      <w:r w:rsidRPr="001B35B9">
        <w:rPr>
          <w:color w:val="7F7F7F" w:themeColor="text1" w:themeTint="80"/>
          <w:sz w:val="18"/>
          <w:szCs w:val="18"/>
          <w:lang w:val="en-US"/>
        </w:rPr>
        <w:t>START DELETE</w:t>
      </w:r>
    </w:p>
    <w:p w:rsidR="003C62AF" w:rsidRPr="001B35B9" w:rsidRDefault="003C62AF" w:rsidP="001B35B9">
      <w:pPr>
        <w:shd w:val="clear" w:color="auto" w:fill="FFF2CC" w:themeFill="accent4" w:themeFillTint="33"/>
        <w:spacing w:after="0" w:line="240" w:lineRule="auto"/>
        <w:rPr>
          <w:sz w:val="18"/>
          <w:szCs w:val="18"/>
        </w:rPr>
      </w:pPr>
      <w:r w:rsidRPr="001B35B9">
        <w:rPr>
          <w:sz w:val="18"/>
          <w:szCs w:val="18"/>
        </w:rPr>
        <w:t>Contenu du bloc</w:t>
      </w:r>
    </w:p>
    <w:p w:rsidR="003C62AF" w:rsidRPr="001B35B9" w:rsidRDefault="003C62AF" w:rsidP="001B35B9">
      <w:pPr>
        <w:shd w:val="clear" w:color="auto" w:fill="FFF2CC" w:themeFill="accent4" w:themeFillTint="33"/>
        <w:spacing w:after="0" w:line="240" w:lineRule="auto"/>
        <w:rPr>
          <w:color w:val="7F7F7F" w:themeColor="text1" w:themeTint="80"/>
          <w:sz w:val="18"/>
          <w:szCs w:val="18"/>
        </w:rPr>
      </w:pPr>
      <w:r w:rsidRPr="001B35B9">
        <w:rPr>
          <w:color w:val="7F7F7F" w:themeColor="text1" w:themeTint="80"/>
          <w:sz w:val="18"/>
          <w:szCs w:val="18"/>
        </w:rPr>
        <w:t xml:space="preserve">// </w:t>
      </w:r>
      <w:r w:rsidR="001B35B9" w:rsidRPr="001B35B9">
        <w:rPr>
          <w:color w:val="5B9BD5" w:themeColor="accent1"/>
          <w:sz w:val="18"/>
          <w:szCs w:val="18"/>
        </w:rPr>
        <w:t>MARQUEUR</w:t>
      </w:r>
      <w:r w:rsidRPr="001B35B9">
        <w:rPr>
          <w:color w:val="5B9BD5" w:themeColor="accent1"/>
          <w:sz w:val="18"/>
          <w:szCs w:val="18"/>
        </w:rPr>
        <w:t xml:space="preserve"> </w:t>
      </w:r>
      <w:r w:rsidRPr="001B35B9">
        <w:rPr>
          <w:color w:val="7F7F7F" w:themeColor="text1" w:themeTint="80"/>
          <w:sz w:val="18"/>
          <w:szCs w:val="18"/>
        </w:rPr>
        <w:t>STOP DELETE</w:t>
      </w:r>
    </w:p>
    <w:p w:rsidR="001B35B9" w:rsidRDefault="001B35B9" w:rsidP="001B35B9">
      <w:pPr>
        <w:rPr>
          <w:sz w:val="16"/>
        </w:rPr>
      </w:pPr>
    </w:p>
    <w:p w:rsidR="001B35B9" w:rsidRDefault="001B35B9" w:rsidP="001B35B9">
      <w:pPr>
        <w:rPr>
          <w:sz w:val="16"/>
        </w:rPr>
      </w:pPr>
    </w:p>
    <w:p w:rsidR="001B35B9" w:rsidRDefault="001B35B9" w:rsidP="001B35B9">
      <w:pPr>
        <w:rPr>
          <w:sz w:val="16"/>
        </w:rPr>
      </w:pPr>
    </w:p>
    <w:p w:rsidR="001B35B9" w:rsidRDefault="001B35B9" w:rsidP="001B35B9">
      <w:pPr>
        <w:pStyle w:val="Paragraphedeliste"/>
        <w:numPr>
          <w:ilvl w:val="1"/>
          <w:numId w:val="2"/>
        </w:numPr>
        <w:rPr>
          <w:sz w:val="16"/>
        </w:rPr>
      </w:pPr>
      <w:r>
        <w:rPr>
          <w:sz w:val="16"/>
        </w:rPr>
        <w:t>Else /Elif :</w:t>
      </w:r>
    </w:p>
    <w:p w:rsidR="001B35B9" w:rsidRPr="001B35B9" w:rsidRDefault="001B35B9" w:rsidP="001B35B9">
      <w:pPr>
        <w:shd w:val="clear" w:color="auto" w:fill="FFF2CC" w:themeFill="accent4" w:themeFillTint="33"/>
        <w:spacing w:after="0" w:line="240" w:lineRule="auto"/>
        <w:rPr>
          <w:color w:val="7F7F7F" w:themeColor="text1" w:themeTint="80"/>
          <w:sz w:val="18"/>
          <w:szCs w:val="18"/>
        </w:rPr>
      </w:pPr>
      <w:r w:rsidRPr="001B35B9">
        <w:rPr>
          <w:color w:val="7F7F7F" w:themeColor="text1" w:themeTint="80"/>
          <w:sz w:val="18"/>
          <w:szCs w:val="18"/>
        </w:rPr>
        <w:t xml:space="preserve">// if </w:t>
      </w:r>
      <w:r w:rsidRPr="001B35B9">
        <w:rPr>
          <w:color w:val="5B9BD5" w:themeColor="accent1"/>
          <w:sz w:val="18"/>
          <w:szCs w:val="18"/>
        </w:rPr>
        <w:t xml:space="preserve">MARQUEUR_1 </w:t>
      </w:r>
      <w:r w:rsidRPr="001B35B9">
        <w:rPr>
          <w:color w:val="7F7F7F" w:themeColor="text1" w:themeTint="80"/>
          <w:sz w:val="18"/>
          <w:szCs w:val="18"/>
        </w:rPr>
        <w:t>START DELETE</w:t>
      </w:r>
    </w:p>
    <w:p w:rsidR="001B35B9" w:rsidRDefault="001B35B9" w:rsidP="001B35B9">
      <w:pPr>
        <w:shd w:val="clear" w:color="auto" w:fill="FFF2CC" w:themeFill="accent4" w:themeFillTint="33"/>
        <w:spacing w:after="0" w:line="240" w:lineRule="auto"/>
        <w:rPr>
          <w:sz w:val="18"/>
          <w:szCs w:val="18"/>
        </w:rPr>
      </w:pPr>
      <w:r w:rsidRPr="001B35B9">
        <w:rPr>
          <w:sz w:val="18"/>
          <w:szCs w:val="18"/>
        </w:rPr>
        <w:t>Contenu du bloc</w:t>
      </w:r>
      <w:r>
        <w:rPr>
          <w:sz w:val="18"/>
          <w:szCs w:val="18"/>
        </w:rPr>
        <w:t xml:space="preserve"> if</w:t>
      </w:r>
    </w:p>
    <w:p w:rsidR="001B35B9" w:rsidRPr="001B35B9" w:rsidRDefault="001B35B9" w:rsidP="001B35B9">
      <w:pPr>
        <w:shd w:val="clear" w:color="auto" w:fill="FFF2CC" w:themeFill="accent4" w:themeFillTint="33"/>
        <w:spacing w:after="0" w:line="240" w:lineRule="auto"/>
        <w:rPr>
          <w:color w:val="7F7F7F" w:themeColor="text1" w:themeTint="80"/>
          <w:sz w:val="18"/>
          <w:szCs w:val="18"/>
        </w:rPr>
      </w:pPr>
      <w:r w:rsidRPr="001B35B9">
        <w:rPr>
          <w:color w:val="7F7F7F" w:themeColor="text1" w:themeTint="80"/>
          <w:sz w:val="18"/>
          <w:szCs w:val="18"/>
        </w:rPr>
        <w:t xml:space="preserve">// </w:t>
      </w:r>
      <w:r>
        <w:rPr>
          <w:color w:val="7F7F7F" w:themeColor="text1" w:themeTint="80"/>
          <w:sz w:val="18"/>
          <w:szCs w:val="18"/>
        </w:rPr>
        <w:t>el</w:t>
      </w:r>
      <w:r w:rsidRPr="001B35B9">
        <w:rPr>
          <w:color w:val="7F7F7F" w:themeColor="text1" w:themeTint="80"/>
          <w:sz w:val="18"/>
          <w:szCs w:val="18"/>
        </w:rPr>
        <w:t xml:space="preserve">if </w:t>
      </w:r>
      <w:r w:rsidRPr="001B35B9">
        <w:rPr>
          <w:color w:val="5B9BD5" w:themeColor="accent1"/>
          <w:sz w:val="18"/>
          <w:szCs w:val="18"/>
        </w:rPr>
        <w:t>MARQUEUR</w:t>
      </w:r>
      <w:r>
        <w:rPr>
          <w:color w:val="5B9BD5" w:themeColor="accent1"/>
          <w:sz w:val="18"/>
          <w:szCs w:val="18"/>
        </w:rPr>
        <w:t>_2</w:t>
      </w:r>
      <w:r w:rsidRPr="001B35B9">
        <w:rPr>
          <w:color w:val="5B9BD5" w:themeColor="accent1"/>
          <w:sz w:val="18"/>
          <w:szCs w:val="18"/>
        </w:rPr>
        <w:t xml:space="preserve"> </w:t>
      </w:r>
      <w:r w:rsidRPr="001B35B9">
        <w:rPr>
          <w:color w:val="7F7F7F" w:themeColor="text1" w:themeTint="80"/>
          <w:sz w:val="18"/>
          <w:szCs w:val="18"/>
        </w:rPr>
        <w:t>START DELETE</w:t>
      </w:r>
    </w:p>
    <w:p w:rsidR="001B35B9" w:rsidRDefault="001B35B9" w:rsidP="001B35B9">
      <w:pPr>
        <w:shd w:val="clear" w:color="auto" w:fill="FFF2CC" w:themeFill="accent4" w:themeFillTint="33"/>
        <w:spacing w:after="0" w:line="240" w:lineRule="auto"/>
        <w:rPr>
          <w:sz w:val="18"/>
          <w:szCs w:val="18"/>
        </w:rPr>
      </w:pPr>
      <w:r>
        <w:rPr>
          <w:sz w:val="18"/>
          <w:szCs w:val="18"/>
        </w:rPr>
        <w:t>Contenu du bloc elif</w:t>
      </w:r>
    </w:p>
    <w:p w:rsidR="001B35B9" w:rsidRPr="001B35B9" w:rsidRDefault="001B35B9" w:rsidP="001B35B9">
      <w:pPr>
        <w:shd w:val="clear" w:color="auto" w:fill="FFF2CC" w:themeFill="accent4" w:themeFillTint="33"/>
        <w:spacing w:after="0" w:line="240" w:lineRule="auto"/>
        <w:rPr>
          <w:color w:val="7F7F7F" w:themeColor="text1" w:themeTint="80"/>
          <w:sz w:val="18"/>
          <w:szCs w:val="18"/>
        </w:rPr>
      </w:pPr>
      <w:r w:rsidRPr="001B35B9">
        <w:rPr>
          <w:color w:val="7F7F7F" w:themeColor="text1" w:themeTint="80"/>
          <w:sz w:val="18"/>
          <w:szCs w:val="18"/>
        </w:rPr>
        <w:t xml:space="preserve">// </w:t>
      </w:r>
      <w:r>
        <w:rPr>
          <w:color w:val="7F7F7F" w:themeColor="text1" w:themeTint="80"/>
          <w:sz w:val="18"/>
          <w:szCs w:val="18"/>
        </w:rPr>
        <w:t>else</w:t>
      </w:r>
      <w:r w:rsidRPr="001B35B9">
        <w:rPr>
          <w:color w:val="5B9BD5" w:themeColor="accent1"/>
          <w:sz w:val="18"/>
          <w:szCs w:val="18"/>
        </w:rPr>
        <w:t xml:space="preserve"> </w:t>
      </w:r>
      <w:r w:rsidRPr="001B35B9">
        <w:rPr>
          <w:color w:val="7F7F7F" w:themeColor="text1" w:themeTint="80"/>
          <w:sz w:val="18"/>
          <w:szCs w:val="18"/>
        </w:rPr>
        <w:t>START DELETE</w:t>
      </w:r>
    </w:p>
    <w:p w:rsidR="001B35B9" w:rsidRDefault="001B35B9" w:rsidP="001B35B9">
      <w:pPr>
        <w:shd w:val="clear" w:color="auto" w:fill="FFF2CC" w:themeFill="accent4" w:themeFillTint="33"/>
        <w:spacing w:after="0" w:line="240" w:lineRule="auto"/>
        <w:rPr>
          <w:sz w:val="18"/>
          <w:szCs w:val="18"/>
        </w:rPr>
      </w:pPr>
      <w:r>
        <w:rPr>
          <w:sz w:val="18"/>
          <w:szCs w:val="18"/>
        </w:rPr>
        <w:t>Contenu du bloc else</w:t>
      </w:r>
    </w:p>
    <w:p w:rsidR="001B35B9" w:rsidRPr="001B35B9" w:rsidRDefault="001B35B9" w:rsidP="001B35B9">
      <w:pPr>
        <w:shd w:val="clear" w:color="auto" w:fill="FFF2CC" w:themeFill="accent4" w:themeFillTint="33"/>
        <w:spacing w:after="0" w:line="240" w:lineRule="auto"/>
        <w:rPr>
          <w:color w:val="7F7F7F" w:themeColor="text1" w:themeTint="80"/>
          <w:sz w:val="18"/>
          <w:szCs w:val="18"/>
        </w:rPr>
      </w:pPr>
      <w:r w:rsidRPr="001B35B9">
        <w:rPr>
          <w:color w:val="7F7F7F" w:themeColor="text1" w:themeTint="80"/>
          <w:sz w:val="18"/>
          <w:szCs w:val="18"/>
        </w:rPr>
        <w:t xml:space="preserve">// </w:t>
      </w:r>
      <w:r w:rsidRPr="001B35B9">
        <w:rPr>
          <w:color w:val="5B9BD5" w:themeColor="accent1"/>
          <w:sz w:val="18"/>
          <w:szCs w:val="18"/>
        </w:rPr>
        <w:t xml:space="preserve">MARQUEUR </w:t>
      </w:r>
      <w:r w:rsidRPr="001B35B9">
        <w:rPr>
          <w:color w:val="7F7F7F" w:themeColor="text1" w:themeTint="80"/>
          <w:sz w:val="18"/>
          <w:szCs w:val="18"/>
        </w:rPr>
        <w:t>STOP DELETE</w:t>
      </w:r>
    </w:p>
    <w:p w:rsidR="001B35B9" w:rsidRDefault="001B35B9" w:rsidP="001B35B9">
      <w:pPr>
        <w:rPr>
          <w:sz w:val="16"/>
        </w:rPr>
        <w:sectPr w:rsidR="001B35B9" w:rsidSect="001B35B9">
          <w:type w:val="continuous"/>
          <w:pgSz w:w="11906" w:h="16838"/>
          <w:pgMar w:top="1417" w:right="1417" w:bottom="1417" w:left="1417" w:header="708" w:footer="708" w:gutter="0"/>
          <w:cols w:num="2" w:space="708"/>
          <w:docGrid w:linePitch="360"/>
        </w:sectPr>
      </w:pPr>
    </w:p>
    <w:p w:rsidR="001B35B9" w:rsidRPr="001B35B9" w:rsidRDefault="001B35B9" w:rsidP="001B35B9">
      <w:pPr>
        <w:rPr>
          <w:i/>
          <w:sz w:val="16"/>
        </w:rPr>
      </w:pPr>
      <w:r w:rsidRPr="001B35B9">
        <w:rPr>
          <w:i/>
          <w:sz w:val="16"/>
        </w:rPr>
        <w:t xml:space="preserve">Remarque : le if en début de </w:t>
      </w:r>
      <w:r w:rsidR="00073B0F">
        <w:rPr>
          <w:i/>
          <w:sz w:val="16"/>
        </w:rPr>
        <w:t>bloc</w:t>
      </w:r>
      <w:r w:rsidRPr="001B35B9">
        <w:rPr>
          <w:i/>
          <w:sz w:val="16"/>
        </w:rPr>
        <w:t xml:space="preserve"> et le rappel du nom du marqueur en fin sont optionnels</w:t>
      </w:r>
    </w:p>
    <w:p w:rsidR="001B35B9" w:rsidRPr="001B35B9" w:rsidRDefault="001B35B9" w:rsidP="001B35B9">
      <w:pPr>
        <w:rPr>
          <w:sz w:val="16"/>
        </w:rPr>
      </w:pPr>
    </w:p>
    <w:p w:rsidR="003C62AF" w:rsidRPr="003C62AF" w:rsidRDefault="003C62AF" w:rsidP="003C62AF">
      <w:pPr>
        <w:pStyle w:val="Paragraphedeliste"/>
        <w:numPr>
          <w:ilvl w:val="0"/>
          <w:numId w:val="2"/>
        </w:numPr>
      </w:pPr>
      <w:r w:rsidRPr="003C62AF">
        <w:t>Marqueurs « inline » :</w:t>
      </w:r>
    </w:p>
    <w:p w:rsidR="003C62AF" w:rsidRDefault="003C62AF" w:rsidP="003C62AF">
      <w:pPr>
        <w:shd w:val="clear" w:color="auto" w:fill="FFF2CC" w:themeFill="accent4" w:themeFillTint="33"/>
        <w:rPr>
          <w:sz w:val="18"/>
        </w:rPr>
      </w:pPr>
      <w:r w:rsidRPr="001B35B9">
        <w:rPr>
          <w:sz w:val="18"/>
        </w:rPr>
        <w:t xml:space="preserve">Début </w:t>
      </w:r>
      <w:r w:rsidRPr="001B35B9">
        <w:rPr>
          <w:color w:val="7F7F7F" w:themeColor="text1" w:themeTint="80"/>
          <w:sz w:val="18"/>
        </w:rPr>
        <w:t>&lt;(</w:t>
      </w:r>
      <w:r w:rsidR="001B35B9" w:rsidRPr="001B35B9">
        <w:rPr>
          <w:color w:val="5B9BD5" w:themeColor="accent1"/>
          <w:sz w:val="18"/>
          <w:szCs w:val="18"/>
        </w:rPr>
        <w:t>MARQUEUR</w:t>
      </w:r>
      <w:r w:rsidRPr="001B35B9">
        <w:rPr>
          <w:color w:val="7F7F7F" w:themeColor="text1" w:themeTint="80"/>
          <w:sz w:val="18"/>
        </w:rPr>
        <w:t>)&gt;</w:t>
      </w:r>
      <w:r w:rsidRPr="001B35B9">
        <w:rPr>
          <w:sz w:val="18"/>
        </w:rPr>
        <w:t xml:space="preserve">contenu </w:t>
      </w:r>
      <w:r w:rsidRPr="001B35B9">
        <w:rPr>
          <w:color w:val="7F7F7F" w:themeColor="text1" w:themeTint="80"/>
          <w:sz w:val="18"/>
        </w:rPr>
        <w:t>&lt;(/</w:t>
      </w:r>
      <w:r w:rsidR="001B35B9" w:rsidRPr="001B35B9">
        <w:rPr>
          <w:color w:val="5B9BD5" w:themeColor="accent1"/>
          <w:sz w:val="18"/>
          <w:szCs w:val="18"/>
        </w:rPr>
        <w:t xml:space="preserve"> MARQUEUR</w:t>
      </w:r>
      <w:r w:rsidRPr="001B35B9">
        <w:rPr>
          <w:color w:val="7F7F7F" w:themeColor="text1" w:themeTint="80"/>
          <w:sz w:val="18"/>
        </w:rPr>
        <w:t>)&gt;</w:t>
      </w:r>
      <w:r w:rsidRPr="001B35B9">
        <w:rPr>
          <w:sz w:val="18"/>
        </w:rPr>
        <w:t xml:space="preserve">fin </w:t>
      </w:r>
    </w:p>
    <w:p w:rsidR="007C3D86" w:rsidRDefault="007C3D86" w:rsidP="001B35B9"/>
    <w:p w:rsidR="00073B0F" w:rsidRDefault="00073B0F" w:rsidP="001B35B9">
      <w:r w:rsidRPr="007C3D86">
        <w:t>Pour supprimer ou garder le contenu des marqueurs il suffira alors d’utiliser xc_filter ou l’interface graphique</w:t>
      </w:r>
    </w:p>
    <w:p w:rsidR="00073B0F" w:rsidRDefault="00A92C09" w:rsidP="00E768D1">
      <w:pPr>
        <w:pStyle w:val="Titre2"/>
      </w:pPr>
      <w:r>
        <w:t>Regroupements de marqueurs</w:t>
      </w:r>
    </w:p>
    <w:p w:rsidR="00073B0F" w:rsidRDefault="00073B0F" w:rsidP="00073B0F">
      <w:r>
        <w:t xml:space="preserve">Lors </w:t>
      </w:r>
      <w:r w:rsidR="00A92C09">
        <w:t>du traitement</w:t>
      </w:r>
      <w:r>
        <w:t xml:space="preserve"> de grand fichiers utilisant de nombreux </w:t>
      </w:r>
      <w:r w:rsidR="00A92C09">
        <w:t xml:space="preserve">marqueurs il peut parfois être utile d’utiliser des regroupements de marqueurs que l’on appellera variantes dans la suite. Pour définir une variante il faut l’ajouter dans un fichier variante (*.var). </w:t>
      </w:r>
    </w:p>
    <w:p w:rsidR="00A92C09" w:rsidRDefault="00A92C09" w:rsidP="00073B0F">
      <w:r>
        <w:t>Exemple de définition d’une variante :</w:t>
      </w:r>
    </w:p>
    <w:p w:rsidR="00A92C09" w:rsidRPr="002D6224" w:rsidRDefault="00A92C09" w:rsidP="00A92C09">
      <w:pPr>
        <w:shd w:val="clear" w:color="auto" w:fill="FFF2CC" w:themeFill="accent4" w:themeFillTint="33"/>
        <w:spacing w:after="0"/>
        <w:rPr>
          <w:rFonts w:ascii="Courier New" w:hAnsi="Courier New" w:cs="Courier New"/>
          <w:sz w:val="14"/>
        </w:rPr>
      </w:pPr>
      <w:r w:rsidRPr="002D6224">
        <w:rPr>
          <w:rFonts w:ascii="Courier New" w:hAnsi="Courier New" w:cs="Courier New"/>
          <w:sz w:val="14"/>
        </w:rPr>
        <w:t>@VERSION_PROF :</w:t>
      </w:r>
    </w:p>
    <w:p w:rsidR="00A92C09" w:rsidRPr="002D6224" w:rsidRDefault="00A92C09" w:rsidP="00A92C09">
      <w:pPr>
        <w:shd w:val="clear" w:color="auto" w:fill="FFF2CC" w:themeFill="accent4" w:themeFillTint="33"/>
        <w:spacing w:after="0"/>
        <w:rPr>
          <w:rFonts w:ascii="Courier New" w:hAnsi="Courier New" w:cs="Courier New"/>
          <w:sz w:val="14"/>
        </w:rPr>
      </w:pPr>
      <w:r w:rsidRPr="002D6224">
        <w:rPr>
          <w:rFonts w:ascii="Courier New" w:hAnsi="Courier New" w:cs="Courier New"/>
          <w:sz w:val="14"/>
        </w:rPr>
        <w:tab/>
        <w:t>@PROPRIETES</w:t>
      </w:r>
    </w:p>
    <w:p w:rsidR="00A92C09" w:rsidRPr="002D6224" w:rsidRDefault="00A92C09" w:rsidP="00A92C09">
      <w:pPr>
        <w:shd w:val="clear" w:color="auto" w:fill="FFF2CC" w:themeFill="accent4" w:themeFillTint="33"/>
        <w:spacing w:after="0"/>
        <w:rPr>
          <w:rFonts w:ascii="Courier New" w:hAnsi="Courier New" w:cs="Courier New"/>
          <w:sz w:val="14"/>
        </w:rPr>
      </w:pPr>
      <w:r w:rsidRPr="002D6224">
        <w:rPr>
          <w:rFonts w:ascii="Courier New" w:hAnsi="Courier New" w:cs="Courier New"/>
          <w:sz w:val="14"/>
        </w:rPr>
        <w:tab/>
        <w:t>- AIDE</w:t>
      </w:r>
    </w:p>
    <w:p w:rsidR="00A92C09" w:rsidRPr="002D6224" w:rsidRDefault="00A92C09" w:rsidP="00A92C09">
      <w:pPr>
        <w:shd w:val="clear" w:color="auto" w:fill="FFF2CC" w:themeFill="accent4" w:themeFillTint="33"/>
        <w:spacing w:after="0"/>
        <w:rPr>
          <w:rFonts w:ascii="Courier New" w:hAnsi="Courier New" w:cs="Courier New"/>
          <w:sz w:val="14"/>
        </w:rPr>
      </w:pPr>
      <w:r w:rsidRPr="002D6224">
        <w:rPr>
          <w:rFonts w:ascii="Courier New" w:hAnsi="Courier New" w:cs="Courier New"/>
          <w:sz w:val="14"/>
        </w:rPr>
        <w:tab/>
        <w:t>+ DEMO1</w:t>
      </w:r>
    </w:p>
    <w:p w:rsidR="00A92C09" w:rsidRPr="002D6224" w:rsidRDefault="00A92C09" w:rsidP="00A92C09">
      <w:pPr>
        <w:shd w:val="clear" w:color="auto" w:fill="FFF2CC" w:themeFill="accent4" w:themeFillTint="33"/>
        <w:spacing w:after="0"/>
        <w:rPr>
          <w:rFonts w:ascii="Courier New" w:hAnsi="Courier New" w:cs="Courier New"/>
          <w:sz w:val="14"/>
        </w:rPr>
      </w:pPr>
      <w:r w:rsidRPr="002D6224">
        <w:rPr>
          <w:rFonts w:ascii="Courier New" w:hAnsi="Courier New" w:cs="Courier New"/>
          <w:sz w:val="14"/>
        </w:rPr>
        <w:tab/>
        <w:t>+ DEMO2</w:t>
      </w:r>
    </w:p>
    <w:p w:rsidR="00A92C09" w:rsidRPr="00A92C09" w:rsidRDefault="00A92C09" w:rsidP="00A92C09">
      <w:pPr>
        <w:shd w:val="clear" w:color="auto" w:fill="FFF2CC" w:themeFill="accent4" w:themeFillTint="33"/>
        <w:spacing w:after="0"/>
        <w:rPr>
          <w:rFonts w:ascii="Courier New" w:hAnsi="Courier New" w:cs="Courier New"/>
          <w:sz w:val="14"/>
        </w:rPr>
      </w:pPr>
      <w:r w:rsidRPr="00A92C09">
        <w:rPr>
          <w:rFonts w:ascii="Courier New" w:hAnsi="Courier New" w:cs="Courier New"/>
          <w:sz w:val="14"/>
        </w:rPr>
        <w:t xml:space="preserve">   </w:t>
      </w:r>
      <w:r w:rsidRPr="00A92C09">
        <w:rPr>
          <w:rFonts w:ascii="Courier New" w:hAnsi="Courier New" w:cs="Courier New"/>
          <w:sz w:val="14"/>
        </w:rPr>
        <w:tab/>
        <w:t>+ Correction</w:t>
      </w:r>
    </w:p>
    <w:p w:rsidR="00A92C09" w:rsidRPr="00A92C09" w:rsidRDefault="00A92C09" w:rsidP="00A92C09">
      <w:pPr>
        <w:shd w:val="clear" w:color="auto" w:fill="FFF2CC" w:themeFill="accent4" w:themeFillTint="33"/>
        <w:spacing w:after="0"/>
        <w:ind w:firstLine="708"/>
        <w:rPr>
          <w:rFonts w:ascii="Courier New" w:hAnsi="Courier New" w:cs="Courier New"/>
          <w:sz w:val="14"/>
        </w:rPr>
      </w:pPr>
      <w:r w:rsidRPr="00A92C09">
        <w:rPr>
          <w:rFonts w:ascii="Courier New" w:hAnsi="Courier New" w:cs="Courier New"/>
          <w:sz w:val="14"/>
        </w:rPr>
        <w:t>@METHODES</w:t>
      </w:r>
    </w:p>
    <w:p w:rsidR="00A92C09" w:rsidRDefault="00A92C09" w:rsidP="00A92C09">
      <w:pPr>
        <w:shd w:val="clear" w:color="auto" w:fill="FFF2CC" w:themeFill="accent4" w:themeFillTint="33"/>
        <w:spacing w:after="0"/>
        <w:ind w:firstLine="708"/>
        <w:rPr>
          <w:rFonts w:ascii="Courier New" w:hAnsi="Courier New" w:cs="Courier New"/>
          <w:sz w:val="14"/>
        </w:rPr>
      </w:pPr>
      <w:r w:rsidRPr="00A92C09">
        <w:rPr>
          <w:rFonts w:ascii="Courier New" w:hAnsi="Courier New" w:cs="Courier New"/>
          <w:sz w:val="14"/>
        </w:rPr>
        <w:t>- DEMO_PARTIELLE1</w:t>
      </w:r>
    </w:p>
    <w:p w:rsidR="00A92C09" w:rsidRDefault="00A92C09" w:rsidP="00A92C09">
      <w:pPr>
        <w:shd w:val="clear" w:color="auto" w:fill="FFF2CC" w:themeFill="accent4" w:themeFillTint="33"/>
        <w:spacing w:after="0"/>
        <w:ind w:firstLine="708"/>
        <w:rPr>
          <w:rFonts w:ascii="Courier New" w:hAnsi="Courier New" w:cs="Courier New"/>
          <w:sz w:val="14"/>
        </w:rPr>
      </w:pPr>
      <w:r w:rsidRPr="00A92C09">
        <w:rPr>
          <w:rFonts w:ascii="Courier New" w:hAnsi="Courier New" w:cs="Courier New"/>
          <w:sz w:val="14"/>
        </w:rPr>
        <w:t>- DEMO_PARTIELLE2</w:t>
      </w:r>
    </w:p>
    <w:p w:rsidR="00A92C09" w:rsidRPr="00A92C09" w:rsidRDefault="00A92C09" w:rsidP="00A92C09">
      <w:pPr>
        <w:shd w:val="clear" w:color="auto" w:fill="FFF2CC" w:themeFill="accent4" w:themeFillTint="33"/>
        <w:spacing w:after="0"/>
        <w:ind w:firstLine="708"/>
        <w:rPr>
          <w:rFonts w:ascii="Courier New" w:hAnsi="Courier New" w:cs="Courier New"/>
          <w:sz w:val="14"/>
        </w:rPr>
      </w:pPr>
    </w:p>
    <w:p w:rsidR="00A92C09" w:rsidRPr="002D6224" w:rsidRDefault="00A92C09" w:rsidP="00A92C09">
      <w:pPr>
        <w:shd w:val="clear" w:color="auto" w:fill="FFF2CC" w:themeFill="accent4" w:themeFillTint="33"/>
        <w:spacing w:after="0"/>
        <w:rPr>
          <w:rFonts w:ascii="Courier New" w:hAnsi="Courier New" w:cs="Courier New"/>
          <w:sz w:val="14"/>
          <w:lang w:val="en-US"/>
        </w:rPr>
      </w:pPr>
      <w:r w:rsidRPr="002D6224">
        <w:rPr>
          <w:rFonts w:ascii="Courier New" w:hAnsi="Courier New" w:cs="Courier New"/>
          <w:sz w:val="14"/>
          <w:lang w:val="en-US"/>
        </w:rPr>
        <w:t>@METHODES :</w:t>
      </w:r>
    </w:p>
    <w:p w:rsidR="00A92C09" w:rsidRPr="002D6224" w:rsidRDefault="00A92C09" w:rsidP="00A92C09">
      <w:pPr>
        <w:shd w:val="clear" w:color="auto" w:fill="FFF2CC" w:themeFill="accent4" w:themeFillTint="33"/>
        <w:spacing w:after="0"/>
        <w:rPr>
          <w:rFonts w:ascii="Courier New" w:hAnsi="Courier New" w:cs="Courier New"/>
          <w:sz w:val="14"/>
          <w:lang w:val="en-US"/>
        </w:rPr>
      </w:pPr>
      <w:r w:rsidRPr="002D6224">
        <w:rPr>
          <w:rFonts w:ascii="Courier New" w:hAnsi="Courier New" w:cs="Courier New"/>
          <w:sz w:val="14"/>
          <w:lang w:val="en-US"/>
        </w:rPr>
        <w:tab/>
        <w:t>+ methode1</w:t>
      </w:r>
    </w:p>
    <w:p w:rsidR="00A92C09" w:rsidRPr="002D6224" w:rsidRDefault="00A92C09" w:rsidP="00A92C09">
      <w:pPr>
        <w:shd w:val="clear" w:color="auto" w:fill="FFF2CC" w:themeFill="accent4" w:themeFillTint="33"/>
        <w:spacing w:after="0"/>
        <w:rPr>
          <w:rFonts w:ascii="Courier New" w:hAnsi="Courier New" w:cs="Courier New"/>
          <w:sz w:val="14"/>
          <w:lang w:val="en-US"/>
        </w:rPr>
      </w:pPr>
      <w:r w:rsidRPr="002D6224">
        <w:rPr>
          <w:rFonts w:ascii="Courier New" w:hAnsi="Courier New" w:cs="Courier New"/>
          <w:sz w:val="14"/>
          <w:lang w:val="en-US"/>
        </w:rPr>
        <w:tab/>
        <w:t>+ methode2</w:t>
      </w:r>
    </w:p>
    <w:p w:rsidR="00A92C09" w:rsidRPr="002D6224" w:rsidRDefault="00A92C09" w:rsidP="00A92C09">
      <w:pPr>
        <w:shd w:val="clear" w:color="auto" w:fill="FFF2CC" w:themeFill="accent4" w:themeFillTint="33"/>
        <w:spacing w:after="0"/>
        <w:rPr>
          <w:rFonts w:ascii="Courier New" w:hAnsi="Courier New" w:cs="Courier New"/>
          <w:sz w:val="14"/>
          <w:lang w:val="en-US"/>
        </w:rPr>
      </w:pPr>
    </w:p>
    <w:p w:rsidR="00A92C09" w:rsidRPr="002D6224" w:rsidRDefault="00A92C09" w:rsidP="00A92C09">
      <w:pPr>
        <w:shd w:val="clear" w:color="auto" w:fill="FFF2CC" w:themeFill="accent4" w:themeFillTint="33"/>
        <w:spacing w:after="0"/>
        <w:rPr>
          <w:rFonts w:ascii="Courier New" w:hAnsi="Courier New" w:cs="Courier New"/>
          <w:sz w:val="14"/>
          <w:lang w:val="en-US"/>
        </w:rPr>
      </w:pPr>
      <w:r w:rsidRPr="002D6224">
        <w:rPr>
          <w:rFonts w:ascii="Courier New" w:hAnsi="Courier New" w:cs="Courier New"/>
          <w:sz w:val="14"/>
          <w:lang w:val="en-US"/>
        </w:rPr>
        <w:t>@PROPRIETES :</w:t>
      </w:r>
    </w:p>
    <w:p w:rsidR="00A92C09" w:rsidRPr="00A92C09" w:rsidRDefault="00A92C09" w:rsidP="00A92C09">
      <w:pPr>
        <w:shd w:val="clear" w:color="auto" w:fill="FFF2CC" w:themeFill="accent4" w:themeFillTint="33"/>
        <w:spacing w:after="0"/>
        <w:rPr>
          <w:rFonts w:ascii="Courier New" w:hAnsi="Courier New" w:cs="Courier New"/>
          <w:sz w:val="14"/>
          <w:lang w:val="en-US"/>
        </w:rPr>
      </w:pPr>
      <w:r w:rsidRPr="002D6224">
        <w:rPr>
          <w:rFonts w:ascii="Courier New" w:hAnsi="Courier New" w:cs="Courier New"/>
          <w:sz w:val="14"/>
          <w:lang w:val="en-US"/>
        </w:rPr>
        <w:tab/>
        <w:t>+ PROPRI</w:t>
      </w:r>
      <w:r w:rsidRPr="00A92C09">
        <w:rPr>
          <w:rFonts w:ascii="Courier New" w:hAnsi="Courier New" w:cs="Courier New"/>
          <w:sz w:val="14"/>
          <w:lang w:val="en-US"/>
        </w:rPr>
        <w:t>ETE1</w:t>
      </w:r>
    </w:p>
    <w:p w:rsidR="00A92C09" w:rsidRPr="00A92C09" w:rsidRDefault="00A92C09" w:rsidP="00A92C09">
      <w:pPr>
        <w:shd w:val="clear" w:color="auto" w:fill="FFF2CC" w:themeFill="accent4" w:themeFillTint="33"/>
        <w:spacing w:after="0"/>
        <w:rPr>
          <w:rFonts w:ascii="Courier New" w:hAnsi="Courier New" w:cs="Courier New"/>
          <w:sz w:val="14"/>
          <w:lang w:val="en-US"/>
        </w:rPr>
      </w:pPr>
      <w:r>
        <w:rPr>
          <w:rFonts w:ascii="Courier New" w:hAnsi="Courier New" w:cs="Courier New"/>
          <w:sz w:val="14"/>
          <w:lang w:val="en-US"/>
        </w:rPr>
        <w:tab/>
      </w:r>
      <w:r w:rsidRPr="00A92C09">
        <w:rPr>
          <w:rFonts w:ascii="Courier New" w:hAnsi="Courier New" w:cs="Courier New"/>
          <w:sz w:val="14"/>
          <w:lang w:val="en-US"/>
        </w:rPr>
        <w:t>+ PROPRIETE2</w:t>
      </w:r>
    </w:p>
    <w:p w:rsidR="00A92C09" w:rsidRDefault="00A92C09" w:rsidP="00A92C09">
      <w:pPr>
        <w:shd w:val="clear" w:color="auto" w:fill="FFF2CC" w:themeFill="accent4" w:themeFillTint="33"/>
        <w:spacing w:after="0"/>
        <w:rPr>
          <w:rFonts w:ascii="Courier New" w:hAnsi="Courier New" w:cs="Courier New"/>
          <w:sz w:val="14"/>
        </w:rPr>
      </w:pPr>
      <w:r>
        <w:rPr>
          <w:rFonts w:ascii="Courier New" w:hAnsi="Courier New" w:cs="Courier New"/>
          <w:sz w:val="14"/>
          <w:lang w:val="en-US"/>
        </w:rPr>
        <w:tab/>
      </w:r>
      <w:r>
        <w:rPr>
          <w:rFonts w:ascii="Courier New" w:hAnsi="Courier New" w:cs="Courier New"/>
          <w:sz w:val="14"/>
        </w:rPr>
        <w:t>+ PROPRIETE3</w:t>
      </w:r>
    </w:p>
    <w:p w:rsidR="00A92C09" w:rsidRPr="00A92C09" w:rsidRDefault="00A92C09" w:rsidP="00A92C09">
      <w:pPr>
        <w:shd w:val="clear" w:color="auto" w:fill="FFF2CC" w:themeFill="accent4" w:themeFillTint="33"/>
        <w:spacing w:after="0"/>
        <w:rPr>
          <w:rFonts w:ascii="Courier New" w:hAnsi="Courier New" w:cs="Courier New"/>
          <w:sz w:val="14"/>
        </w:rPr>
      </w:pPr>
      <w:r>
        <w:rPr>
          <w:rFonts w:ascii="Courier New" w:hAnsi="Courier New" w:cs="Courier New"/>
          <w:sz w:val="14"/>
        </w:rPr>
        <w:tab/>
      </w:r>
      <w:r w:rsidRPr="00A92C09">
        <w:rPr>
          <w:rFonts w:ascii="Courier New" w:hAnsi="Courier New" w:cs="Courier New"/>
          <w:sz w:val="14"/>
        </w:rPr>
        <w:t>+ PROPRIETE4</w:t>
      </w:r>
    </w:p>
    <w:p w:rsidR="007C3D86" w:rsidRDefault="0082216F" w:rsidP="00073B0F">
      <w:r>
        <w:t xml:space="preserve">Le – signifie enlever, + signifie conserver et @ permet d’appeler une autre variante </w:t>
      </w:r>
    </w:p>
    <w:p w:rsidR="007C3D86" w:rsidRDefault="007C3D86" w:rsidP="00E768D1">
      <w:pPr>
        <w:pStyle w:val="Titre2"/>
      </w:pPr>
      <w:r>
        <w:lastRenderedPageBreak/>
        <w:t>Utilisation de dossier</w:t>
      </w:r>
    </w:p>
    <w:p w:rsidR="007C3D86" w:rsidRDefault="007C3D86" w:rsidP="007C3D86">
      <w:r>
        <w:t>Il est possible</w:t>
      </w:r>
      <w:r w:rsidR="00B81278">
        <w:t>,</w:t>
      </w:r>
      <w:r>
        <w:t xml:space="preserve"> si besoin</w:t>
      </w:r>
      <w:r w:rsidR="00B81278">
        <w:t>,</w:t>
      </w:r>
      <w:r>
        <w:t xml:space="preserve"> de traiter en même temps plusieurs </w:t>
      </w:r>
      <w:r w:rsidR="00B81278">
        <w:t>fich</w:t>
      </w:r>
      <w:r>
        <w:t>ier à la fois</w:t>
      </w:r>
      <w:r w:rsidR="00B81278">
        <w:t>.</w:t>
      </w:r>
      <w:r>
        <w:t xml:space="preserve"> </w:t>
      </w:r>
      <w:r w:rsidR="00B81278">
        <w:t>Pour cela il suffit de les placer dans un même dossier avec si nécessaire les fichiers de cohérence et de variantes. De plus si les fichiers n’ont pas la même extension, il faut créer un fichier « *.list » où écrire la liste des fichiers à traiter</w:t>
      </w:r>
      <w:r w:rsidR="00E768D1">
        <w:t xml:space="preserve"> (un nom de fichier avec l’extension</w:t>
      </w:r>
      <w:r w:rsidR="00E768D1" w:rsidRPr="00E768D1">
        <w:t xml:space="preserve"> </w:t>
      </w:r>
      <w:r w:rsidR="00E768D1">
        <w:t>par ligne).</w:t>
      </w:r>
    </w:p>
    <w:p w:rsidR="00E768D1" w:rsidRDefault="00E768D1" w:rsidP="007C3D86"/>
    <w:p w:rsidR="00E768D1" w:rsidRDefault="00E768D1" w:rsidP="00E768D1">
      <w:pPr>
        <w:pStyle w:val="Titre1"/>
      </w:pPr>
      <w:r>
        <w:t>VTAM avec xc_filter.py</w:t>
      </w:r>
    </w:p>
    <w:p w:rsidR="00E768D1" w:rsidRDefault="00E768D1" w:rsidP="00E768D1"/>
    <w:p w:rsidR="00E768D1" w:rsidRDefault="00E768D1" w:rsidP="00E768D1">
      <w:r>
        <w:t xml:space="preserve">Le programme xc_filter.py permet d’engendrer des variantes avec des lignes de commandes. </w:t>
      </w:r>
    </w:p>
    <w:p w:rsidR="00F27F33" w:rsidRDefault="00F27F33" w:rsidP="00E768D1">
      <w:r>
        <w:t>Le modèle de la ligne de commande est le suivant :</w:t>
      </w:r>
    </w:p>
    <w:p w:rsidR="00F27F33" w:rsidRDefault="00F27F33" w:rsidP="00F27F33">
      <w:pPr>
        <w:shd w:val="clear" w:color="auto" w:fill="0D0D0D" w:themeFill="text1" w:themeFillTint="F2"/>
        <w:rPr>
          <w:rFonts w:ascii="Consolas" w:hAnsi="Consolas"/>
          <w:color w:val="D4D4D4"/>
          <w:sz w:val="18"/>
          <w:szCs w:val="21"/>
        </w:rPr>
      </w:pPr>
      <w:r w:rsidRPr="00F27F33">
        <w:rPr>
          <w:rFonts w:ascii="Consolas" w:hAnsi="Consolas"/>
          <w:color w:val="D4D4D4"/>
          <w:sz w:val="18"/>
          <w:szCs w:val="21"/>
          <w:lang w:val="en-US"/>
        </w:rPr>
        <w:t xml:space="preserve">./xcfilter.py [-h] [-m CHECK_FILE.marker] [-v VARIANT_FILE.var] [-f] [-i] [-dir] [TEMPLATE_FILE] [OUTPUT_FILE] +|-[MARKER_1]|@[VARIANT_1] ... </w:t>
      </w:r>
      <w:r w:rsidRPr="00F27F33">
        <w:rPr>
          <w:rFonts w:ascii="Consolas" w:hAnsi="Consolas"/>
          <w:color w:val="D4D4D4"/>
          <w:sz w:val="18"/>
          <w:szCs w:val="21"/>
        </w:rPr>
        <w:t>+|-[MARKER_N]|@[VARIANT_N]</w:t>
      </w:r>
    </w:p>
    <w:p w:rsidR="00F27F33" w:rsidRDefault="00F27F33" w:rsidP="00F27F33">
      <w:pPr>
        <w:rPr>
          <w:rFonts w:ascii="Consolas" w:hAnsi="Consolas"/>
          <w:color w:val="D4D4D4"/>
          <w:sz w:val="18"/>
          <w:szCs w:val="21"/>
        </w:rPr>
      </w:pPr>
    </w:p>
    <w:p w:rsidR="00F27F33" w:rsidRDefault="00F27F33" w:rsidP="00F27F33">
      <w:pPr>
        <w:pStyle w:val="Titre2"/>
      </w:pPr>
      <w:r>
        <w:t>Différentes options</w:t>
      </w:r>
    </w:p>
    <w:p w:rsidR="00F27F33" w:rsidRDefault="00F27F33" w:rsidP="00F27F33">
      <w:pPr>
        <w:pStyle w:val="Paragraphedeliste"/>
        <w:numPr>
          <w:ilvl w:val="0"/>
          <w:numId w:val="2"/>
        </w:numPr>
      </w:pPr>
      <w:r>
        <w:t>-h : affiche l’aide à cette commande</w:t>
      </w:r>
    </w:p>
    <w:p w:rsidR="00F27F33" w:rsidRDefault="00F27F33" w:rsidP="00F27F33">
      <w:pPr>
        <w:pStyle w:val="Paragraphedeliste"/>
        <w:numPr>
          <w:ilvl w:val="0"/>
          <w:numId w:val="2"/>
        </w:numPr>
      </w:pPr>
      <w:r>
        <w:t>-m : permet de préciser le fichier de cohérence</w:t>
      </w:r>
    </w:p>
    <w:p w:rsidR="00F27F33" w:rsidRDefault="00F27F33" w:rsidP="00F27F33">
      <w:pPr>
        <w:pStyle w:val="Paragraphedeliste"/>
        <w:numPr>
          <w:ilvl w:val="0"/>
          <w:numId w:val="2"/>
        </w:numPr>
      </w:pPr>
      <w:r>
        <w:t>-v : permet de préciser le fichier des variantes</w:t>
      </w:r>
    </w:p>
    <w:p w:rsidR="00F27F33" w:rsidRDefault="00F27F33" w:rsidP="00F27F33">
      <w:pPr>
        <w:pStyle w:val="Paragraphedeliste"/>
        <w:numPr>
          <w:ilvl w:val="0"/>
          <w:numId w:val="2"/>
        </w:numPr>
      </w:pPr>
      <w:r>
        <w:t>-f : si ajouté le programme ignorera la vérification de cohérence</w:t>
      </w:r>
    </w:p>
    <w:p w:rsidR="00F27F33" w:rsidRDefault="00F27F33" w:rsidP="00F27F33">
      <w:pPr>
        <w:pStyle w:val="Paragraphedeliste"/>
        <w:numPr>
          <w:ilvl w:val="0"/>
          <w:numId w:val="2"/>
        </w:numPr>
      </w:pPr>
      <w:r>
        <w:t>-i : si ajouté le programme ignorera la déduction des marqueurs</w:t>
      </w:r>
    </w:p>
    <w:p w:rsidR="00555FDB" w:rsidRDefault="00555FDB" w:rsidP="00555FDB">
      <w:pPr>
        <w:pStyle w:val="Paragraphedeliste"/>
        <w:numPr>
          <w:ilvl w:val="0"/>
          <w:numId w:val="2"/>
        </w:numPr>
      </w:pPr>
      <w:r>
        <w:t>-dir : à ajouter pour traiter des dossiers à la place</w:t>
      </w:r>
    </w:p>
    <w:p w:rsidR="00555FDB" w:rsidRDefault="00555FDB" w:rsidP="00555FDB">
      <w:pPr>
        <w:pStyle w:val="Paragraphedeliste"/>
        <w:numPr>
          <w:ilvl w:val="0"/>
          <w:numId w:val="2"/>
        </w:numPr>
      </w:pPr>
      <w:r>
        <w:t>TEMPLATE_FILE : fichier source</w:t>
      </w:r>
    </w:p>
    <w:p w:rsidR="00FD343E" w:rsidRDefault="00555FDB" w:rsidP="00FD343E">
      <w:pPr>
        <w:pStyle w:val="Paragraphedeliste"/>
        <w:numPr>
          <w:ilvl w:val="0"/>
          <w:numId w:val="2"/>
        </w:numPr>
      </w:pPr>
      <w:r>
        <w:t>OUTPUT_FILE : fichier sortie</w:t>
      </w:r>
    </w:p>
    <w:p w:rsidR="00FD343E" w:rsidRDefault="00FD343E" w:rsidP="00FD343E">
      <w:pPr>
        <w:pStyle w:val="Titre2"/>
      </w:pPr>
      <w:r>
        <w:t>Exemples d’utilisation</w:t>
      </w:r>
    </w:p>
    <w:p w:rsidR="005912D0" w:rsidRDefault="00FD343E" w:rsidP="00FD343E">
      <w:r>
        <w:t xml:space="preserve">Pour clarifier le fonctionnement voici </w:t>
      </w:r>
      <w:r w:rsidR="008570DD">
        <w:t xml:space="preserve">plusieurs </w:t>
      </w:r>
      <w:r>
        <w:t>exemple</w:t>
      </w:r>
      <w:r w:rsidR="008570DD">
        <w:t>s</w:t>
      </w:r>
      <w:r>
        <w:t xml:space="preserve"> </w:t>
      </w:r>
      <w:r w:rsidR="008570DD">
        <w:t xml:space="preserve">fait </w:t>
      </w:r>
      <w:r>
        <w:t>avec les fichiers compris dans Cours_modeles :</w:t>
      </w:r>
    </w:p>
    <w:p w:rsidR="008570DD" w:rsidRDefault="008570DD" w:rsidP="00EE2101">
      <w:pPr>
        <w:pStyle w:val="Titre3"/>
      </w:pPr>
      <w:r>
        <w:t>Choix de marqueurs</w:t>
      </w:r>
      <w:r w:rsidR="00037597">
        <w:t>:</w:t>
      </w:r>
    </w:p>
    <w:p w:rsidR="00037597" w:rsidRDefault="00EE2101" w:rsidP="00037597">
      <w:r>
        <w:t>Par exemple pour produire le résultat ci-dessous avec modele_td1.txt il faut saisir :</w:t>
      </w:r>
    </w:p>
    <w:p w:rsidR="00EE2101" w:rsidRDefault="00EE2101" w:rsidP="00EE2101">
      <w:pPr>
        <w:pStyle w:val="Sansinterligne"/>
        <w:rPr>
          <w:lang w:val="en-US"/>
        </w:rPr>
      </w:pPr>
      <w:r w:rsidRPr="00EE2101">
        <w:rPr>
          <w:lang w:val="en-US"/>
        </w:rPr>
        <w:t>python .\vtam\xcfilter.py -m .\legacy_examples\Cours_modeles\cours.marker .\legacy_examples</w:t>
      </w:r>
    </w:p>
    <w:p w:rsidR="00EE2101" w:rsidRDefault="00EE2101" w:rsidP="00EE2101">
      <w:pPr>
        <w:pStyle w:val="Sansinterligne"/>
        <w:rPr>
          <w:lang w:val="en-US"/>
        </w:rPr>
      </w:pPr>
      <w:r w:rsidRPr="00EE2101">
        <w:rPr>
          <w:lang w:val="en-US"/>
        </w:rPr>
        <w:t>\Cours_modeles\modele_td1.txt .\legacy_examples\td_corrigé.txt +methode2 -AIDE +Correction +PROPRIETE2 -DEMO2</w:t>
      </w:r>
    </w:p>
    <w:p w:rsidR="00EE2101" w:rsidRPr="00EE2101" w:rsidRDefault="00EE2101" w:rsidP="00EE2101">
      <w:pPr>
        <w:pStyle w:val="Sansinterligne"/>
        <w:shd w:val="clear" w:color="auto" w:fill="auto"/>
        <w:rPr>
          <w:lang w:val="en-US"/>
        </w:rPr>
      </w:pPr>
    </w:p>
    <w:p w:rsidR="00037597" w:rsidRPr="00037597" w:rsidRDefault="00037597" w:rsidP="00037597">
      <w:pPr>
        <w:pStyle w:val="Sansinterligne"/>
      </w:pPr>
      <w:r w:rsidRPr="00037597">
        <w:t>Consigne exercice</w:t>
      </w:r>
    </w:p>
    <w:p w:rsidR="00037597" w:rsidRPr="00037597" w:rsidRDefault="00037597" w:rsidP="00037597">
      <w:pPr>
        <w:pStyle w:val="Sansinterligne"/>
      </w:pPr>
    </w:p>
    <w:p w:rsidR="00037597" w:rsidRPr="00037597" w:rsidRDefault="00037597" w:rsidP="00037597">
      <w:pPr>
        <w:pStyle w:val="Sansinterligne"/>
      </w:pPr>
      <w:r w:rsidRPr="00037597">
        <w:t>Correction via méthode 1</w:t>
      </w:r>
    </w:p>
    <w:p w:rsidR="00037597" w:rsidRPr="00037597" w:rsidRDefault="00037597" w:rsidP="00037597">
      <w:pPr>
        <w:pStyle w:val="Sansinterligne"/>
      </w:pPr>
      <w:r w:rsidRPr="00037597">
        <w:t xml:space="preserve"> </w:t>
      </w:r>
    </w:p>
    <w:p w:rsidR="00037597" w:rsidRPr="00037597" w:rsidRDefault="00037597" w:rsidP="00037597">
      <w:pPr>
        <w:pStyle w:val="Sansinterligne"/>
      </w:pPr>
      <w:r w:rsidRPr="00037597">
        <w:t>Remarque quant au manque d'efficacité de la méthode 1</w:t>
      </w:r>
    </w:p>
    <w:p w:rsidR="00037597" w:rsidRPr="00037597" w:rsidRDefault="00037597" w:rsidP="00037597">
      <w:pPr>
        <w:pStyle w:val="Sansinterligne"/>
      </w:pPr>
    </w:p>
    <w:p w:rsidR="00037597" w:rsidRPr="00037597" w:rsidRDefault="00037597" w:rsidP="00037597">
      <w:pPr>
        <w:pStyle w:val="Sansinterligne"/>
      </w:pPr>
      <w:r w:rsidRPr="00037597">
        <w:t>Correction via méthode 2</w:t>
      </w:r>
    </w:p>
    <w:p w:rsidR="00037597" w:rsidRPr="00037597" w:rsidRDefault="00037597" w:rsidP="00037597">
      <w:pPr>
        <w:pStyle w:val="Sansinterligne"/>
      </w:pPr>
    </w:p>
    <w:p w:rsidR="00037597" w:rsidRPr="00037597" w:rsidRDefault="00037597" w:rsidP="00037597">
      <w:pPr>
        <w:pStyle w:val="Sansinterligne"/>
      </w:pPr>
      <w:r w:rsidRPr="00037597">
        <w:t>Exercice 2:</w:t>
      </w:r>
    </w:p>
    <w:p w:rsidR="00037597" w:rsidRPr="00037597" w:rsidRDefault="00037597" w:rsidP="00037597">
      <w:pPr>
        <w:pStyle w:val="Sansinterligne"/>
      </w:pPr>
      <w:r w:rsidRPr="00037597">
        <w:t>Enoncer et démontrer la propriété 2 du cours</w:t>
      </w:r>
    </w:p>
    <w:p w:rsidR="00037597" w:rsidRPr="00037597" w:rsidRDefault="00037597" w:rsidP="00037597">
      <w:pPr>
        <w:pStyle w:val="Sansinterligne"/>
      </w:pPr>
    </w:p>
    <w:p w:rsidR="00037597" w:rsidRPr="00037597" w:rsidRDefault="00037597" w:rsidP="00037597">
      <w:pPr>
        <w:pStyle w:val="Sansinterligne"/>
      </w:pPr>
      <w:r w:rsidRPr="00037597">
        <w:t>Démonstration de la propriété 2</w:t>
      </w:r>
    </w:p>
    <w:p w:rsidR="00037597" w:rsidRDefault="00037597" w:rsidP="00FD343E"/>
    <w:p w:rsidR="00037597" w:rsidRDefault="00037597" w:rsidP="00FD343E"/>
    <w:p w:rsidR="00037597" w:rsidRDefault="00037597" w:rsidP="00FD343E"/>
    <w:p w:rsidR="00EE2101" w:rsidRDefault="00EE2101" w:rsidP="00EE2101">
      <w:pPr>
        <w:pStyle w:val="Titre3"/>
      </w:pPr>
      <w:r>
        <w:lastRenderedPageBreak/>
        <w:t>Utilisation de variantes</w:t>
      </w:r>
    </w:p>
    <w:p w:rsidR="00037597" w:rsidRDefault="005A6155" w:rsidP="005A6155">
      <w:r>
        <w:t>On peut obtenir exactement le même résultat que précédemment en utilisant les variantes :</w:t>
      </w:r>
      <w:r w:rsidR="00EE2101">
        <w:t xml:space="preserve"> </w:t>
      </w:r>
    </w:p>
    <w:p w:rsidR="005A6155" w:rsidRPr="002D6224" w:rsidRDefault="005A6155" w:rsidP="005A6155">
      <w:pPr>
        <w:pStyle w:val="Sansinterligne"/>
        <w:rPr>
          <w:lang w:val="en-US"/>
        </w:rPr>
      </w:pPr>
      <w:r w:rsidRPr="002D6224">
        <w:rPr>
          <w:lang w:val="en-US"/>
        </w:rPr>
        <w:t>python .\vtam\xcfilter.py -m .\legacy_examples\Cours_modeles\cours.marker -v .\legacy_examples</w:t>
      </w:r>
    </w:p>
    <w:p w:rsidR="005A6155" w:rsidRPr="002D6224" w:rsidRDefault="005A6155" w:rsidP="005A6155">
      <w:pPr>
        <w:pStyle w:val="Sansinterligne"/>
        <w:rPr>
          <w:lang w:val="en-US"/>
        </w:rPr>
      </w:pPr>
      <w:r w:rsidRPr="002D6224">
        <w:rPr>
          <w:lang w:val="en-US"/>
        </w:rPr>
        <w:t>\Cours_modeles\cours.var .\legacy_examples\Cours_modeles\modele_td1.txt .\legacy_examples</w:t>
      </w:r>
    </w:p>
    <w:p w:rsidR="005A6155" w:rsidRPr="002D6224" w:rsidRDefault="005A6155" w:rsidP="005A6155">
      <w:pPr>
        <w:pStyle w:val="Sansinterligne"/>
        <w:rPr>
          <w:lang w:val="en-US"/>
        </w:rPr>
      </w:pPr>
      <w:r w:rsidRPr="002D6224">
        <w:rPr>
          <w:lang w:val="en-US"/>
        </w:rPr>
        <w:t>\td_corrigé.txt -DEMO2 '@VERSION_PROF'</w:t>
      </w:r>
    </w:p>
    <w:p w:rsidR="005A6155" w:rsidRPr="002D6224" w:rsidRDefault="005A6155" w:rsidP="005A6155">
      <w:pPr>
        <w:rPr>
          <w:lang w:val="en-US"/>
        </w:rPr>
      </w:pPr>
    </w:p>
    <w:p w:rsidR="005A6155" w:rsidRPr="002D6224" w:rsidRDefault="005A6155" w:rsidP="005A6155">
      <w:pPr>
        <w:pStyle w:val="Titre3"/>
        <w:rPr>
          <w:lang w:val="en-US"/>
        </w:rPr>
      </w:pPr>
      <w:r w:rsidRPr="002D6224">
        <w:rPr>
          <w:lang w:val="en-US"/>
        </w:rPr>
        <w:t>Utilisation d’un dossier</w:t>
      </w:r>
    </w:p>
    <w:p w:rsidR="005A6155" w:rsidRDefault="005A6155" w:rsidP="005A6155">
      <w:r>
        <w:t>On peut aussi traiter un dossier complet avec les mêmes marqueurs en faisant :</w:t>
      </w:r>
    </w:p>
    <w:p w:rsidR="005A6155" w:rsidRPr="005A6155" w:rsidRDefault="005A6155" w:rsidP="005A6155">
      <w:pPr>
        <w:pStyle w:val="Sansinterligne"/>
      </w:pPr>
      <w:r w:rsidRPr="005A6155">
        <w:t>python .\vtam\xcfilter.py -dir .\legacy_examples\Cours_modeles .\legacy_examples\Cours\ -DEMO2 '@VERSION_PROF'</w:t>
      </w:r>
    </w:p>
    <w:p w:rsidR="00083A3C" w:rsidRDefault="00083A3C" w:rsidP="005A6155">
      <w:r>
        <w:t>On obtient alors aussi dans le dossier de sortie les autres fichiers transformés et un fichier result.txt qui contient la liste des marqueurs appliqués :</w:t>
      </w:r>
    </w:p>
    <w:p w:rsidR="00083A3C" w:rsidRDefault="00083A3C" w:rsidP="00083A3C">
      <w:pPr>
        <w:pStyle w:val="Sansinterligne"/>
      </w:pPr>
      <w:r>
        <w:t>MARQUEURS UTILISES</w:t>
      </w:r>
    </w:p>
    <w:p w:rsidR="00083A3C" w:rsidRDefault="00083A3C" w:rsidP="00083A3C">
      <w:pPr>
        <w:pStyle w:val="Sansinterligne"/>
      </w:pPr>
      <w:r>
        <w:tab/>
        <w:t>-DEMO2</w:t>
      </w:r>
    </w:p>
    <w:p w:rsidR="00083A3C" w:rsidRDefault="00083A3C" w:rsidP="00083A3C">
      <w:pPr>
        <w:pStyle w:val="Sansinterligne"/>
      </w:pPr>
      <w:r>
        <w:tab/>
        <w:t>+PROPRIETE1</w:t>
      </w:r>
    </w:p>
    <w:p w:rsidR="00083A3C" w:rsidRDefault="00083A3C" w:rsidP="00083A3C">
      <w:pPr>
        <w:pStyle w:val="Sansinterligne"/>
      </w:pPr>
      <w:r>
        <w:tab/>
        <w:t>+PROPRIETE2</w:t>
      </w:r>
    </w:p>
    <w:p w:rsidR="00083A3C" w:rsidRDefault="00083A3C" w:rsidP="00083A3C">
      <w:pPr>
        <w:pStyle w:val="Sansinterligne"/>
      </w:pPr>
      <w:r>
        <w:tab/>
        <w:t>+PROPRIETE3</w:t>
      </w:r>
    </w:p>
    <w:p w:rsidR="00083A3C" w:rsidRPr="00083A3C" w:rsidRDefault="00083A3C" w:rsidP="00083A3C">
      <w:pPr>
        <w:pStyle w:val="Sansinterligne"/>
        <w:rPr>
          <w:lang w:val="en-US"/>
        </w:rPr>
      </w:pPr>
      <w:r>
        <w:tab/>
      </w:r>
      <w:r w:rsidRPr="00083A3C">
        <w:rPr>
          <w:lang w:val="en-US"/>
        </w:rPr>
        <w:t>+PROPRIETE4</w:t>
      </w:r>
    </w:p>
    <w:p w:rsidR="00083A3C" w:rsidRPr="00083A3C" w:rsidRDefault="00083A3C" w:rsidP="00083A3C">
      <w:pPr>
        <w:pStyle w:val="Sansinterligne"/>
        <w:rPr>
          <w:lang w:val="en-US"/>
        </w:rPr>
      </w:pPr>
      <w:r w:rsidRPr="00083A3C">
        <w:rPr>
          <w:lang w:val="en-US"/>
        </w:rPr>
        <w:tab/>
        <w:t>-AIDE</w:t>
      </w:r>
    </w:p>
    <w:p w:rsidR="00083A3C" w:rsidRPr="00083A3C" w:rsidRDefault="00083A3C" w:rsidP="00083A3C">
      <w:pPr>
        <w:pStyle w:val="Sansinterligne"/>
        <w:rPr>
          <w:lang w:val="en-US"/>
        </w:rPr>
      </w:pPr>
      <w:r w:rsidRPr="00083A3C">
        <w:rPr>
          <w:lang w:val="en-US"/>
        </w:rPr>
        <w:tab/>
        <w:t>+DEMO1</w:t>
      </w:r>
    </w:p>
    <w:p w:rsidR="00083A3C" w:rsidRPr="00083A3C" w:rsidRDefault="00083A3C" w:rsidP="00083A3C">
      <w:pPr>
        <w:pStyle w:val="Sansinterligne"/>
        <w:rPr>
          <w:lang w:val="en-US"/>
        </w:rPr>
      </w:pPr>
      <w:r w:rsidRPr="00083A3C">
        <w:rPr>
          <w:lang w:val="en-US"/>
        </w:rPr>
        <w:tab/>
        <w:t>+DEMO3</w:t>
      </w:r>
    </w:p>
    <w:p w:rsidR="00083A3C" w:rsidRPr="00083A3C" w:rsidRDefault="00083A3C" w:rsidP="00083A3C">
      <w:pPr>
        <w:pStyle w:val="Sansinterligne"/>
        <w:rPr>
          <w:lang w:val="en-US"/>
        </w:rPr>
      </w:pPr>
      <w:r w:rsidRPr="00083A3C">
        <w:rPr>
          <w:lang w:val="en-US"/>
        </w:rPr>
        <w:tab/>
        <w:t>+DEMO4</w:t>
      </w:r>
    </w:p>
    <w:p w:rsidR="00083A3C" w:rsidRPr="00083A3C" w:rsidRDefault="00083A3C" w:rsidP="00083A3C">
      <w:pPr>
        <w:pStyle w:val="Sansinterligne"/>
        <w:rPr>
          <w:lang w:val="en-US"/>
        </w:rPr>
      </w:pPr>
      <w:r w:rsidRPr="00083A3C">
        <w:rPr>
          <w:lang w:val="en-US"/>
        </w:rPr>
        <w:tab/>
        <w:t>+Correction</w:t>
      </w:r>
    </w:p>
    <w:p w:rsidR="00083A3C" w:rsidRDefault="00083A3C" w:rsidP="00083A3C">
      <w:pPr>
        <w:pStyle w:val="Sansinterligne"/>
      </w:pPr>
      <w:r w:rsidRPr="00083A3C">
        <w:rPr>
          <w:lang w:val="en-US"/>
        </w:rPr>
        <w:tab/>
      </w:r>
      <w:r>
        <w:t>+methode1</w:t>
      </w:r>
    </w:p>
    <w:p w:rsidR="00083A3C" w:rsidRDefault="00083A3C" w:rsidP="00083A3C">
      <w:pPr>
        <w:pStyle w:val="Sansinterligne"/>
      </w:pPr>
      <w:r>
        <w:tab/>
        <w:t>+methode2</w:t>
      </w:r>
    </w:p>
    <w:p w:rsidR="00083A3C" w:rsidRDefault="00083A3C" w:rsidP="00083A3C">
      <w:pPr>
        <w:pStyle w:val="Sansinterligne"/>
      </w:pPr>
      <w:r>
        <w:tab/>
        <w:t>-DEMO_PARTIELLE1</w:t>
      </w:r>
    </w:p>
    <w:p w:rsidR="00083A3C" w:rsidRDefault="00083A3C" w:rsidP="00083A3C">
      <w:pPr>
        <w:pStyle w:val="Sansinterligne"/>
      </w:pPr>
      <w:r>
        <w:tab/>
        <w:t>-DEMO_PARTIELLE2</w:t>
      </w:r>
    </w:p>
    <w:p w:rsidR="00083A3C" w:rsidRDefault="00083A3C" w:rsidP="00083A3C">
      <w:pPr>
        <w:pStyle w:val="Sansinterligne"/>
      </w:pPr>
      <w:r>
        <w:tab/>
        <w:t>-DEMO_PARTIELLE3</w:t>
      </w:r>
    </w:p>
    <w:p w:rsidR="00083A3C" w:rsidRDefault="00083A3C" w:rsidP="00083A3C">
      <w:pPr>
        <w:pStyle w:val="Sansinterligne"/>
      </w:pPr>
      <w:r>
        <w:tab/>
        <w:t>-DEMO_PARTIELLE4</w:t>
      </w:r>
    </w:p>
    <w:p w:rsidR="00083A3C" w:rsidRDefault="00083A3C" w:rsidP="00083A3C"/>
    <w:p w:rsidR="00083A3C" w:rsidRDefault="00083A3C" w:rsidP="00083A3C"/>
    <w:p w:rsidR="008570DD" w:rsidRDefault="008570DD" w:rsidP="00EE2101">
      <w:pPr>
        <w:pStyle w:val="Titre3"/>
      </w:pPr>
      <w:r>
        <w:t>Erreur de cohérence</w:t>
      </w:r>
      <w:r w:rsidR="00037597">
        <w:t> :</w:t>
      </w:r>
    </w:p>
    <w:p w:rsidR="005A6155" w:rsidRPr="002D6224" w:rsidRDefault="008570DD" w:rsidP="00037597">
      <w:pPr>
        <w:pStyle w:val="Sansinterligne"/>
        <w:rPr>
          <w:lang w:val="en-US"/>
        </w:rPr>
      </w:pPr>
      <w:r w:rsidRPr="002D6224">
        <w:rPr>
          <w:lang w:val="en-US"/>
        </w:rPr>
        <w:t>python .\vtam\xcfilter.py -m .\legacy_examples\Cours_modeles\cours.marker .\legacy_examples</w:t>
      </w:r>
    </w:p>
    <w:p w:rsidR="00FD343E" w:rsidRPr="005A6155" w:rsidRDefault="008570DD" w:rsidP="00037597">
      <w:pPr>
        <w:pStyle w:val="Sansinterligne"/>
      </w:pPr>
      <w:r w:rsidRPr="005A6155">
        <w:t xml:space="preserve">\Cours_modeles\modele_cours.txt .\legacy_examples\cour_simple.txt </w:t>
      </w:r>
      <w:r w:rsidRPr="002D6224">
        <w:t>-methode1 +methode2</w:t>
      </w:r>
    </w:p>
    <w:p w:rsidR="005912D0" w:rsidRPr="005912D0" w:rsidRDefault="005912D0" w:rsidP="00037597">
      <w:r w:rsidRPr="005912D0">
        <w:t>Cette entrée produira l’erreu</w:t>
      </w:r>
      <w:r>
        <w:t>r suivante :</w:t>
      </w:r>
    </w:p>
    <w:p w:rsidR="00FD343E" w:rsidRPr="00037597" w:rsidRDefault="00FD343E" w:rsidP="00037597">
      <w:pPr>
        <w:pStyle w:val="Sansinterligne"/>
        <w:rPr>
          <w:noProof/>
          <w:sz w:val="14"/>
          <w:lang w:val="en-US"/>
        </w:rPr>
      </w:pPr>
      <w:r w:rsidRPr="00037597">
        <w:rPr>
          <w:noProof/>
          <w:sz w:val="14"/>
          <w:lang w:val="en-US"/>
        </w:rPr>
        <w:t xml:space="preserve">Verifying that the set of markers is consistent with </w:t>
      </w:r>
      <w:r w:rsidR="00037597">
        <w:rPr>
          <w:noProof/>
          <w:sz w:val="14"/>
          <w:lang w:val="en-US"/>
        </w:rPr>
        <w:t xml:space="preserve"> .\legacy_examples\Cours_modeles</w:t>
      </w:r>
      <w:r w:rsidRPr="00037597">
        <w:rPr>
          <w:noProof/>
          <w:sz w:val="14"/>
          <w:lang w:val="en-US"/>
        </w:rPr>
        <w:t xml:space="preserve">\cours.marker </w:t>
      </w:r>
    </w:p>
    <w:p w:rsidR="00FD343E" w:rsidRPr="00037597" w:rsidRDefault="00FD343E" w:rsidP="00037597">
      <w:pPr>
        <w:pStyle w:val="Sansinterligne"/>
        <w:rPr>
          <w:noProof/>
          <w:sz w:val="14"/>
          <w:lang w:val="en-US"/>
        </w:rPr>
      </w:pPr>
    </w:p>
    <w:p w:rsidR="00FD343E" w:rsidRPr="00037597" w:rsidRDefault="00FD343E" w:rsidP="00037597">
      <w:pPr>
        <w:pStyle w:val="Sansinterligne"/>
        <w:rPr>
          <w:noProof/>
          <w:sz w:val="14"/>
          <w:lang w:val="en-US"/>
        </w:rPr>
      </w:pPr>
      <w:r w:rsidRPr="00037597">
        <w:rPr>
          <w:noProof/>
          <w:sz w:val="14"/>
          <w:lang w:val="en-US"/>
        </w:rPr>
        <w:t>- OK : The  .\legacy_examples\Cours_modeles\cours.marker  file is satisfiable by itself.</w:t>
      </w:r>
    </w:p>
    <w:p w:rsidR="00FD343E" w:rsidRPr="00037597" w:rsidRDefault="00FD343E" w:rsidP="00037597">
      <w:pPr>
        <w:pStyle w:val="Sansinterligne"/>
        <w:rPr>
          <w:noProof/>
          <w:sz w:val="14"/>
          <w:lang w:val="en-US"/>
        </w:rPr>
      </w:pPr>
      <w:r w:rsidRPr="00037597">
        <w:rPr>
          <w:noProof/>
          <w:sz w:val="14"/>
          <w:lang w:val="en-US"/>
        </w:rPr>
        <w:t>- ERROR : The  .\legacy_examples\Cours_modeles\cours.marker  file is NOT satisfiable (UNSAT) with the given arguments.</w:t>
      </w:r>
    </w:p>
    <w:p w:rsidR="00FD343E" w:rsidRPr="00037597" w:rsidRDefault="00FD343E" w:rsidP="00037597">
      <w:pPr>
        <w:pStyle w:val="Sansinterligne"/>
        <w:rPr>
          <w:noProof/>
          <w:sz w:val="14"/>
          <w:lang w:val="en-US"/>
        </w:rPr>
      </w:pPr>
    </w:p>
    <w:p w:rsidR="00FD343E" w:rsidRPr="002D6224" w:rsidRDefault="00FD343E" w:rsidP="00037597">
      <w:pPr>
        <w:pStyle w:val="Sansinterligne"/>
        <w:rPr>
          <w:noProof/>
          <w:sz w:val="14"/>
        </w:rPr>
      </w:pPr>
      <w:r w:rsidRPr="002D6224">
        <w:rPr>
          <w:noProof/>
          <w:sz w:val="14"/>
        </w:rPr>
        <w:t>Aborting ...</w:t>
      </w:r>
    </w:p>
    <w:p w:rsidR="008570DD" w:rsidRPr="002D6224" w:rsidRDefault="008570DD" w:rsidP="00037597">
      <w:pPr>
        <w:pStyle w:val="Sansinterligne"/>
      </w:pPr>
    </w:p>
    <w:p w:rsidR="008570DD" w:rsidRDefault="008570DD" w:rsidP="008570DD">
      <w:r w:rsidRPr="008570DD">
        <w:t>Cette erreur est levée car</w:t>
      </w:r>
      <w:r>
        <w:t xml:space="preserve"> la présence methode2 est censée impliquer celle de methode1 d’après cours.marker.</w:t>
      </w:r>
      <w:r w:rsidR="00037597">
        <w:t xml:space="preserve"> Pour éviter cette erreur saisissez une entrée en accord avec le fichier de cohérence ou forcez la génération avec </w:t>
      </w:r>
      <w:r w:rsidR="005A6155">
        <w:t>–</w:t>
      </w:r>
      <w:r w:rsidR="00037597">
        <w:t>f</w:t>
      </w:r>
      <w:r w:rsidR="005A6155">
        <w:t xml:space="preserve"> </w:t>
      </w:r>
    </w:p>
    <w:p w:rsidR="00EE138C" w:rsidRDefault="00EE138C">
      <w:pPr>
        <w:jc w:val="left"/>
      </w:pPr>
      <w:r>
        <w:br w:type="page"/>
      </w:r>
    </w:p>
    <w:p w:rsidR="008570DD" w:rsidRDefault="00EE138C" w:rsidP="00EE138C">
      <w:pPr>
        <w:pStyle w:val="Titre1"/>
      </w:pPr>
      <w:r>
        <w:lastRenderedPageBreak/>
        <w:t>VTAM avec une interface graphique</w:t>
      </w:r>
    </w:p>
    <w:p w:rsidR="00BF5365" w:rsidRDefault="00EE138C" w:rsidP="00EE138C">
      <w:r>
        <w:t>Il est aussi possible d’utiliser l’interface graphique pour générer les variantes</w:t>
      </w:r>
      <w:r w:rsidR="00BF5365">
        <w:t>.</w:t>
      </w:r>
    </w:p>
    <w:p w:rsidR="00BF5365" w:rsidRDefault="00BF5365" w:rsidP="00BF5365">
      <w:pPr>
        <w:pStyle w:val="Titre2"/>
      </w:pPr>
      <w:r>
        <w:t>Comment utiliser l’interface graphique ?</w:t>
      </w:r>
    </w:p>
    <w:p w:rsidR="00BF5365" w:rsidRDefault="00BF5365" w:rsidP="00BF5365">
      <w:pPr>
        <w:pStyle w:val="Titre3"/>
      </w:pPr>
      <w:r>
        <w:t>Ouvrir un fichier</w:t>
      </w:r>
    </w:p>
    <w:p w:rsidR="00BF5365" w:rsidRDefault="00BF5365" w:rsidP="00BF5365">
      <w:r>
        <w:t>1 – Lancer l’interface graphique en exécutant interfaceGraphique.py depuis n’importe quel terminal</w:t>
      </w:r>
    </w:p>
    <w:p w:rsidR="00BF5365" w:rsidRDefault="00BF5365" w:rsidP="00BF5365">
      <w:r>
        <w:t>2 – Cliquer sur « Ouvrir un fichier »</w:t>
      </w:r>
    </w:p>
    <w:p w:rsidR="00BF5365" w:rsidRDefault="00BF5365" w:rsidP="00BF5365">
      <w:r w:rsidRPr="00BF5365">
        <w:rPr>
          <w:noProof/>
          <w:lang w:eastAsia="fr-FR"/>
        </w:rPr>
        <w:drawing>
          <wp:inline distT="0" distB="0" distL="0" distR="0" wp14:anchorId="6FEECC01" wp14:editId="6F611025">
            <wp:extent cx="4356100" cy="8382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29" r="24382" b="77584"/>
                    <a:stretch/>
                  </pic:blipFill>
                  <pic:spPr bwMode="auto">
                    <a:xfrm>
                      <a:off x="0" y="0"/>
                      <a:ext cx="4356100" cy="838200"/>
                    </a:xfrm>
                    <a:prstGeom prst="rect">
                      <a:avLst/>
                    </a:prstGeom>
                    <a:ln>
                      <a:noFill/>
                    </a:ln>
                    <a:extLst>
                      <a:ext uri="{53640926-AAD7-44D8-BBD7-CCE9431645EC}">
                        <a14:shadowObscured xmlns:a14="http://schemas.microsoft.com/office/drawing/2010/main"/>
                      </a:ext>
                    </a:extLst>
                  </pic:spPr>
                </pic:pic>
              </a:graphicData>
            </a:graphic>
          </wp:inline>
        </w:drawing>
      </w:r>
    </w:p>
    <w:p w:rsidR="00BF5365" w:rsidRDefault="00BF5365" w:rsidP="00BF5365">
      <w:pPr>
        <w:spacing w:after="0"/>
      </w:pPr>
      <w:r>
        <w:t>3 – Choisir le fichier dans la fenêtre qui vient de s’ouvrir</w:t>
      </w:r>
    </w:p>
    <w:p w:rsidR="00B004CD" w:rsidRDefault="00B004CD" w:rsidP="00BF5365">
      <w:pPr>
        <w:spacing w:after="0"/>
      </w:pPr>
    </w:p>
    <w:p w:rsidR="00B004CD" w:rsidRDefault="00B004CD" w:rsidP="00BF5365">
      <w:pPr>
        <w:spacing w:after="0"/>
      </w:pPr>
    </w:p>
    <w:p w:rsidR="00BF5365" w:rsidRDefault="00B004CD" w:rsidP="00B004CD">
      <w:r w:rsidRPr="00B004CD">
        <w:rPr>
          <w:noProof/>
          <w:lang w:eastAsia="fr-FR"/>
        </w:rPr>
        <w:drawing>
          <wp:anchor distT="0" distB="0" distL="114300" distR="114300" simplePos="0" relativeHeight="251658240" behindDoc="0" locked="0" layoutInCell="1" allowOverlap="1">
            <wp:simplePos x="0" y="0"/>
            <wp:positionH relativeFrom="column">
              <wp:posOffset>1905</wp:posOffset>
            </wp:positionH>
            <wp:positionV relativeFrom="paragraph">
              <wp:posOffset>33020</wp:posOffset>
            </wp:positionV>
            <wp:extent cx="2203450" cy="2093595"/>
            <wp:effectExtent l="0" t="0" r="6350" b="190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3450" cy="2093595"/>
                    </a:xfrm>
                    <a:prstGeom prst="rect">
                      <a:avLst/>
                    </a:prstGeom>
                  </pic:spPr>
                </pic:pic>
              </a:graphicData>
            </a:graphic>
          </wp:anchor>
        </w:drawing>
      </w:r>
      <w:r w:rsidR="00BF5365">
        <w:t>A ce moment-là le fichier doit apparaitre dans cadre blanc central et les marqueurs de ce fichier doivent apparaitre sur la gauche de la fenêtre</w:t>
      </w:r>
    </w:p>
    <w:p w:rsidR="00BF5365" w:rsidRDefault="00B004CD" w:rsidP="00B004CD">
      <w:r>
        <w:t xml:space="preserve">On peut alors choisir si nécessaire les fichiers de variantes et de cohérence en utilisant les boutons entourés ci-contre. </w:t>
      </w:r>
    </w:p>
    <w:p w:rsidR="00B004CD" w:rsidRDefault="00B004CD" w:rsidP="00B004CD">
      <w:r>
        <w:t xml:space="preserve"> Pour forcer ou non la génération et pour prendre en compte les déductions il suffit de cocher ou non les cases du coin inferieur gauche de la fenêtre.</w:t>
      </w:r>
    </w:p>
    <w:p w:rsidR="00D4625A" w:rsidRDefault="00D4625A" w:rsidP="00B004CD"/>
    <w:p w:rsidR="00D4625A" w:rsidRDefault="00D4625A" w:rsidP="00B004CD"/>
    <w:p w:rsidR="00D4625A" w:rsidRDefault="00D4625A" w:rsidP="00D4625A">
      <w:pPr>
        <w:pStyle w:val="Titre3"/>
      </w:pPr>
      <w:r>
        <w:t>Engendrer une version</w:t>
      </w:r>
    </w:p>
    <w:p w:rsidR="00D4625A" w:rsidRDefault="00D4625A" w:rsidP="00D4625A">
      <w:r w:rsidRPr="00D4625A">
        <w:rPr>
          <w:noProof/>
          <w:lang w:eastAsia="fr-FR"/>
        </w:rPr>
        <w:drawing>
          <wp:anchor distT="0" distB="0" distL="114300" distR="114300" simplePos="0" relativeHeight="251659264" behindDoc="0" locked="0" layoutInCell="1" allowOverlap="1">
            <wp:simplePos x="0" y="0"/>
            <wp:positionH relativeFrom="column">
              <wp:posOffset>1905</wp:posOffset>
            </wp:positionH>
            <wp:positionV relativeFrom="paragraph">
              <wp:posOffset>284480</wp:posOffset>
            </wp:positionV>
            <wp:extent cx="3609340" cy="2184400"/>
            <wp:effectExtent l="0" t="0" r="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9340" cy="2184400"/>
                    </a:xfrm>
                    <a:prstGeom prst="rect">
                      <a:avLst/>
                    </a:prstGeom>
                  </pic:spPr>
                </pic:pic>
              </a:graphicData>
            </a:graphic>
            <wp14:sizeRelH relativeFrom="margin">
              <wp14:pctWidth>0</wp14:pctWidth>
            </wp14:sizeRelH>
            <wp14:sizeRelV relativeFrom="margin">
              <wp14:pctHeight>0</wp14:pctHeight>
            </wp14:sizeRelV>
          </wp:anchor>
        </w:drawing>
      </w:r>
      <w:r>
        <w:t>1 – Choisir les marqueurs et les variantes</w:t>
      </w:r>
    </w:p>
    <w:p w:rsidR="00D4625A" w:rsidRPr="002334B7" w:rsidRDefault="00D4625A" w:rsidP="00D4625A">
      <w:pPr>
        <w:rPr>
          <w:sz w:val="18"/>
        </w:rPr>
      </w:pPr>
      <w:r w:rsidRPr="002334B7">
        <w:rPr>
          <w:sz w:val="18"/>
        </w:rPr>
        <w:t>Une case vide équivaut à un marqueur non positionné et une case noire un marqueur supprimé.</w:t>
      </w:r>
    </w:p>
    <w:p w:rsidR="002334B7" w:rsidRPr="002334B7" w:rsidRDefault="002334B7" w:rsidP="00D4625A">
      <w:pPr>
        <w:rPr>
          <w:sz w:val="18"/>
        </w:rPr>
      </w:pPr>
      <w:r w:rsidRPr="002334B7">
        <w:rPr>
          <w:sz w:val="18"/>
        </w:rPr>
        <w:t>Pour remettre un marqueur</w:t>
      </w:r>
      <w:bookmarkStart w:id="0" w:name="_GoBack"/>
      <w:bookmarkEnd w:id="0"/>
      <w:r w:rsidRPr="002334B7">
        <w:rPr>
          <w:sz w:val="18"/>
        </w:rPr>
        <w:t xml:space="preserve"> à l’état non positionné il faut appuyer sur « remise à zéro », par contre cela remettra tous les marqueurs à zéro.</w:t>
      </w:r>
    </w:p>
    <w:p w:rsidR="00D4625A" w:rsidRPr="002334B7" w:rsidRDefault="00D4625A" w:rsidP="00D4625A">
      <w:pPr>
        <w:rPr>
          <w:sz w:val="18"/>
        </w:rPr>
      </w:pPr>
      <w:r w:rsidRPr="002334B7">
        <w:rPr>
          <w:sz w:val="18"/>
        </w:rPr>
        <w:t>Quand on sélectionne une variante on ne modifie pas les marqueurs déjà côchés.</w:t>
      </w:r>
    </w:p>
    <w:p w:rsidR="00D4625A" w:rsidRPr="002334B7" w:rsidRDefault="00D4625A" w:rsidP="00D4625A">
      <w:pPr>
        <w:rPr>
          <w:sz w:val="18"/>
        </w:rPr>
      </w:pPr>
      <w:r w:rsidRPr="002334B7">
        <w:rPr>
          <w:sz w:val="18"/>
        </w:rPr>
        <w:t>Le texte grisé n’apparaitra pas dans le résultat il est juste présent pour savoir ce qui a été enlevé.</w:t>
      </w:r>
    </w:p>
    <w:p w:rsidR="00D4625A" w:rsidRDefault="00D4625A" w:rsidP="00D4625A"/>
    <w:p w:rsidR="00D4625A" w:rsidRDefault="00D4625A" w:rsidP="00D4625A">
      <w:r>
        <w:t>2 – Exporter la version générée en cliquant sur « Exporter le fichier »</w:t>
      </w:r>
    </w:p>
    <w:p w:rsidR="00D4625A" w:rsidRDefault="00D4625A" w:rsidP="00D4625A">
      <w:r w:rsidRPr="00D4625A">
        <w:rPr>
          <w:noProof/>
          <w:lang w:eastAsia="fr-FR"/>
        </w:rPr>
        <w:lastRenderedPageBreak/>
        <w:drawing>
          <wp:inline distT="0" distB="0" distL="0" distR="0" wp14:anchorId="1596D0DA" wp14:editId="7E9E28A9">
            <wp:extent cx="3552849" cy="431800"/>
            <wp:effectExtent l="0" t="0" r="952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8320"/>
                    <a:stretch/>
                  </pic:blipFill>
                  <pic:spPr bwMode="auto">
                    <a:xfrm>
                      <a:off x="0" y="0"/>
                      <a:ext cx="3570995" cy="434005"/>
                    </a:xfrm>
                    <a:prstGeom prst="rect">
                      <a:avLst/>
                    </a:prstGeom>
                    <a:ln>
                      <a:noFill/>
                    </a:ln>
                    <a:extLst>
                      <a:ext uri="{53640926-AAD7-44D8-BBD7-CCE9431645EC}">
                        <a14:shadowObscured xmlns:a14="http://schemas.microsoft.com/office/drawing/2010/main"/>
                      </a:ext>
                    </a:extLst>
                  </pic:spPr>
                </pic:pic>
              </a:graphicData>
            </a:graphic>
          </wp:inline>
        </w:drawing>
      </w:r>
    </w:p>
    <w:p w:rsidR="00D4625A" w:rsidRDefault="0034456F" w:rsidP="0048799A">
      <w:pPr>
        <w:pStyle w:val="Titre3"/>
      </w:pPr>
      <w:r>
        <w:t xml:space="preserve">Utiliser </w:t>
      </w:r>
      <w:r w:rsidR="0048799A">
        <w:t>un dossier</w:t>
      </w:r>
    </w:p>
    <w:p w:rsidR="0048799A" w:rsidRDefault="0048799A" w:rsidP="0048799A">
      <w:r>
        <w:t>Suivre les mêmes étapes qu</w:t>
      </w:r>
      <w:r w:rsidR="0034456F">
        <w:t>e pour</w:t>
      </w:r>
      <w:r>
        <w:t xml:space="preserve"> un fichier mais utiliser « ouvrir un dossier »</w:t>
      </w:r>
      <w:r w:rsidR="0034456F">
        <w:t xml:space="preserve"> et « exporter le dossier ».</w:t>
      </w:r>
      <w:r w:rsidR="002D6224">
        <w:t xml:space="preserve">  </w:t>
      </w:r>
    </w:p>
    <w:p w:rsidR="0048799A" w:rsidRPr="0048799A" w:rsidRDefault="0034456F" w:rsidP="0048799A">
      <w:r w:rsidRPr="0034456F">
        <w:rPr>
          <w:noProof/>
          <w:lang w:eastAsia="fr-FR"/>
        </w:rPr>
        <w:drawing>
          <wp:anchor distT="0" distB="0" distL="114300" distR="114300" simplePos="0" relativeHeight="251660288" behindDoc="0" locked="0" layoutInCell="1" allowOverlap="1">
            <wp:simplePos x="0" y="0"/>
            <wp:positionH relativeFrom="column">
              <wp:posOffset>1905</wp:posOffset>
            </wp:positionH>
            <wp:positionV relativeFrom="paragraph">
              <wp:posOffset>-1905</wp:posOffset>
            </wp:positionV>
            <wp:extent cx="3651250" cy="2657943"/>
            <wp:effectExtent l="0" t="0" r="635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651250" cy="2657943"/>
                    </a:xfrm>
                    <a:prstGeom prst="rect">
                      <a:avLst/>
                    </a:prstGeom>
                    <a:ln>
                      <a:noFill/>
                    </a:ln>
                    <a:extLst>
                      <a:ext uri="{53640926-AAD7-44D8-BBD7-CCE9431645EC}">
                        <a14:shadowObscured xmlns:a14="http://schemas.microsoft.com/office/drawing/2010/main"/>
                      </a:ext>
                    </a:extLst>
                  </pic:spPr>
                </pic:pic>
              </a:graphicData>
            </a:graphic>
          </wp:anchor>
        </w:drawing>
      </w:r>
      <w:r>
        <w:t>Il suffit alors de cliquer sur le nom d’un fichier pour l’afficher</w:t>
      </w:r>
    </w:p>
    <w:sectPr w:rsidR="0048799A" w:rsidRPr="0048799A" w:rsidSect="003C62A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E2A" w:rsidRDefault="00DA6E2A" w:rsidP="00A92C09">
      <w:pPr>
        <w:spacing w:after="0" w:line="240" w:lineRule="auto"/>
      </w:pPr>
      <w:r>
        <w:separator/>
      </w:r>
    </w:p>
  </w:endnote>
  <w:endnote w:type="continuationSeparator" w:id="0">
    <w:p w:rsidR="00DA6E2A" w:rsidRDefault="00DA6E2A" w:rsidP="00A9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E2A" w:rsidRDefault="00DA6E2A" w:rsidP="00A92C09">
      <w:pPr>
        <w:spacing w:after="0" w:line="240" w:lineRule="auto"/>
      </w:pPr>
      <w:r>
        <w:separator/>
      </w:r>
    </w:p>
  </w:footnote>
  <w:footnote w:type="continuationSeparator" w:id="0">
    <w:p w:rsidR="00DA6E2A" w:rsidRDefault="00DA6E2A" w:rsidP="00A92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45C73"/>
    <w:multiLevelType w:val="hybridMultilevel"/>
    <w:tmpl w:val="8678486E"/>
    <w:lvl w:ilvl="0" w:tplc="6C30F9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2F742F"/>
    <w:multiLevelType w:val="hybridMultilevel"/>
    <w:tmpl w:val="9CD295FE"/>
    <w:lvl w:ilvl="0" w:tplc="439629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0900AD0"/>
    <w:multiLevelType w:val="hybridMultilevel"/>
    <w:tmpl w:val="ECC27F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AF"/>
    <w:rsid w:val="00037597"/>
    <w:rsid w:val="00073B0F"/>
    <w:rsid w:val="00083A3C"/>
    <w:rsid w:val="0009534B"/>
    <w:rsid w:val="001B35B9"/>
    <w:rsid w:val="001E18B7"/>
    <w:rsid w:val="002334B7"/>
    <w:rsid w:val="002D6224"/>
    <w:rsid w:val="0034456F"/>
    <w:rsid w:val="003C62AF"/>
    <w:rsid w:val="0048799A"/>
    <w:rsid w:val="00555FDB"/>
    <w:rsid w:val="005912D0"/>
    <w:rsid w:val="005A6155"/>
    <w:rsid w:val="007C3D86"/>
    <w:rsid w:val="0082216F"/>
    <w:rsid w:val="008570DD"/>
    <w:rsid w:val="009E0C10"/>
    <w:rsid w:val="00A1093B"/>
    <w:rsid w:val="00A92C09"/>
    <w:rsid w:val="00B004CD"/>
    <w:rsid w:val="00B81278"/>
    <w:rsid w:val="00BF5365"/>
    <w:rsid w:val="00D4625A"/>
    <w:rsid w:val="00DA6E2A"/>
    <w:rsid w:val="00E768D1"/>
    <w:rsid w:val="00ED2A13"/>
    <w:rsid w:val="00EE138C"/>
    <w:rsid w:val="00EE2101"/>
    <w:rsid w:val="00F27F33"/>
    <w:rsid w:val="00F95E10"/>
    <w:rsid w:val="00FD3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6173"/>
  <w15:chartTrackingRefBased/>
  <w15:docId w15:val="{405E0191-EEE5-414B-9C26-CA9015EE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278"/>
    <w:pPr>
      <w:jc w:val="both"/>
    </w:pPr>
  </w:style>
  <w:style w:type="paragraph" w:styleId="Titre1">
    <w:name w:val="heading 1"/>
    <w:basedOn w:val="Normal"/>
    <w:next w:val="Normal"/>
    <w:link w:val="Titre1Car"/>
    <w:uiPriority w:val="9"/>
    <w:qFormat/>
    <w:rsid w:val="003C62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7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E2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C6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62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C62A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C62AF"/>
    <w:pPr>
      <w:ind w:left="720"/>
      <w:contextualSpacing/>
    </w:pPr>
  </w:style>
  <w:style w:type="paragraph" w:styleId="En-tte">
    <w:name w:val="header"/>
    <w:basedOn w:val="Normal"/>
    <w:link w:val="En-tteCar"/>
    <w:uiPriority w:val="99"/>
    <w:unhideWhenUsed/>
    <w:rsid w:val="00A92C09"/>
    <w:pPr>
      <w:tabs>
        <w:tab w:val="center" w:pos="4536"/>
        <w:tab w:val="right" w:pos="9072"/>
      </w:tabs>
      <w:spacing w:after="0" w:line="240" w:lineRule="auto"/>
    </w:pPr>
  </w:style>
  <w:style w:type="character" w:customStyle="1" w:styleId="En-tteCar">
    <w:name w:val="En-tête Car"/>
    <w:basedOn w:val="Policepardfaut"/>
    <w:link w:val="En-tte"/>
    <w:uiPriority w:val="99"/>
    <w:rsid w:val="00A92C09"/>
  </w:style>
  <w:style w:type="paragraph" w:styleId="Pieddepage">
    <w:name w:val="footer"/>
    <w:basedOn w:val="Normal"/>
    <w:link w:val="PieddepageCar"/>
    <w:uiPriority w:val="99"/>
    <w:unhideWhenUsed/>
    <w:rsid w:val="00A92C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2C09"/>
  </w:style>
  <w:style w:type="character" w:customStyle="1" w:styleId="Titre2Car">
    <w:name w:val="Titre 2 Car"/>
    <w:basedOn w:val="Policepardfaut"/>
    <w:link w:val="Titre2"/>
    <w:uiPriority w:val="9"/>
    <w:rsid w:val="00E768D1"/>
    <w:rPr>
      <w:rFonts w:asciiTheme="majorHAnsi" w:eastAsiaTheme="majorEastAsia" w:hAnsiTheme="majorHAnsi" w:cstheme="majorBidi"/>
      <w:color w:val="2E74B5" w:themeColor="accent1" w:themeShade="BF"/>
      <w:sz w:val="26"/>
      <w:szCs w:val="26"/>
    </w:rPr>
  </w:style>
  <w:style w:type="paragraph" w:styleId="Sansinterligne">
    <w:name w:val="No Spacing"/>
    <w:aliases w:val="Code"/>
    <w:uiPriority w:val="1"/>
    <w:qFormat/>
    <w:rsid w:val="00037597"/>
    <w:pPr>
      <w:shd w:val="clear" w:color="auto" w:fill="FFF2CC" w:themeFill="accent4" w:themeFillTint="33"/>
      <w:spacing w:after="0" w:line="240" w:lineRule="auto"/>
      <w:jc w:val="both"/>
    </w:pPr>
    <w:rPr>
      <w:rFonts w:ascii="Courier New" w:hAnsi="Courier New" w:cs="Courier New"/>
      <w:sz w:val="16"/>
    </w:rPr>
  </w:style>
  <w:style w:type="character" w:customStyle="1" w:styleId="Titre3Car">
    <w:name w:val="Titre 3 Car"/>
    <w:basedOn w:val="Policepardfaut"/>
    <w:link w:val="Titre3"/>
    <w:uiPriority w:val="9"/>
    <w:rsid w:val="00EE21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FE5BE-B01F-4D83-9012-3917AA49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Pages>
  <Words>1005</Words>
  <Characters>5531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Horcholle</dc:creator>
  <cp:keywords/>
  <dc:description/>
  <cp:lastModifiedBy>Félix Horcholle</cp:lastModifiedBy>
  <cp:revision>9</cp:revision>
  <dcterms:created xsi:type="dcterms:W3CDTF">2022-06-09T07:23:00Z</dcterms:created>
  <dcterms:modified xsi:type="dcterms:W3CDTF">2022-06-10T08:41:00Z</dcterms:modified>
</cp:coreProperties>
</file>