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rPr>
          <w:trHeight w:val="15300" w:hRule="exact"/>
        </w:trPr>
        <w:tc>
          <w:tcPr>
            <w:tcW w:type="dxa" w:w="10466"/>
            <w:shd w:fill="0B1F3A" w:color="auto" w:val="clear"/>
            <w:tcMar>
              <w:top w:type="dxa" w:w="0"/>
              <w:left w:type="dxa" w:w="700"/>
              <w:bottom w:type="dxa" w:w="0"/>
              <w:right w:type="dxa" w:w="700"/>
            </w:tcMar>
            <w:vAlign w:val="top"/>
          </w:tcPr>
          <w:p>
            <w:pPr>
              <w:spacing w:after="900" w:before="110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60"/>
                <w:sz w:val="22"/>
                <w:szCs w:val="22"/>
              </w:rPr>
              <w:t xml:space="preserve">TECH METRO · UNIFAMETRO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C4B5FD"/>
                <w:spacing w:val="40"/>
                <w:sz w:val="20"/>
                <w:szCs w:val="20"/>
              </w:rPr>
              <w:t xml:space="preserve">GUIA DO PARTICIPANTE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96"/>
                <w:szCs w:val="96"/>
              </w:rPr>
              <w:t xml:space="preserve">Do Zero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b/>
                <w:bCs/>
                <w:color w:val="22D3EE"/>
                <w:sz w:val="96"/>
                <w:szCs w:val="96"/>
              </w:rPr>
              <w:t xml:space="preserve">ao Projeto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FFFFFF"/>
                <w:sz w:val="36"/>
                <w:szCs w:val="36"/>
              </w:rPr>
              <w:t xml:space="preserve">Engenharia de Prompts na Prática</w:t>
            </w:r>
          </w:p>
          <w:p>
            <w:pPr>
              <w:spacing w:after="900" w:before="0"/>
            </w:pPr>
            <w:r>
              <w:rPr>
                <w:rFonts w:ascii="Calibri" w:cs="Calibri" w:eastAsia="Calibri" w:hAnsi="Calibri"/>
                <w:color w:val="B6C2D9"/>
                <w:sz w:val="24"/>
                <w:szCs w:val="24"/>
              </w:rPr>
              <w:t xml:space="preserve">Rota A · Campus Events — da ideia à aplicação web</w:t>
            </w:r>
          </w:p>
          <w:tbl>
            <w:tblPr>
              <w:tblW w:type="dxa" w:w="9066"/>
              <w:jc w:val="lef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10"/>
              <w:gridCol w:w="220"/>
              <w:gridCol w:w="1106"/>
              <w:gridCol w:w="220"/>
              <w:gridCol w:w="1106"/>
              <w:gridCol w:w="220"/>
              <w:gridCol w:w="1106"/>
              <w:gridCol w:w="220"/>
              <w:gridCol w:w="1106"/>
              <w:gridCol w:w="220"/>
              <w:gridCol w:w="1106"/>
              <w:gridCol w:w="220"/>
              <w:gridCol w:w="1106"/>
            </w:tblGrid>
            <w:tr>
              <w:tc>
                <w:tcPr>
                  <w:tcW w:type="dxa" w:w="1106"/>
                  <w:shd w:fill="2563EB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Ideia</w:t>
                  </w:r>
                </w:p>
              </w:tc>
              <w:tc>
                <w:tcPr>
                  <w:tcW w:type="dxa" w:w="220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06"/>
                  <w:shd w:fill="2563EB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Contexto</w:t>
                  </w:r>
                </w:p>
              </w:tc>
              <w:tc>
                <w:tcPr>
                  <w:tcW w:type="dxa" w:w="220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06"/>
                  <w:shd w:fill="22D3EE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Requisitos</w:t>
                  </w:r>
                </w:p>
              </w:tc>
              <w:tc>
                <w:tcPr>
                  <w:tcW w:type="dxa" w:w="220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06"/>
                  <w:shd w:fill="22D3EE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Prompt</w:t>
                  </w:r>
                </w:p>
              </w:tc>
              <w:tc>
                <w:tcPr>
                  <w:tcW w:type="dxa" w:w="220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06"/>
                  <w:shd w:fill="7C3AED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220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06"/>
                  <w:shd w:fill="7C3AED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Teste</w:t>
                  </w:r>
                </w:p>
              </w:tc>
              <w:tc>
                <w:tcPr>
                  <w:tcW w:type="dxa" w:w="220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06"/>
                  <w:shd w:fill="34D399" w:color="auto" w:val="clear"/>
                  <w:tcMar>
                    <w:top w:type="dxa" w:w="90"/>
                    <w:left w:type="dxa" w:w="20"/>
                    <w:bottom w:type="dxa" w:w="9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1F3A"/>
                      <w:sz w:val="16"/>
                      <w:szCs w:val="16"/>
                    </w:rPr>
                    <w:t xml:space="preserve">Revisão</w:t>
                  </w:r>
                </w:p>
              </w:tc>
            </w:tr>
          </w:tbl>
          <w:p>
            <w:pPr>
              <w:spacing w:after="4300" w:before="500"/>
            </w:pPr>
            <w:r>
              <w:rPr>
                <w:rFonts w:ascii="Calibri" w:cs="Calibri" w:eastAsia="Calibri" w:hAnsi="Calibri"/>
                <w:color w:val="B6C2D9"/>
                <w:sz w:val="20"/>
                <w:szCs w:val="20"/>
              </w:rPr>
              <w:t xml:space="preserve">Apostila de estudo autônomo com conceitos, prompts comentados, atividades práticas e checklists.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30"/>
                <w:sz w:val="16"/>
                <w:szCs w:val="16"/>
              </w:rPr>
              <w:t xml:space="preserve">Mediação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Levi Celestino Azevedo Pereira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30"/>
                <w:sz w:val="16"/>
                <w:szCs w:val="16"/>
              </w:rPr>
              <w:t xml:space="preserve">Equipe de apoio</w:t>
            </w:r>
          </w:p>
          <w:p>
            <w:pPr>
              <w:spacing w:after="40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Ariel Barbosa e Josué Silva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Centro Universitário Fametro — Unifametro  ·  Tech Metro — Projeto de Extensão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Versão 2.1 — outubro de 2026  ·  Distribuição gratuita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</w:pPr>
      <w:bookmarkStart w:name="_Toc0001" w:id="1"/>
      <w:r>
        <w:t xml:space="preserve">Apresentação</w:t>
      </w:r>
      <w:bookmarkEnd w:id="1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Este guia acompanha a oficina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Do Zero ao Projeto — Engenharia de Prompts na Prática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realizada no Tech Metro, projeto de extensão da Unifametro. A oficina presencial dura cerca de 30 minutos; este material foi escrito para que você possa revisar tudo depois, no seu ritmo, e reproduzir cada etapa mesmo que não tenha assistido à apresentação.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 fio condutor é um projeto pequeno e concreto: 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Campus Events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uma página web para estudantes encontrarem eventos do campus. Partindo de uma ideia vaga (“faz um site de eventos da faculdade”), você verá como transformá-la em requisitos, escrever uma instrução clara para uma ferramenta de IA, testar o código recebido e pedir melhorias de forma objetiva.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mensagem central é simples: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um bom prompt funciona como uma especificação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 A IA pode acelerar a execução, mas entender o problema, definir o que é “pronto” e verificar o resultado continua sendo responsabilidade de quem desenvolve.</w:t>
      </w: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Sobre os dados usados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Todos os eventos citados neste guia e no protótipo são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fictícios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 Eles não representam a programação oficial da Unifametro.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02" w:id="2"/>
      <w:r>
        <w:t xml:space="preserve">Objetivos de aprendizagem</w:t>
      </w:r>
      <w:bookmarkEnd w:id="2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Ao concluir o estudo deste material, você deverá ser capaz de: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Explicar o que é um prompt e o que é engenharia de prompts.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Diferenciar uma instrução vaga de uma instrução estruturada e justificar por que a segunda tende a gerar resultados mais úteis.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Escrever prompts usando o método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P.A.C.T.O.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(Persona, Ação, Contexto &amp; Estilo, Tom, Output).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Organizar instruções com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Markdown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(hierarquia) 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XML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(delimitação de blocos).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Distinguir as abordagens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zero-shot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few-shot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escolher a mais adequada para uma tarefa.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Solicitar planos de solução verificáveis, revisões críticas e respostas avaliadas contra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critérios de sucesso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objetivos.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Diferenciar requisitos funcionais de não funcionais e escrever critérios de aceitação testáveis.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Reproduzir o fluxo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Ideia → Contexto → Requisitos → Prompt → Código → Teste → Revisão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no projeto Campus Events.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Avaliar criticamente respostas e códigos gerados por IA, considerando erros, segurança, privacidade e ética acadêmica.</w:t>
      </w:r>
    </w:p>
    <w:p>
      <w:pPr>
        <w:spacing w:after="60" w:before="0"/>
      </w:pPr>
    </w:p>
    <w:p>
      <w:pPr>
        <w:pStyle w:val="Heading2"/>
      </w:pPr>
      <w:bookmarkStart w:name="_Toc0003" w:id="3"/>
      <w:r>
        <w:t xml:space="preserve">Como usar este guia</w:t>
      </w:r>
      <w:bookmarkEnd w:id="3"/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Leia em ordem.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Os capítulos 1 a 5 apresentam os conceitos; o capítulo 6 os aplica no Campus Events; o capítulo 7 traz atividades para praticar; o capítulo 8 discute limites e responsabilidades.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Tenha uma ferramenta de IA aberta.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Os prompts podem ser copiados e colados em qualquer assistente de texto (por exemplo, Claude, ChatGPT ou Gemini). As respostas variam entre ferramentas e até entre execuções; isso é esperado.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Teste no navegador.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Sempre que houver código, abra o arquivo e confira os critérios de sucesso. Um texto da IA dizendo que “funciona” não é evidência.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Use os quadros como atalhos.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Eles destacam definições, alertas e dicas práticas (veja a legenda abaixo).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Consulte o glossário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ao encontrar um termo desconhecido; ele está no final do guia.</w:t>
      </w:r>
    </w:p>
    <w:p>
      <w:pPr>
        <w:spacing w:after="60" w:before="0"/>
      </w:pP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476"/>
        <w:gridCol w:w="7048"/>
      </w:tblGrid>
      <w:tr>
        <w:trPr>
          <w:cantSplit/>
          <w:tblHeader/>
        </w:trPr>
        <w:tc>
          <w:tcPr>
            <w:tcW w:type="dxa" w:w="2476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Quadro</w:t>
            </w:r>
          </w:p>
        </w:tc>
        <w:tc>
          <w:tcPr>
            <w:tcW w:type="dxa" w:w="7048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Conceito-chave apresentado de forma curta e precisa.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Nota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Informação complementar ou esclarecimento.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Dica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Sugestão prática para aplicar o conteúdo.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Atenção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Erro comum, limitação ou cuidado de segurança.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Prompt Pn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Instrução pronta para copiar, numerada como na biblioteca de prompts da oficina (P0 a P7).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Trecho didático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Código curto para estudo, proposto para verificação pelo participante. O guia indica o que você deve conferir.</w:t>
            </w:r>
          </w:p>
        </w:tc>
      </w:tr>
    </w:tbl>
    <w:p>
      <w:pPr>
        <w:spacing w:after="160" w:before="0"/>
      </w:pPr>
    </w:p>
    <w:p>
      <w:pPr>
        <w:pageBreakBefore/>
        <w:pBdr>
          <w:bottom w:val="single" w:color="22D3EE" w:sz="12" w:space="6"/>
        </w:pBdr>
        <w:spacing w:after="300"/>
      </w:pPr>
      <w:r>
        <w:rPr>
          <w:rFonts w:ascii="Calibri" w:cs="Calibri" w:eastAsia="Calibri" w:hAnsi="Calibri"/>
          <w:b/>
          <w:bCs/>
          <w:color w:val="0B1F3A"/>
          <w:sz w:val="44"/>
          <w:szCs w:val="44"/>
        </w:rPr>
        <w:t xml:space="preserve">Sumário</w:t>
      </w:r>
    </w:p>
    <w:p>
      <w:pPr>
        <w:pStyle w:val="TOC1"/>
        <w:tabs>
          <w:tab w:val="right" w:pos="9524" w:leader="dot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history="1" w:anchor="_Toc0001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Apresentação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2</w:t>
        </w:r>
      </w:hyperlink>
    </w:p>
    <w:p>
      <w:pPr>
        <w:pStyle w:val="TOC2"/>
        <w:tabs>
          <w:tab w:val="right" w:pos="9524" w:leader="dot"/>
        </w:tabs>
      </w:pPr>
      <w:hyperlink w:history="1" w:anchor="_Toc0002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Objetivos de aprendizagem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</w:t>
        </w:r>
      </w:hyperlink>
    </w:p>
    <w:p>
      <w:pPr>
        <w:pStyle w:val="TOC2"/>
        <w:tabs>
          <w:tab w:val="right" w:pos="9524" w:leader="dot"/>
        </w:tabs>
      </w:pPr>
      <w:hyperlink w:history="1" w:anchor="_Toc0003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Como usar este guia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</w:t>
        </w:r>
      </w:hyperlink>
    </w:p>
    <w:p>
      <w:pPr>
        <w:pStyle w:val="TOC1"/>
        <w:tabs>
          <w:tab w:val="right" w:pos="9524" w:leader="dot"/>
        </w:tabs>
      </w:pPr>
      <w:hyperlink w:history="1" w:anchor="_Toc0004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1. Introdução à Engenharia de Prompts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6</w:t>
        </w:r>
      </w:hyperlink>
    </w:p>
    <w:p>
      <w:pPr>
        <w:pStyle w:val="TOC2"/>
        <w:tabs>
          <w:tab w:val="right" w:pos="9524" w:leader="dot"/>
        </w:tabs>
      </w:pPr>
      <w:hyperlink w:history="1" w:anchor="_Toc0005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1.1 O que é um prompt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6</w:t>
        </w:r>
      </w:hyperlink>
    </w:p>
    <w:p>
      <w:pPr>
        <w:pStyle w:val="TOC2"/>
        <w:tabs>
          <w:tab w:val="right" w:pos="9524" w:leader="dot"/>
        </w:tabs>
      </w:pPr>
      <w:hyperlink w:history="1" w:anchor="_Toc0006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1.2 O que é engenharia de prompts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6</w:t>
        </w:r>
      </w:hyperlink>
    </w:p>
    <w:p>
      <w:pPr>
        <w:pStyle w:val="TOC2"/>
        <w:tabs>
          <w:tab w:val="right" w:pos="9524" w:leader="dot"/>
        </w:tabs>
      </w:pPr>
      <w:hyperlink w:history="1" w:anchor="_Toc0007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1.3 Por que a clareza importa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6</w:t>
        </w:r>
      </w:hyperlink>
    </w:p>
    <w:p>
      <w:pPr>
        <w:pStyle w:val="TOC2"/>
        <w:tabs>
          <w:tab w:val="right" w:pos="9524" w:leader="dot"/>
        </w:tabs>
      </w:pPr>
      <w:hyperlink w:history="1" w:anchor="_Toc0008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1.4 Como contexto, restrições e formato influenciam o resultado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7</w:t>
        </w:r>
      </w:hyperlink>
    </w:p>
    <w:p>
      <w:pPr>
        <w:pStyle w:val="TOC2"/>
        <w:tabs>
          <w:tab w:val="right" w:pos="9524" w:leader="dot"/>
        </w:tabs>
      </w:pPr>
      <w:hyperlink w:history="1" w:anchor="_Toc0009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1.5 Prompt genérico × prompt estruturado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7</w:t>
        </w:r>
      </w:hyperlink>
    </w:p>
    <w:p>
      <w:pPr>
        <w:pStyle w:val="TOC2"/>
        <w:tabs>
          <w:tab w:val="right" w:pos="9524" w:leader="dot"/>
        </w:tabs>
      </w:pPr>
      <w:hyperlink w:history="1" w:anchor="_Toc0010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1.6 O processo de engenharia de prompts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8</w:t>
        </w:r>
      </w:hyperlink>
    </w:p>
    <w:p>
      <w:pPr>
        <w:pStyle w:val="TOC1"/>
        <w:tabs>
          <w:tab w:val="right" w:pos="9524" w:leader="dot"/>
        </w:tabs>
      </w:pPr>
      <w:hyperlink w:history="1" w:anchor="_Toc0011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2. O Método P.A.C.T.O.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9</w:t>
        </w:r>
      </w:hyperlink>
    </w:p>
    <w:p>
      <w:pPr>
        <w:pStyle w:val="TOC2"/>
        <w:tabs>
          <w:tab w:val="right" w:pos="9524" w:leader="dot"/>
        </w:tabs>
      </w:pPr>
      <w:hyperlink w:history="1" w:anchor="_Toc0012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2.1 P — Persona / Papel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9</w:t>
        </w:r>
      </w:hyperlink>
    </w:p>
    <w:p>
      <w:pPr>
        <w:pStyle w:val="TOC2"/>
        <w:tabs>
          <w:tab w:val="right" w:pos="9524" w:leader="dot"/>
        </w:tabs>
      </w:pPr>
      <w:hyperlink w:history="1" w:anchor="_Toc0013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2.2 A — Ação / Tarefa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9</w:t>
        </w:r>
      </w:hyperlink>
    </w:p>
    <w:p>
      <w:pPr>
        <w:pStyle w:val="TOC2"/>
        <w:tabs>
          <w:tab w:val="right" w:pos="9524" w:leader="dot"/>
        </w:tabs>
      </w:pPr>
      <w:hyperlink w:history="1" w:anchor="_Toc0014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2.3 C — Contexto &amp; Estilo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9</w:t>
        </w:r>
      </w:hyperlink>
    </w:p>
    <w:p>
      <w:pPr>
        <w:pStyle w:val="TOC2"/>
        <w:tabs>
          <w:tab w:val="right" w:pos="9524" w:leader="dot"/>
        </w:tabs>
      </w:pPr>
      <w:hyperlink w:history="1" w:anchor="_Toc0015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2.4 T — Tom / Atmosfera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10</w:t>
        </w:r>
      </w:hyperlink>
    </w:p>
    <w:p>
      <w:pPr>
        <w:pStyle w:val="TOC2"/>
        <w:tabs>
          <w:tab w:val="right" w:pos="9524" w:leader="dot"/>
        </w:tabs>
      </w:pPr>
      <w:hyperlink w:history="1" w:anchor="_Toc0016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2.5 O — Output / Formato de saída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10</w:t>
        </w:r>
      </w:hyperlink>
    </w:p>
    <w:p>
      <w:pPr>
        <w:pStyle w:val="TOC2"/>
        <w:tabs>
          <w:tab w:val="right" w:pos="9524" w:leader="dot"/>
        </w:tabs>
      </w:pPr>
      <w:hyperlink w:history="1" w:anchor="_Toc0017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2.6 Checklist rápido antes de enviar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10</w:t>
        </w:r>
      </w:hyperlink>
    </w:p>
    <w:p>
      <w:pPr>
        <w:pStyle w:val="TOC1"/>
        <w:tabs>
          <w:tab w:val="right" w:pos="9524" w:leader="dot"/>
        </w:tabs>
      </w:pPr>
      <w:hyperlink w:history="1" w:anchor="_Toc0018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3. Organizando Instruções com Markdown e XML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11</w:t>
        </w:r>
      </w:hyperlink>
    </w:p>
    <w:p>
      <w:pPr>
        <w:pStyle w:val="TOC2"/>
        <w:tabs>
          <w:tab w:val="right" w:pos="9524" w:leader="dot"/>
        </w:tabs>
      </w:pPr>
      <w:hyperlink w:history="1" w:anchor="_Toc0019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3.1 O que é Markdown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11</w:t>
        </w:r>
      </w:hyperlink>
    </w:p>
    <w:p>
      <w:pPr>
        <w:pStyle w:val="TOC2"/>
        <w:tabs>
          <w:tab w:val="right" w:pos="9524" w:leader="dot"/>
        </w:tabs>
      </w:pPr>
      <w:hyperlink w:history="1" w:anchor="_Toc0020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3.2 Estruturando um prompt com Markdown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11</w:t>
        </w:r>
      </w:hyperlink>
    </w:p>
    <w:p>
      <w:pPr>
        <w:pStyle w:val="TOC2"/>
        <w:tabs>
          <w:tab w:val="right" w:pos="9524" w:leader="dot"/>
        </w:tabs>
      </w:pPr>
      <w:hyperlink w:history="1" w:anchor="_Toc0021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3.3 O que é XML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12</w:t>
        </w:r>
      </w:hyperlink>
    </w:p>
    <w:p>
      <w:pPr>
        <w:pStyle w:val="TOC2"/>
        <w:tabs>
          <w:tab w:val="right" w:pos="9524" w:leader="dot"/>
        </w:tabs>
      </w:pPr>
      <w:hyperlink w:history="1" w:anchor="_Toc0022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3.4 Markdown e XML juntos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12</w:t>
        </w:r>
      </w:hyperlink>
    </w:p>
    <w:p>
      <w:pPr>
        <w:pStyle w:val="TOC2"/>
        <w:tabs>
          <w:tab w:val="right" w:pos="9524" w:leader="dot"/>
        </w:tabs>
      </w:pPr>
      <w:hyperlink w:history="1" w:anchor="_Toc0023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3.5 E o JSON?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13</w:t>
        </w:r>
      </w:hyperlink>
    </w:p>
    <w:p>
      <w:pPr>
        <w:pStyle w:val="TOC2"/>
        <w:tabs>
          <w:tab w:val="right" w:pos="9524" w:leader="dot"/>
        </w:tabs>
      </w:pPr>
      <w:hyperlink w:history="1" w:anchor="_Toc0024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3.6 Quando usar cada formato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13</w:t>
        </w:r>
      </w:hyperlink>
    </w:p>
    <w:p>
      <w:pPr>
        <w:pStyle w:val="TOC1"/>
        <w:tabs>
          <w:tab w:val="right" w:pos="9524" w:leader="dot"/>
        </w:tabs>
      </w:pPr>
      <w:hyperlink w:history="1" w:anchor="_Toc0025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4. Zero-shot e Few-shot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14</w:t>
        </w:r>
      </w:hyperlink>
    </w:p>
    <w:p>
      <w:pPr>
        <w:pStyle w:val="TOC2"/>
        <w:tabs>
          <w:tab w:val="right" w:pos="9524" w:leader="dot"/>
        </w:tabs>
      </w:pPr>
      <w:hyperlink w:history="1" w:anchor="_Toc0026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4.1 Definições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14</w:t>
        </w:r>
      </w:hyperlink>
    </w:p>
    <w:p>
      <w:pPr>
        <w:pStyle w:val="TOC2"/>
        <w:tabs>
          <w:tab w:val="right" w:pos="9524" w:leader="dot"/>
        </w:tabs>
      </w:pPr>
      <w:hyperlink w:history="1" w:anchor="_Toc0027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4.2 Exemplo 1 — classificando requisitos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14</w:t>
        </w:r>
      </w:hyperlink>
    </w:p>
    <w:p>
      <w:pPr>
        <w:pStyle w:val="TOC2"/>
        <w:tabs>
          <w:tab w:val="right" w:pos="9524" w:leader="dot"/>
        </w:tabs>
      </w:pPr>
      <w:hyperlink w:history="1" w:anchor="_Toc0028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4.3 Exemplo 2 — gerando dados no mesmo formato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14</w:t>
        </w:r>
      </w:hyperlink>
    </w:p>
    <w:p>
      <w:pPr>
        <w:pStyle w:val="TOC2"/>
        <w:tabs>
          <w:tab w:val="right" w:pos="9524" w:leader="dot"/>
        </w:tabs>
      </w:pPr>
      <w:hyperlink w:history="1" w:anchor="_Toc0029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4.4 Quadro comparativo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15</w:t>
        </w:r>
      </w:hyperlink>
    </w:p>
    <w:p>
      <w:pPr>
        <w:pStyle w:val="TOC2"/>
        <w:tabs>
          <w:tab w:val="right" w:pos="9524" w:leader="dot"/>
        </w:tabs>
      </w:pPr>
      <w:hyperlink w:history="1" w:anchor="_Toc0030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4.5 Atividade rápida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15</w:t>
        </w:r>
      </w:hyperlink>
    </w:p>
    <w:p>
      <w:pPr>
        <w:pStyle w:val="TOC1"/>
        <w:tabs>
          <w:tab w:val="right" w:pos="9524" w:leader="dot"/>
        </w:tabs>
      </w:pPr>
      <w:hyperlink w:history="1" w:anchor="_Toc0031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5. Planejamento, Autocrítica e Critérios de Sucesso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17</w:t>
        </w:r>
      </w:hyperlink>
    </w:p>
    <w:p>
      <w:pPr>
        <w:pStyle w:val="TOC2"/>
        <w:tabs>
          <w:tab w:val="right" w:pos="9524" w:leader="dot"/>
        </w:tabs>
      </w:pPr>
      <w:hyperlink w:history="1" w:anchor="_Toc0032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5.1 Reasoning Process: pedindo um plano de solução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17</w:t>
        </w:r>
      </w:hyperlink>
    </w:p>
    <w:p>
      <w:pPr>
        <w:pStyle w:val="TOC2"/>
        <w:tabs>
          <w:tab w:val="right" w:pos="9524" w:leader="dot"/>
        </w:tabs>
      </w:pPr>
      <w:hyperlink w:history="1" w:anchor="_Toc0033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5.2 Self-Criticism Task: pedindo uma revisão crítica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17</w:t>
        </w:r>
      </w:hyperlink>
    </w:p>
    <w:p>
      <w:pPr>
        <w:pStyle w:val="TOC2"/>
        <w:tabs>
          <w:tab w:val="right" w:pos="9524" w:leader="dot"/>
        </w:tabs>
      </w:pPr>
      <w:hyperlink w:history="1" w:anchor="_Toc0034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5.3 Success Criteria: definindo o que é “pronto”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18</w:t>
        </w:r>
      </w:hyperlink>
    </w:p>
    <w:p>
      <w:pPr>
        <w:pStyle w:val="TOC2"/>
        <w:tabs>
          <w:tab w:val="right" w:pos="9524" w:leader="dot"/>
        </w:tabs>
      </w:pPr>
      <w:hyperlink w:history="1" w:anchor="_Toc0035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5.4 Checklist prático de validação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19</w:t>
        </w:r>
      </w:hyperlink>
    </w:p>
    <w:p>
      <w:pPr>
        <w:pStyle w:val="TOC1"/>
        <w:tabs>
          <w:tab w:val="right" w:pos="9524" w:leader="dot"/>
        </w:tabs>
      </w:pPr>
      <w:hyperlink w:history="1" w:anchor="_Toc0036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6. Projeto Campus Events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20</w:t>
        </w:r>
      </w:hyperlink>
    </w:p>
    <w:p>
      <w:pPr>
        <w:pStyle w:val="TOC2"/>
        <w:tabs>
          <w:tab w:val="right" w:pos="9524" w:leader="dot"/>
        </w:tabs>
      </w:pPr>
      <w:hyperlink w:history="1" w:anchor="_Toc0037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6.1 O problema e o público-alvo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20</w:t>
        </w:r>
      </w:hyperlink>
    </w:p>
    <w:p>
      <w:pPr>
        <w:pStyle w:val="TOC2"/>
        <w:tabs>
          <w:tab w:val="right" w:pos="9524" w:leader="dot"/>
        </w:tabs>
      </w:pPr>
      <w:hyperlink w:history="1" w:anchor="_Toc0038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6.2 Mapa do processo: etapas, prompts e entregas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20</w:t>
        </w:r>
      </w:hyperlink>
    </w:p>
    <w:p>
      <w:pPr>
        <w:pStyle w:val="TOC2"/>
        <w:tabs>
          <w:tab w:val="right" w:pos="9524" w:leader="dot"/>
        </w:tabs>
      </w:pPr>
      <w:hyperlink w:history="1" w:anchor="_Toc0039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6.3 Levantando requisitos com a IA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20</w:t>
        </w:r>
      </w:hyperlink>
    </w:p>
    <w:p>
      <w:pPr>
        <w:pStyle w:val="TOC2"/>
        <w:tabs>
          <w:tab w:val="right" w:pos="9524" w:leader="dot"/>
        </w:tabs>
      </w:pPr>
      <w:hyperlink w:history="1" w:anchor="_Toc0040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6.4 O prompt principal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22</w:t>
        </w:r>
      </w:hyperlink>
    </w:p>
    <w:p>
      <w:pPr>
        <w:pStyle w:val="TOC2"/>
        <w:tabs>
          <w:tab w:val="right" w:pos="9524" w:leader="dot"/>
        </w:tabs>
      </w:pPr>
      <w:hyperlink w:history="1" w:anchor="_Toc0041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6.5 O papel do HTML, do CSS e do JavaScript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23</w:t>
        </w:r>
      </w:hyperlink>
    </w:p>
    <w:p>
      <w:pPr>
        <w:pStyle w:val="TOC2"/>
        <w:tabs>
          <w:tab w:val="right" w:pos="9524" w:leader="dot"/>
        </w:tabs>
      </w:pPr>
      <w:hyperlink w:history="1" w:anchor="_Toc0042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6.6 Abrindo o protótipo no navegador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24</w:t>
        </w:r>
      </w:hyperlink>
    </w:p>
    <w:p>
      <w:pPr>
        <w:pStyle w:val="TOC2"/>
        <w:tabs>
          <w:tab w:val="right" w:pos="9524" w:leader="dot"/>
        </w:tabs>
      </w:pPr>
      <w:hyperlink w:history="1" w:anchor="_Toc0043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6.7 Testando e refinando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25</w:t>
        </w:r>
      </w:hyperlink>
    </w:p>
    <w:p>
      <w:pPr>
        <w:pStyle w:val="TOC2"/>
        <w:tabs>
          <w:tab w:val="right" w:pos="9524" w:leader="dot"/>
        </w:tabs>
      </w:pPr>
      <w:hyperlink w:history="1" w:anchor="_Toc0044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6.8 Pedindo melhorias com prompts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26</w:t>
        </w:r>
      </w:hyperlink>
    </w:p>
    <w:p>
      <w:pPr>
        <w:pStyle w:val="TOC1"/>
        <w:tabs>
          <w:tab w:val="right" w:pos="9524" w:leader="dot"/>
        </w:tabs>
      </w:pPr>
      <w:hyperlink w:history="1" w:anchor="_Toc0045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7. Atividades Práticas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27</w:t>
        </w:r>
      </w:hyperlink>
    </w:p>
    <w:p>
      <w:pPr>
        <w:pStyle w:val="TOC2"/>
        <w:tabs>
          <w:tab w:val="right" w:pos="9524" w:leader="dot"/>
        </w:tabs>
      </w:pPr>
      <w:hyperlink w:history="1" w:anchor="_Toc0046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Atividade 1 — Diagnóstico de prompts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27</w:t>
        </w:r>
      </w:hyperlink>
    </w:p>
    <w:p>
      <w:pPr>
        <w:pStyle w:val="TOC2"/>
        <w:tabs>
          <w:tab w:val="right" w:pos="9524" w:leader="dot"/>
        </w:tabs>
      </w:pPr>
      <w:hyperlink w:history="1" w:anchor="_Toc0047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Atividade 2 — Aplicando o P.A.C.T.O.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27</w:t>
        </w:r>
      </w:hyperlink>
    </w:p>
    <w:p>
      <w:pPr>
        <w:pStyle w:val="TOC2"/>
        <w:tabs>
          <w:tab w:val="right" w:pos="9524" w:leader="dot"/>
        </w:tabs>
      </w:pPr>
      <w:hyperlink w:history="1" w:anchor="_Toc0048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Atividade 3 — Definindo critérios de sucesso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28</w:t>
        </w:r>
      </w:hyperlink>
    </w:p>
    <w:p>
      <w:pPr>
        <w:pStyle w:val="TOC2"/>
        <w:tabs>
          <w:tab w:val="right" w:pos="9524" w:leader="dot"/>
        </w:tabs>
      </w:pPr>
      <w:hyperlink w:history="1" w:anchor="_Toc0049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Atividade 4 — Refinando o aplicativo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28</w:t>
        </w:r>
      </w:hyperlink>
    </w:p>
    <w:p>
      <w:pPr>
        <w:pStyle w:val="TOC2"/>
        <w:tabs>
          <w:tab w:val="right" w:pos="9524" w:leader="dot"/>
        </w:tabs>
      </w:pPr>
      <w:hyperlink w:history="1" w:anchor="_Toc0050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Atividade 5 — Comparando resultados entre IAs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29</w:t>
        </w:r>
      </w:hyperlink>
    </w:p>
    <w:p>
      <w:pPr>
        <w:pStyle w:val="TOC1"/>
        <w:tabs>
          <w:tab w:val="right" w:pos="9524" w:leader="dot"/>
        </w:tabs>
      </w:pPr>
      <w:hyperlink w:history="1" w:anchor="_Toc0051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8. Boas Práticas e Limitações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30</w:t>
        </w:r>
      </w:hyperlink>
    </w:p>
    <w:p>
      <w:pPr>
        <w:pStyle w:val="TOC2"/>
        <w:tabs>
          <w:tab w:val="right" w:pos="9524" w:leader="dot"/>
        </w:tabs>
      </w:pPr>
      <w:hyperlink w:history="1" w:anchor="_Toc0052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8.1 Verifique as respostas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30</w:t>
        </w:r>
      </w:hyperlink>
    </w:p>
    <w:p>
      <w:pPr>
        <w:pStyle w:val="TOC2"/>
        <w:tabs>
          <w:tab w:val="right" w:pos="9524" w:leader="dot"/>
        </w:tabs>
      </w:pPr>
      <w:hyperlink w:history="1" w:anchor="_Toc0053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8.2 Erros e alucinações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30</w:t>
        </w:r>
      </w:hyperlink>
    </w:p>
    <w:p>
      <w:pPr>
        <w:pStyle w:val="TOC2"/>
        <w:tabs>
          <w:tab w:val="right" w:pos="9524" w:leader="dot"/>
        </w:tabs>
      </w:pPr>
      <w:hyperlink w:history="1" w:anchor="_Toc0054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8.3 Privacidade e dados pessoais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30</w:t>
        </w:r>
      </w:hyperlink>
    </w:p>
    <w:p>
      <w:pPr>
        <w:pStyle w:val="TOC2"/>
        <w:tabs>
          <w:tab w:val="right" w:pos="9524" w:leader="dot"/>
        </w:tabs>
      </w:pPr>
      <w:hyperlink w:history="1" w:anchor="_Toc0055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8.4 Segurança do código gerado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30</w:t>
        </w:r>
      </w:hyperlink>
    </w:p>
    <w:p>
      <w:pPr>
        <w:pStyle w:val="TOC2"/>
        <w:tabs>
          <w:tab w:val="right" w:pos="9524" w:leader="dot"/>
        </w:tabs>
      </w:pPr>
      <w:hyperlink w:history="1" w:anchor="_Toc0056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8.5 A importância dos testes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31</w:t>
        </w:r>
      </w:hyperlink>
    </w:p>
    <w:p>
      <w:pPr>
        <w:pStyle w:val="TOC2"/>
        <w:tabs>
          <w:tab w:val="right" w:pos="9524" w:leader="dot"/>
        </w:tabs>
      </w:pPr>
      <w:hyperlink w:history="1" w:anchor="_Toc0057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8.6 Responsabilidade humana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31</w:t>
        </w:r>
      </w:hyperlink>
    </w:p>
    <w:p>
      <w:pPr>
        <w:pStyle w:val="TOC2"/>
        <w:tabs>
          <w:tab w:val="right" w:pos="9524" w:leader="dot"/>
        </w:tabs>
      </w:pPr>
      <w:hyperlink w:history="1" w:anchor="_Toc0058"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8.7 Uso ético e acadêmico</w:t>
        </w:r>
        <w:r>
          <w:rPr>
            <w:rFonts w:ascii="Calibri" w:cs="Calibri" w:eastAsia="Calibri" w:hAnsi="Calibri"/>
            <w:b w:val="false"/>
            <w:bCs w:val="false"/>
            <w:color w:val="1E293B"/>
            <w:sz w:val="20"/>
            <w:szCs w:val="20"/>
          </w:rPr>
          <w:t xml:space="preserve">	31</w:t>
        </w:r>
      </w:hyperlink>
    </w:p>
    <w:p>
      <w:pPr>
        <w:pStyle w:val="TOC1"/>
        <w:tabs>
          <w:tab w:val="right" w:pos="9524" w:leader="dot"/>
        </w:tabs>
      </w:pPr>
      <w:hyperlink w:history="1" w:anchor="_Toc0059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Glossário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32</w:t>
        </w:r>
      </w:hyperlink>
    </w:p>
    <w:p>
      <w:pPr>
        <w:pStyle w:val="TOC1"/>
        <w:tabs>
          <w:tab w:val="right" w:pos="9524" w:leader="dot"/>
        </w:tabs>
      </w:pPr>
      <w:hyperlink w:history="1" w:anchor="_Toc0060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Checklist Geral de Aprendizagem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33</w:t>
        </w:r>
      </w:hyperlink>
    </w:p>
    <w:p>
      <w:pPr>
        <w:pStyle w:val="TOC1"/>
        <w:tabs>
          <w:tab w:val="right" w:pos="9524" w:leader="dot"/>
        </w:tabs>
      </w:pPr>
      <w:hyperlink w:history="1" w:anchor="_Toc0061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Referências e Leituras Complementares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34</w:t>
        </w:r>
      </w:hyperlink>
    </w:p>
    <w:p>
      <w:pPr>
        <w:pStyle w:val="TOC1"/>
        <w:tabs>
          <w:tab w:val="right" w:pos="9524" w:leader="dot"/>
        </w:tabs>
      </w:pPr>
      <w:hyperlink w:history="1" w:anchor="_Toc0062"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Onde Encontrar o Material da Oficina</w:t>
        </w:r>
        <w:r>
          <w:rPr>
            <w:rFonts w:ascii="Calibri" w:cs="Calibri" w:eastAsia="Calibri" w:hAnsi="Calibri"/>
            <w:b/>
            <w:bCs/>
            <w:color w:val="0B1F3A"/>
            <w:sz w:val="22"/>
            <w:szCs w:val="22"/>
          </w:rPr>
          <w:t xml:space="preserve">	35</w:t>
        </w:r>
      </w:hyperlink>
      <w:r>
        <w:fldChar w:fldCharType="end"/>
      </w:r>
    </w:p>
    <w:p>
      <w:pPr>
        <w:pStyle w:val="Heading1"/>
      </w:pPr>
      <w:bookmarkStart w:name="_Toc0004" w:id="4"/>
      <w:r>
        <w:t xml:space="preserve">1. Introdução à Engenharia de Prompts</w:t>
      </w:r>
      <w:bookmarkEnd w:id="4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Ferramentas de IA generativa de texto, como os grandes modelos de linguagem (LLMs), respondem a instruções escritas em linguagem natural. A qualidade da resposta depende muito da qualidade dessa instrução. Este capítulo apresenta os conceitos básicos e mostra, com um exemplo do Campus Events, por que clareza faz diferença.</w:t>
      </w:r>
    </w:p>
    <w:p>
      <w:pPr>
        <w:pStyle w:val="Heading2"/>
      </w:pPr>
      <w:bookmarkStart w:name="_Toc0005" w:id="5"/>
      <w:r>
        <w:t xml:space="preserve">1.1 O que é um prompt</w:t>
      </w:r>
      <w:bookmarkEnd w:id="5"/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Prompt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É a instrução, pergunta ou conjunto de informações que você envia a um modelo de IA para obter uma resposta. Pode conter a tarefa, o contexto, exemplos, restrições e o formato desejado da saída.</w:t>
            </w:r>
          </w:p>
        </w:tc>
      </w:tr>
    </w:tbl>
    <w:p>
      <w:pPr>
        <w:spacing w:after="1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 prompt pode ser uma frase curta (“Explique o que é HTML”) ou um documento organizado em seções. Não existe tamanho ideal: existe a informação necessária para que a tarefa seja executada sem adivinhação.</w:t>
      </w:r>
    </w:p>
    <w:p>
      <w:pPr>
        <w:pStyle w:val="Heading2"/>
      </w:pPr>
      <w:bookmarkStart w:name="_Toc0006" w:id="6"/>
      <w:r>
        <w:t xml:space="preserve">1.2 O que é engenharia de prompts</w:t>
      </w:r>
      <w:bookmarkEnd w:id="6"/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Engenharia de prompts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É a prática de projetar, testar e refinar instruções para modelos de linguagem, de modo que as respostas sejam úteis, previsíveis e verificáveis. Envolve definir papel, tarefa, contexto, restrições, exemplos e formato de saída — e iterar com base nos resultados.</w:t>
            </w:r>
          </w:p>
        </w:tc>
      </w:tr>
    </w:tbl>
    <w:p>
      <w:pPr>
        <w:spacing w:after="1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palavra “engenharia” não está ali por acaso. Assim como em um projeto de software, há um objetivo, requisitos, uma solução proposta, testes e revisões. O prompt raramente fica bom na primeira tentativa: ele é ajustado a partir do que se observa na resposta.</w:t>
      </w:r>
    </w:p>
    <w:p>
      <w:pPr>
        <w:pStyle w:val="Heading2"/>
      </w:pPr>
      <w:bookmarkStart w:name="_Toc0007" w:id="7"/>
      <w:r>
        <w:t xml:space="preserve">1.3 Por que a clareza importa</w:t>
      </w:r>
      <w:bookmarkEnd w:id="7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Modelos de linguagem geram texto a partir de padrões aprendidos em grandes volumes de dados. Quando a instrução é ambígua, o modelo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preenche as lacunas com escolhas prováveis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que nem sempre coincidem com a sua intenção. Por isso, o mesmo pedido vago pode produzir resultados muito diferentes a cada tentativa.</w:t>
      </w: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Observe a ideia inicial da oficina: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P0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Prompt vago (demonstração do erro)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Faz um site de eventos da faculdade.</w:t>
            </w:r>
          </w:p>
        </w:tc>
      </w:tr>
    </w:tbl>
    <w:p>
      <w:pPr>
        <w:spacing w:after="160" w:before="0"/>
      </w:pP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atender a esse pedido, a IA precisa adivinhar, entre outras coisas: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429"/>
        <w:gridCol w:w="6095"/>
      </w:tblGrid>
      <w:tr>
        <w:trPr>
          <w:cantSplit/>
          <w:tblHeader/>
        </w:trPr>
        <w:tc>
          <w:tcPr>
            <w:tcW w:type="dxa" w:w="3429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 não respondida</w:t>
            </w:r>
          </w:p>
        </w:tc>
        <w:tc>
          <w:tcPr>
            <w:tcW w:type="dxa" w:w="609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importa</w:t>
            </w:r>
          </w:p>
        </w:tc>
      </w:tr>
      <w:tr>
        <w:trPr>
          <w:cantSplit/>
        </w:trPr>
        <w:tc>
          <w:tcPr>
            <w:tcW w:type="dxa" w:w="3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Quem vai usar?</w:t>
            </w:r>
          </w:p>
        </w:tc>
        <w:tc>
          <w:tcPr>
            <w:tcW w:type="dxa" w:w="6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Define linguagem, prioridades e dispositivos (celular, notebook).</w:t>
            </w:r>
          </w:p>
        </w:tc>
      </w:tr>
      <w:tr>
        <w:trPr>
          <w:cantSplit/>
        </w:trPr>
        <w:tc>
          <w:tcPr>
            <w:tcW w:type="dxa" w:w="3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Quais dados cada evento tem?</w:t>
            </w:r>
          </w:p>
        </w:tc>
        <w:tc>
          <w:tcPr>
            <w:tcW w:type="dxa" w:w="6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Sem campos definidos, cada resposta inventa uma estrutura diferente.</w:t>
            </w:r>
          </w:p>
        </w:tc>
      </w:tr>
      <w:tr>
        <w:trPr>
          <w:cantSplit/>
        </w:trPr>
        <w:tc>
          <w:tcPr>
            <w:tcW w:type="dxa" w:w="3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Precisa de busca ou filtros?</w:t>
            </w:r>
          </w:p>
        </w:tc>
        <w:tc>
          <w:tcPr>
            <w:tcW w:type="dxa" w:w="6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Funcionalidades não pedidas tendem a não aparecer — ou a aparecer de forma inesperada.</w:t>
            </w:r>
          </w:p>
        </w:tc>
      </w:tr>
      <w:tr>
        <w:trPr>
          <w:cantSplit/>
        </w:trPr>
        <w:tc>
          <w:tcPr>
            <w:tcW w:type="dxa" w:w="3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Qual tecnologia e quantos arquivos?</w:t>
            </w:r>
          </w:p>
        </w:tc>
        <w:tc>
          <w:tcPr>
            <w:tcW w:type="dxa" w:w="6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Pode vir um projeto com framework, servidor e dependências que você não sabe executar.</w:t>
            </w:r>
          </w:p>
        </w:tc>
      </w:tr>
      <w:tr>
        <w:trPr>
          <w:cantSplit/>
        </w:trPr>
        <w:tc>
          <w:tcPr>
            <w:tcW w:type="dxa" w:w="3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Deve funcionar no celular?</w:t>
            </w:r>
          </w:p>
        </w:tc>
        <w:tc>
          <w:tcPr>
            <w:tcW w:type="dxa" w:w="6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Responsividade e acessibilidade raramente surgem sem serem pedidas.</w:t>
            </w:r>
          </w:p>
        </w:tc>
      </w:tr>
      <w:tr>
        <w:trPr>
          <w:cantSplit/>
        </w:trPr>
        <w:tc>
          <w:tcPr>
            <w:tcW w:type="dxa" w:w="3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Como saber se está pronto?</w:t>
            </w:r>
          </w:p>
        </w:tc>
        <w:tc>
          <w:tcPr>
            <w:tcW w:type="dxa" w:w="6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Sem critério, “ficou bom” é apenas opinião.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08" w:id="8"/>
      <w:r>
        <w:t xml:space="preserve">1.4 Como contexto, restrições e formato influenciam o resultado</w:t>
      </w:r>
      <w:bookmarkEnd w:id="8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Três tipos de informação reduzem a ambiguidade de forma especialmente eficaz: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Contexto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para quem é a solução, em que cenário será usada e com quais dados. Exemplo: “público: estudantes universitários, acessando pelo celular e pelo notebook”.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Restrições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o que é obrigatório ou proibido. Exemplo: “um único arquivo .html, sem bibliotecas, frameworks, CDN ou servidor”.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Formato de saída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como a resposta deve ser entregue. Exemplo: “apenas o código completo em um bloco, seguido de uma lista curta explicando como testar”.</w:t>
      </w:r>
    </w:p>
    <w:p>
      <w:pPr>
        <w:spacing w:after="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Quanto mais claras essas informações, menor o espaço para escolhas arbitrárias e mais fácil fica avaliar se a resposta atende ao que foi pedido.</w:t>
      </w:r>
    </w:p>
    <w:p>
      <w:pPr>
        <w:pStyle w:val="Heading2"/>
      </w:pPr>
      <w:bookmarkStart w:name="_Toc0009" w:id="9"/>
      <w:r>
        <w:t xml:space="preserve">1.5 Prompt genérico × prompt estruturado</w:t>
      </w:r>
      <w:bookmarkEnd w:id="9"/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62"/>
        <w:gridCol w:w="200"/>
        <w:gridCol w:w="4662"/>
      </w:tblGrid>
      <w:tr>
        <w:trPr>
          <w:cantSplit/>
        </w:trPr>
        <w:tc>
          <w:tcPr>
            <w:tcW w:type="dxa" w:w="4662"/>
            <w:tcBorders>
              <w:top w:val="single" w:color="DC2626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Segoe UI Symbol" w:cs="Segoe UI Symbol" w:eastAsia="Segoe UI Symbol" w:hAnsi="Segoe UI Symbol"/>
                <w:color w:val="DC2626"/>
                <w:sz w:val="22"/>
                <w:szCs w:val="22"/>
              </w:rPr>
              <w:t xml:space="preserve">✖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Prompt vago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B82"/>
                <w:spacing w:val="20"/>
                <w:sz w:val="15"/>
                <w:szCs w:val="15"/>
              </w:rPr>
              <w:t xml:space="preserve">A IA ADIVINHA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Faz um site de eventos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da faculdade.</w:t>
            </w:r>
          </w:p>
          <w:p>
            <w:pPr>
              <w:spacing w:after="0" w:before="12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Resultado genérico, diferente a cada tentativa e difícil de testar. Não há público, dados, tecnologia, formato de entrega nem critério de pronto.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4662"/>
            <w:tcBorders>
              <w:top w:val="single" w:color="047857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Segoe UI Symbol" w:cs="Segoe UI Symbol" w:eastAsia="Segoe UI Symbol" w:hAnsi="Segoe UI Symbol"/>
                <w:color w:val="047857"/>
                <w:sz w:val="22"/>
                <w:szCs w:val="22"/>
              </w:rPr>
              <w:t xml:space="preserve">✔ </w:t>
            </w: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Prompt estruturado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B82"/>
                <w:spacing w:val="20"/>
                <w:sz w:val="15"/>
                <w:szCs w:val="15"/>
              </w:rPr>
              <w:t xml:space="preserve">A IA EXECUTA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Atue como desenvolvedor front-end.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Crie o app Campus Events: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- cards de eventos + busca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- responsivo e acessível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- 1 arquivo HTML, sem dependências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- eventos fictícios</w:t>
            </w:r>
          </w:p>
          <w:p>
            <w:pPr>
              <w:spacing w:after="0" w:before="12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Resultado mais específico e verificável: cada linha vira algo que você pode conferir no navegador.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1.1 — Comparativo entre prompt vago e prompt estruturado.</w:t>
      </w: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versão mais completa do prompt estruturado, usada como exemplo no guia original da oficina, é esta: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— prompt estruturado em texto corrido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Atue como desenvolvedor web com atenção à acessibilidade.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Crie uma página de eventos acadêmicos para estudantes universitários.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Inclua cards com nome, data, horário e local, além de busca por título.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Entregue HTML, CSS e JavaScript em um único arquivo index.html,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sem dependências externas. Use eventos fictícios e layout responsivo.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Ao final, apresente um checklist dos requisitos atendidos e dos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que ainda precisam ser testados no navegador.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Ideia central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Um prompt melhor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não garante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um resultado perfeito. Ele diminui ambiguidades e torna o resultado mais fácil de avaliar — e a avaliação continua sendo sua.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0" w:id="10"/>
      <w:r>
        <w:t xml:space="preserve">1.6 O processo de engenharia de prompts</w:t>
      </w:r>
      <w:bookmarkEnd w:id="10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Na prática, escrever um bom prompt é um ciclo. Você define o objetivo, fornece contexto, estrutura a instrução, executa, avalia a resposta contra critérios claros e refina o que for necessário.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39"/>
        <w:gridCol w:w="300"/>
        <w:gridCol w:w="1337"/>
        <w:gridCol w:w="300"/>
        <w:gridCol w:w="1337"/>
        <w:gridCol w:w="300"/>
        <w:gridCol w:w="1337"/>
        <w:gridCol w:w="300"/>
        <w:gridCol w:w="1337"/>
        <w:gridCol w:w="300"/>
        <w:gridCol w:w="1337"/>
      </w:tblGrid>
      <w:tr>
        <w:trPr>
          <w:cantSplit/>
          <w:trHeight w:val="620" w:hRule="atLeast"/>
        </w:trPr>
        <w:tc>
          <w:tcPr>
            <w:tcW w:type="dxa" w:w="1337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337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337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Estrutura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337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Execução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337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337"/>
            <w:shd w:fill="34D39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Refino</w:t>
            </w:r>
          </w:p>
        </w:tc>
      </w:tr>
    </w:tbl>
    <w:p>
      <w:pPr>
        <w:spacing w:after="0" w:before="100"/>
        <w:jc w:val="center"/>
      </w:pPr>
      <w:r>
        <w:rPr>
          <w:rFonts w:ascii="Segoe UI Symbol" w:cs="Segoe UI Symbol" w:eastAsia="Segoe UI Symbol" w:hAnsi="Segoe UI Symbol"/>
          <w:b/>
          <w:bCs/>
          <w:color w:val="7C3AED"/>
          <w:sz w:val="22"/>
          <w:szCs w:val="22"/>
        </w:rPr>
        <w:t xml:space="preserve">↺  </w:t>
      </w:r>
      <w:r>
        <w:rPr>
          <w:rFonts w:ascii="Calibri" w:cs="Calibri" w:eastAsia="Calibri" w:hAnsi="Calibri"/>
          <w:color w:val="7C3AED"/>
          <w:sz w:val="18"/>
          <w:szCs w:val="18"/>
        </w:rPr>
        <w:t xml:space="preserve">Se a avaliação apontar falhas, volte ao contexto ou à estrutura e ajuste o prompt.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1.2 — Ciclo de engenharia de prompts.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095"/>
        <w:gridCol w:w="7429"/>
      </w:tblGrid>
      <w:tr>
        <w:trPr>
          <w:cantSplit/>
          <w:tblHeader/>
        </w:trPr>
        <w:tc>
          <w:tcPr>
            <w:tcW w:type="dxa" w:w="209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429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Pergunta-guia</w:t>
            </w:r>
          </w:p>
        </w:tc>
      </w:tr>
      <w:tr>
        <w:trPr>
          <w:cantSplit/>
        </w:trPr>
        <w:tc>
          <w:tcPr>
            <w:tcW w:type="dxa" w:w="2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Objetivo</w:t>
            </w:r>
          </w:p>
        </w:tc>
        <w:tc>
          <w:tcPr>
            <w:tcW w:type="dxa" w:w="7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que exatamente eu quero obter? Para quê?</w:t>
            </w:r>
          </w:p>
        </w:tc>
      </w:tr>
      <w:tr>
        <w:trPr>
          <w:cantSplit/>
        </w:trPr>
        <w:tc>
          <w:tcPr>
            <w:tcW w:type="dxa" w:w="2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Contexto</w:t>
            </w:r>
          </w:p>
        </w:tc>
        <w:tc>
          <w:tcPr>
            <w:tcW w:type="dxa" w:w="7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Que informações a IA precisa para não adivinhar (público, dados, cenário)?</w:t>
            </w:r>
          </w:p>
        </w:tc>
      </w:tr>
      <w:tr>
        <w:trPr>
          <w:cantSplit/>
        </w:trPr>
        <w:tc>
          <w:tcPr>
            <w:tcW w:type="dxa" w:w="2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Estrutura</w:t>
            </w:r>
          </w:p>
        </w:tc>
        <w:tc>
          <w:tcPr>
            <w:tcW w:type="dxa" w:w="7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Minha instrução está organizada (P.A.C.T.O., Markdown, XML)? Há exemplos, se necessário?</w:t>
            </w:r>
          </w:p>
        </w:tc>
      </w:tr>
      <w:tr>
        <w:trPr>
          <w:cantSplit/>
        </w:trPr>
        <w:tc>
          <w:tcPr>
            <w:tcW w:type="dxa" w:w="2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Execução</w:t>
            </w:r>
          </w:p>
        </w:tc>
        <w:tc>
          <w:tcPr>
            <w:tcW w:type="dxa" w:w="7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Enviei o prompt e salvei a resposta para análise?</w:t>
            </w:r>
          </w:p>
        </w:tc>
      </w:tr>
      <w:tr>
        <w:trPr>
          <w:cantSplit/>
        </w:trPr>
        <w:tc>
          <w:tcPr>
            <w:tcW w:type="dxa" w:w="2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7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resposta atende a cada critério de sucesso? O que eu testei de verdade?</w:t>
            </w:r>
          </w:p>
        </w:tc>
      </w:tr>
      <w:tr>
        <w:trPr>
          <w:cantSplit/>
        </w:trPr>
        <w:tc>
          <w:tcPr>
            <w:tcW w:type="dxa" w:w="2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Refino</w:t>
            </w:r>
          </w:p>
        </w:tc>
        <w:tc>
          <w:tcPr>
            <w:tcW w:type="dxa" w:w="7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Qual ajuste específico vai corrigir o problema observado?</w:t>
            </w:r>
          </w:p>
        </w:tc>
      </w:tr>
    </w:tbl>
    <w:p>
      <w:pPr>
        <w:pStyle w:val="Heading1"/>
      </w:pPr>
      <w:bookmarkStart w:name="_Toc0011" w:id="11"/>
      <w:r>
        <w:t xml:space="preserve">2. O Método P.A.C.T.O.</w:t>
      </w:r>
      <w:bookmarkEnd w:id="11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não esquecer os componentes de uma boa instrução, a equipe da oficina adota um roteiro mnemônico de cinco letras: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P.A.C.T.O.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Cada letra corresponde a uma pergunta que o seu prompt deve responder.</w:t>
      </w: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Origem do método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 P.A.C.T.O. é o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modelo didático adotado pela equipe da Rota A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nesta oficina. Ele não é uma sintaxe obrigatória das ferramentas de IA nem um padrão formal da área: é um checklist para ajudar você a lembrar o que incluir.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12"/>
        <w:gridCol w:w="120"/>
        <w:gridCol w:w="1808"/>
        <w:gridCol w:w="120"/>
        <w:gridCol w:w="1808"/>
        <w:gridCol w:w="120"/>
        <w:gridCol w:w="1808"/>
        <w:gridCol w:w="120"/>
        <w:gridCol w:w="1808"/>
      </w:tblGrid>
      <w:tr>
        <w:trPr>
          <w:cantSplit/>
        </w:trPr>
        <w:tc>
          <w:tcPr>
            <w:tcW w:type="dxa" w:w="1812"/>
            <w:shd w:fill="2563EB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P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2563EB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22D3EE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52"/>
                <w:szCs w:val="52"/>
              </w:rPr>
              <w:t xml:space="preserve">C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7C3A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T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7C3AE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1812"/>
            <w:shd w:fill="EEF2F8" w:color="auto" w:val="clear"/>
            <w:tcMar>
              <w:top w:type="dxa" w:w="10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Persona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10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Ação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10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Contexto &amp; Estilo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10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Tom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10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812"/>
            <w:shd w:fill="EEF2F8" w:color="auto" w:val="clear"/>
            <w:tcMar>
              <w:top w:type="dxa" w:w="4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17"/>
                <w:szCs w:val="17"/>
              </w:rPr>
              <w:t xml:space="preserve">Quem a IA deve ser?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4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17"/>
                <w:szCs w:val="17"/>
              </w:rPr>
              <w:t xml:space="preserve">O que deve produzir?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4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17"/>
                <w:szCs w:val="17"/>
              </w:rPr>
              <w:t xml:space="preserve">Para quem, com quais dados, requisitos e restrições?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4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17"/>
                <w:szCs w:val="17"/>
              </w:rPr>
              <w:t xml:space="preserve">Qual atmosfera visual ou de linguagem?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4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17"/>
                <w:szCs w:val="17"/>
              </w:rPr>
              <w:t xml:space="preserve">Em que formato entregar?</w:t>
            </w:r>
          </w:p>
        </w:tc>
      </w:tr>
      <w:tr>
        <w:trPr>
          <w:cantSplit/>
        </w:trPr>
        <w:tc>
          <w:tcPr>
            <w:tcW w:type="dxa" w:w="1812"/>
            <w:shd w:fill="EEF2F8" w:color="auto" w:val="clear"/>
            <w:tcMar>
              <w:top w:type="dxa" w:w="6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563EB"/>
                <w:sz w:val="17"/>
                <w:szCs w:val="17"/>
              </w:rPr>
              <w:t xml:space="preserve">Dev front-end sênior especializado em acessibilidade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6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563EB"/>
                <w:sz w:val="17"/>
                <w:szCs w:val="17"/>
              </w:rPr>
              <w:t xml:space="preserve">Criar o aplicativo Campus Events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6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E7490"/>
                <w:sz w:val="17"/>
                <w:szCs w:val="17"/>
              </w:rPr>
              <w:t xml:space="preserve">Estudantes; 6 eventos fictícios; busca; 1 arquivo .html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6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C3AED"/>
                <w:sz w:val="17"/>
                <w:szCs w:val="17"/>
              </w:rPr>
              <w:t xml:space="preserve">Moderno, fundo escuro, azul, ciano e roxo</w:t>
            </w:r>
          </w:p>
        </w:tc>
        <w:tc>
          <w:tcPr>
            <w:tcW w:type="dxa" w:w="120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/>
        </w:tc>
        <w:tc>
          <w:tcPr>
            <w:tcW w:type="dxa" w:w="1808"/>
            <w:shd w:fill="EEF2F8" w:color="auto" w:val="clear"/>
            <w:tcMar>
              <w:top w:type="dxa" w:w="6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C3AED"/>
                <w:sz w:val="17"/>
                <w:szCs w:val="17"/>
              </w:rPr>
              <w:t xml:space="preserve">Código completo em 1 bloco + como testar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2.1 — Os cinco elementos do método P.A.C.T.O. aplicados ao Campus Events.</w:t>
      </w:r>
    </w:p>
    <w:p>
      <w:pPr>
        <w:pStyle w:val="Heading2"/>
      </w:pPr>
      <w:bookmarkStart w:name="_Toc0012" w:id="12"/>
      <w:r>
        <w:t xml:space="preserve">2.1 P — Persona / Papel</w:t>
      </w:r>
      <w:bookmarkEnd w:id="12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Indica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qual função a IA deve assumir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 A persona orienta o vocabulário, o nível de detalhe e as prioridades da resposta. Um “analista de requisitos” tende a fazer perguntas e listar necessidades; um “desenvolvedor front-end sênior especializado em acessibilidade” tende a priorizar código semântico e navegação por teclado.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no Campus Events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Atue como desenvolvedor front-end sênior especializado em acessibilidade.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3" w:id="13"/>
      <w:r>
        <w:t xml:space="preserve">2.2 A — Ação / Tarefa</w:t>
      </w:r>
      <w:bookmarkEnd w:id="13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Descreve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 que deve ser produzido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com um verbo claro: criar, listar, revisar, classificar, explicar, corrigir. Uma boa ação é específica o suficiente para que você saiba reconhecer quando ela foi cumprida.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no Campus Events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Crie o aplicativo web "Campus Events" para divulgação de eventos universitários.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4" w:id="14"/>
      <w:r>
        <w:t xml:space="preserve">2.3 C — Contexto &amp; Estilo</w:t>
      </w:r>
      <w:bookmarkEnd w:id="14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Reúne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para quem, em que cenário, com quais dados, requisitos e restrições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a tarefa deve ser feita. É o elemento mais extenso e, em geral, o mais importante: é nele que mora a maior parte da ambiguidade de um pedido.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no Campus Events (resumo)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Público: estudantes universitários, acessando pelo celular e pelo notebook.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Use somente eventos FICTÍCIOS (6 eventos), com: título, categoria, data,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horário, local e descrição. Categorias: Workshop, Palestra, Competição.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Requisitos: cards, busca por título/local/descrição, mensagem quando nada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for encontrado, layout responsivo, acessibilidade básica.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Restrições: um único arquivo .html, sem bibliotecas, CDN ou servidor.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5" w:id="15"/>
      <w:r>
        <w:t xml:space="preserve">2.4 T — Tom / Atmosfera</w:t>
      </w:r>
      <w:bookmarkEnd w:id="15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Define 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estilo visual ou de linguagem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esperado. Em um texto, pode ser “formal”, “didático para calouros”, “objetivo”. Em uma interface, pode descrever a identidade visual. Em código, pode incluir convenções, como comentários em português.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no Campus Events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Visual moderno e tecnológico: fundo escuro, detalhes em azul, ciano e roxo.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Código limpo e comentado em português.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6" w:id="16"/>
      <w:r>
        <w:t xml:space="preserve">2.5 O — Output / Formato de saída</w:t>
      </w:r>
      <w:bookmarkEnd w:id="16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Especifica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como a resposta deve ser entregue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: um bloco de código, uma tabela, uma lista numerada, um número máximo de itens. Um formato bem definido facilita copiar, comparar e testar o resultado.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no Campus Events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Entregue apenas o código completo do arquivo em um bloco de código,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seguido de uma lista curta (máx. 5 itens) explicando como testar.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7" w:id="17"/>
      <w:r>
        <w:t xml:space="preserve">2.6 Checklist rápido antes de enviar</w:t>
      </w:r>
      <w:bookmarkEnd w:id="17"/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Defini qual papel a IA deve assumir?</w:t>
      </w:r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A tarefa tem um verbo claro e um resultado reconhecível?</w:t>
      </w:r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Informei público, dados, requisitos e restrições?</w:t>
      </w:r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Descrevi o estilo visual ou de linguagem esperado?</w:t>
      </w:r>
    </w:p>
    <w:p>
      <w:pPr>
        <w:keepNext w:val="false"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— Especifiquei o formato e o tamanho da resposta?</w:t>
      </w:r>
    </w:p>
    <w:p>
      <w:pPr>
        <w:spacing w:after="100" w:before="0"/>
      </w:pPr>
    </w:p>
    <w:tbl>
      <w:tblPr>
        <w:tblW w:type="dxa" w:w="9524"/>
        <w:jc w:val="center"/>
        <w:tblBorders>
          <w:top w:val="none" w:color="FFFFFF" w:sz="0"/>
          <w:left w:val="single" w:color="04785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D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47857"/>
                <w:spacing w:val="20"/>
                <w:sz w:val="16"/>
                <w:szCs w:val="16"/>
              </w:rPr>
              <w:t xml:space="preserve">DICA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Qual letra você costuma esquecer?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Na maioria dos pedidos do dia a dia, as letras esquecidas são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C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(contexto e restrições) 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O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(formato da saída). Revise essas duas com atenção especial.</w:t>
            </w:r>
          </w:p>
        </w:tc>
      </w:tr>
    </w:tbl>
    <w:p>
      <w:pPr>
        <w:pStyle w:val="Heading1"/>
      </w:pPr>
      <w:bookmarkStart w:name="_Toc0018" w:id="18"/>
      <w:r>
        <w:t xml:space="preserve">3. Organizando Instruções com Markdown e XML</w:t>
      </w:r>
      <w:bookmarkEnd w:id="18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 prompt longo pode ficar confuso tanto para você quanto para a IA. Dois recursos ajudam a organizá-lo: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Markdown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que deixa a hierarquia visível, 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XML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que marca onde cada bloco de informação começa e termina.</w:t>
      </w: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Organização não é garantia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Markdown e XML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não garantem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que a IA obedecerá às instruções. São recursos de organização e delimitação que reduzem ambiguidades e facilitam a revisão do prompt. A verificação da resposta continua necessária.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19" w:id="19"/>
      <w:r>
        <w:t xml:space="preserve">3.1 O que é Markdown</w:t>
      </w:r>
      <w:bookmarkEnd w:id="19"/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Markdown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Linguagem de marcação leve que usa símbolos simples para indicar a estrutura de um texto. É muito usada em arquivos README, documentação técnica, plataformas como o GitHub e nas próprias respostas de assistentes de IA. A especificação CommonMark padroniza sua sintaxe.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905"/>
        <w:gridCol w:w="3238"/>
        <w:gridCol w:w="4381"/>
      </w:tblGrid>
      <w:tr>
        <w:trPr>
          <w:cantSplit/>
          <w:tblHeader/>
        </w:trPr>
        <w:tc>
          <w:tcPr>
            <w:tcW w:type="dxa" w:w="190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238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Sintaxe</w:t>
            </w:r>
          </w:p>
        </w:tc>
        <w:tc>
          <w:tcPr>
            <w:tcW w:type="dxa" w:w="4381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prompt</w:t>
            </w:r>
          </w:p>
        </w:tc>
      </w:tr>
      <w:tr>
        <w:trPr>
          <w:cantSplit/>
        </w:trPr>
        <w:tc>
          <w:tcPr>
            <w:tcW w:type="dxa" w:w="1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Título</w:t>
            </w:r>
          </w:p>
        </w:tc>
        <w:tc>
          <w:tcPr>
            <w:tcW w:type="dxa" w:w="323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# Título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## Subtítulo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Separar as seções (por exemplo, uma para cada letra do P.A.C.T.O.).</w:t>
            </w:r>
          </w:p>
        </w:tc>
      </w:tr>
      <w:tr>
        <w:trPr>
          <w:cantSplit/>
        </w:trPr>
        <w:tc>
          <w:tcPr>
            <w:tcW w:type="dxa" w:w="1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Lista</w:t>
            </w:r>
          </w:p>
        </w:tc>
        <w:tc>
          <w:tcPr>
            <w:tcW w:type="dxa" w:w="323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- item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1. item</w:t>
            </w:r>
          </w:p>
        </w:tc>
        <w:tc>
          <w:tcPr>
            <w:tcW w:type="dxa" w:w="4381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Enumerar requisitos, restrições e critérios.</w:t>
            </w:r>
          </w:p>
        </w:tc>
      </w:tr>
      <w:tr>
        <w:trPr>
          <w:cantSplit/>
        </w:trPr>
        <w:tc>
          <w:tcPr>
            <w:tcW w:type="dxa" w:w="1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Negrito</w:t>
            </w:r>
          </w:p>
        </w:tc>
        <w:tc>
          <w:tcPr>
            <w:tcW w:type="dxa" w:w="323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**texto**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Destacar algo essencial, com moderação.</w:t>
            </w:r>
          </w:p>
        </w:tc>
      </w:tr>
      <w:tr>
        <w:trPr>
          <w:cantSplit/>
        </w:trPr>
        <w:tc>
          <w:tcPr>
            <w:tcW w:type="dxa" w:w="1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Código em linha</w:t>
            </w:r>
          </w:p>
        </w:tc>
        <w:tc>
          <w:tcPr>
            <w:tcW w:type="dxa" w:w="323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uma crase antes e outra depois do termo</w:t>
            </w:r>
          </w:p>
        </w:tc>
        <w:tc>
          <w:tcPr>
            <w:tcW w:type="dxa" w:w="4381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Indicar nomes técnicos exatos, como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textContent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Bloco de código</w:t>
            </w:r>
          </w:p>
        </w:tc>
        <w:tc>
          <w:tcPr>
            <w:tcW w:type="dxa" w:w="323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três crases antes e depois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Isolar código, dados ou exemplos de saída.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20" w:id="20"/>
      <w:r>
        <w:t xml:space="preserve">3.2 Estruturando um prompt com Markdown</w:t>
      </w:r>
      <w:bookmarkEnd w:id="20"/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MARKDOWN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— prompt organizado com Markdown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Objetivo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Criar a agenda Campus Events.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## Requisitos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Busca por nome do evento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Layout responsivo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Eventos fictícios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## Saída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Entregue um único arquivo HTML.</w:t>
            </w:r>
          </w:p>
        </w:tc>
      </w:tr>
    </w:tbl>
    <w:p>
      <w:pPr>
        <w:spacing w:after="1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Os títulos permitem que você revise o prompt por partes e que a IA identifique a função de cada trecho. No Campus Events, usamos um título para cada letra do P.A.C.T.O. (veja o prompt P2 no capítulo 6).</w:t>
      </w:r>
    </w:p>
    <w:p>
      <w:pPr>
        <w:pStyle w:val="Heading2"/>
      </w:pPr>
      <w:bookmarkStart w:name="_Toc0021" w:id="21"/>
      <w:r>
        <w:t xml:space="preserve">3.3 O que é XML</w:t>
      </w:r>
      <w:bookmarkEnd w:id="21"/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XML (eXtensible Markup Language)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Linguagem de marcação definida pelo W3C que organiza informações entre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tags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de abertura e fechamento, como </w:t>
            </w:r>
            <w:r>
              <w:rPr>
                <w:rFonts w:ascii="Consolas" w:cs="Consolas" w:eastAsia="Consolas" w:hAnsi="Consolas"/>
                <w:color w:val="9D174D"/>
                <w:sz w:val="19"/>
                <w:szCs w:val="19"/>
              </w:rPr>
              <w:t xml:space="preserve">&lt;contexto&gt;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9D174D"/>
                <w:sz w:val="19"/>
                <w:szCs w:val="19"/>
              </w:rPr>
              <w:t xml:space="preserve">&lt;/contexto&gt;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 Em programação, é usada para troca e armazenamento de dados. Em prompts, as tags funcionam como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delimitadores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: etiquetas que indicam o que é contexto, o que é instrução e o que é exemplo.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XML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— delimitando partes do prompt com tags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&lt;contexto&gt;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Página universitária para divulgação de eventos fictícios.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&lt;/contexto&gt;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&lt;tarefa&gt;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Liste até seis requisitos funcionais.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&lt;/tarefa&gt;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&lt;restricoes&gt;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Não invente integrações nem eventos oficiais.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&lt;/restricoes&gt;</w:t>
            </w:r>
          </w:p>
        </w:tc>
      </w:tr>
    </w:tbl>
    <w:p>
      <w:pPr>
        <w:spacing w:after="1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Pense nas tags como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caixas com etiqueta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: tudo o que está entre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&lt;contexto&gt;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&lt;/contexto&gt;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é contexto; tudo o que está entre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&lt;restricoes&gt;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&lt;/restricoes&gt;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é regra. Isso é especialmente útil quando você cola textos longos — um documento de requisitos, um trecho de código, uma mensagem de erro —, porque fica claro onde o material começa e termina.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Boas práticas com tags em prompts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Use nomes descritivos e consistentes (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&lt;contexto&gt;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&lt;requisitos&gt;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&lt;restricoes&gt;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&lt;exemplos&gt;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Sempre feche cada tag que abrir e não cruze tags (abrir A, abrir B, fechar A, fechar B).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Prefira nomes sem acentos e sem espaços; isso segue as convenções usuais de XML e evita confusão.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Faça referência às tags na instrução: “Use apenas os dados dentro de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&lt;contexto&gt;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”.</w:t>
      </w:r>
    </w:p>
    <w:p>
      <w:pPr>
        <w:spacing w:after="60" w:before="0"/>
      </w:pP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As tags não executam nada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Tags em um prompt são texto delimitador: não executam código nem ativam funções especiais da ferramenta. O prompt não precisa ser um documento XML formalmente válido; o importante é que a delimitação seja clara e consistente.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22" w:id="22"/>
      <w:r>
        <w:t xml:space="preserve">3.4 Markdown e XML juntos</w:t>
      </w:r>
      <w:bookmarkEnd w:id="22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Os dois recursos se complementam: o Markdown organiza 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hierarquia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(seções), e o XML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delimita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blocos de informação dentro dessas seções.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TEXT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Trecho do prompt P2 — combinação de Markdown e XML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C — Contexto &amp; Estilo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&lt;contexto&gt;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Público: estudantes universitários, acessando pelo celular e pelo notebook.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Use somente eventos FICTÍCIOS (6 eventos).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&lt;/contexto&gt;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&lt;restricoes&gt;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HTML, CSS e JavaScript em UM ÚNICO arquivo .html.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Sem bibliotecas, frameworks, CDN ou servidor.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&lt;/restricoes&gt;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23" w:id="23"/>
      <w:r>
        <w:t xml:space="preserve">3.5 E o JSON?</w:t>
      </w:r>
      <w:bookmarkEnd w:id="23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JSON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JavaScript Object Notation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 não é um recurso de organização de prompts, mas aparece com frequência ao trabalhar com IA e com web: é um formato para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representar dados estruturados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muito usado em APIs e automações. Você pode pedir que a IA responda em JSON quando quiser processar a resposta com um programa.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JSON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— um evento representado em JSON válido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"titulo": "Oficina de HTML",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"local": "Laboratório 3",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"2026-10-20",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"vagas": 30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Os nomes das propriedades ficam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entre aspas duplas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Textos usam aspas duplas; números (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30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 e valores lógicos (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true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 não usam aspas.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Não há vírgula depois do último item nem comentários dentro do JSON.</w:t>
      </w:r>
    </w:p>
    <w:p>
      <w:pPr>
        <w:spacing w:after="60" w:before="0"/>
      </w:pPr>
    </w:p>
    <w:p>
      <w:pPr>
        <w:pStyle w:val="Heading2"/>
      </w:pPr>
      <w:bookmarkStart w:name="_Toc0024" w:id="24"/>
      <w:r>
        <w:t xml:space="preserve">3.6 Quando usar cada formato</w:t>
      </w:r>
      <w:bookmarkEnd w:id="24"/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524"/>
        <w:gridCol w:w="2857"/>
        <w:gridCol w:w="5143"/>
      </w:tblGrid>
      <w:tr>
        <w:trPr>
          <w:cantSplit/>
          <w:tblHeader/>
        </w:trPr>
        <w:tc>
          <w:tcPr>
            <w:tcW w:type="dxa" w:w="1524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857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 principal</w:t>
            </w:r>
          </w:p>
        </w:tc>
        <w:tc>
          <w:tcPr>
            <w:tcW w:type="dxa" w:w="5143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quando…</w:t>
            </w:r>
          </w:p>
        </w:tc>
      </w:tr>
      <w:tr>
        <w:trPr>
          <w:cantSplit/>
        </w:trPr>
        <w:tc>
          <w:tcPr>
            <w:tcW w:type="dxa" w:w="152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Markdown</w:t>
            </w:r>
          </w:p>
        </w:tc>
        <w:tc>
          <w:tcPr>
            <w:tcW w:type="dxa" w:w="285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Organizar e hierarquizar</w:t>
            </w:r>
          </w:p>
        </w:tc>
        <w:tc>
          <w:tcPr>
            <w:tcW w:type="dxa" w:w="5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prompt tem várias seções ou você quer uma resposta legível, com títulos e listas.</w:t>
            </w:r>
          </w:p>
        </w:tc>
      </w:tr>
      <w:tr>
        <w:trPr>
          <w:cantSplit/>
        </w:trPr>
        <w:tc>
          <w:tcPr>
            <w:tcW w:type="dxa" w:w="152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XML (tags)</w:t>
            </w:r>
          </w:p>
        </w:tc>
        <w:tc>
          <w:tcPr>
            <w:tcW w:type="dxa" w:w="285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Delimitar blocos</w:t>
            </w:r>
          </w:p>
        </w:tc>
        <w:tc>
          <w:tcPr>
            <w:tcW w:type="dxa" w:w="5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Você precisa separar contexto, instruções, exemplos ou textos colados de fontes externas.</w:t>
            </w:r>
          </w:p>
        </w:tc>
      </w:tr>
      <w:tr>
        <w:trPr>
          <w:cantSplit/>
        </w:trPr>
        <w:tc>
          <w:tcPr>
            <w:tcW w:type="dxa" w:w="152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JSON</w:t>
            </w:r>
          </w:p>
        </w:tc>
        <w:tc>
          <w:tcPr>
            <w:tcW w:type="dxa" w:w="285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Representar dados</w:t>
            </w:r>
          </w:p>
        </w:tc>
        <w:tc>
          <w:tcPr>
            <w:tcW w:type="dxa" w:w="5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resposta será lida por um programa ou precisa seguir campos e tipos fixos.</w:t>
            </w:r>
          </w:p>
        </w:tc>
      </w:tr>
    </w:tbl>
    <w:p>
      <w:pPr>
        <w:pStyle w:val="Heading1"/>
      </w:pPr>
      <w:bookmarkStart w:name="_Toc0025" w:id="25"/>
      <w:r>
        <w:t xml:space="preserve">4. Zero-shot e Few-shot</w:t>
      </w:r>
      <w:bookmarkEnd w:id="25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decisão importante ao escrever um prompt é se você vai ou não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mostrar exemplos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do resultado esperado. Essa escolha define duas abordagens clássicas, descritas na literatura sobre modelos de linguagem.</w:t>
      </w:r>
    </w:p>
    <w:p>
      <w:pPr>
        <w:pStyle w:val="Heading2"/>
      </w:pPr>
      <w:bookmarkStart w:name="_Toc0026" w:id="26"/>
      <w:r>
        <w:t xml:space="preserve">4.1 Definições</w:t>
      </w:r>
      <w:bookmarkEnd w:id="26"/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Zero-shot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Pedir a tarefa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sem fornecer exemplos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de entrada e saída. O modelo se baseia apenas na instrução. É rápido de escrever, mas o formato e os critérios ficam a cargo da IA.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Few-shot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Fornecer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alguns exemplos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(geralmente de dois a cinco) de entrada e saída antes do novo caso. O modelo tende a imitar o padrão mostrado: formato, campos, tamanho e estilo.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27" w:id="27"/>
      <w:r>
        <w:t xml:space="preserve">4.2 Exemplo 1 — classificando requisitos</w:t>
      </w:r>
      <w:bookmarkEnd w:id="27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Considere a tarefa de classificar requisitos do Campus Events como funcionais ou não funcionais (esses conceitos são detalhados no capítulo 6).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62"/>
        <w:gridCol w:w="200"/>
        <w:gridCol w:w="4662"/>
      </w:tblGrid>
      <w:tr>
        <w:trPr>
          <w:cantSplit/>
        </w:trPr>
        <w:tc>
          <w:tcPr>
            <w:tcW w:type="dxa" w:w="4662"/>
            <w:tcBorders>
              <w:top w:val="single" w:color="DC2626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Segoe UI Symbol" w:cs="Segoe UI Symbol" w:eastAsia="Segoe UI Symbol" w:hAnsi="Segoe UI Symbol"/>
                <w:color w:val="DC2626"/>
                <w:sz w:val="22"/>
                <w:szCs w:val="22"/>
              </w:rPr>
              <w:t xml:space="preserve">✖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Zero-shot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B82"/>
                <w:spacing w:val="20"/>
                <w:sz w:val="15"/>
                <w:szCs w:val="15"/>
              </w:rPr>
              <w:t xml:space="preserve">SÓ A INSTRUÇÃO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Classifique este requisito como funcional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ou não funcional: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"A página deve funcionar em telas de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celular".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Explique em uma frase.</w:t>
            </w:r>
          </w:p>
          <w:p>
            <w:pPr>
              <w:spacing w:after="0" w:before="12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IA decide o formato da resposta: pode vir um parágrafo, uma lista ou uma explicação longa.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4662"/>
            <w:tcBorders>
              <w:top w:val="single" w:color="047857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Segoe UI Symbol" w:cs="Segoe UI Symbol" w:eastAsia="Segoe UI Symbol" w:hAnsi="Segoe UI Symbol"/>
                <w:color w:val="047857"/>
                <w:sz w:val="22"/>
                <w:szCs w:val="22"/>
              </w:rPr>
              <w:t xml:space="preserve">✔ </w:t>
            </w: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Few-shot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B82"/>
                <w:spacing w:val="20"/>
                <w:sz w:val="15"/>
                <w:szCs w:val="15"/>
              </w:rPr>
              <w:t xml:space="preserve">INSTRUÇÃO + EXEMPLOS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Classifique o requisito e responda no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formato "tipo — justificativa".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Exemplo 1: "Permitir buscar eventos por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nome" → Funcional — define uma ação.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Exemplo 2: "Abrir bem em dispositivos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móveis" → Não funcional — define qualidade.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Agora classifique: "Exibir uma mensagem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quando não houver resultados".</w:t>
            </w:r>
          </w:p>
          <w:p>
            <w:pPr>
              <w:spacing w:after="0" w:before="12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Os exemplos fixam o formato. Resposta esperada: “Funcional — define um comportamento do sistema.”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4.1 — Zero-shot × few-shot na classificação de requisitos.</w:t>
      </w:r>
    </w:p>
    <w:p>
      <w:pPr>
        <w:pStyle w:val="Heading2"/>
      </w:pPr>
      <w:bookmarkStart w:name="_Toc0028" w:id="28"/>
      <w:r>
        <w:t xml:space="preserve">4.3 Exemplo 2 — gerando dados no mesmo formato</w:t>
      </w:r>
      <w:bookmarkEnd w:id="28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Na oficina, o few-shot foi usado para gerar novos eventos fictícios com a mesma estrutura dos já existentes: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P3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Few-shot: ensinando o formato do dado por exemplo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Gere mais 3 eventos fictícios seguindo EXATAMENTE o formato dos exemplos.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Exemplo 1: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 titulo: "Introdução ao Python", categoria: "Workshop", data: "2026-11-03", hora: "19:00", local: "Laboratório 2", descricao: "Primeiros passos com variáveis, listas e laços em Python." }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Exemplo 2: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 titulo: "Carreira em Tecnologia", categoria: "Palestra", data: "2026-11-05", hora: "10:00", local: "Auditório Central", descricao: "Como montar portfólio e se preparar para o primeiro estágio." }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Responda somente com os 3 objetos, um por linha.</w:t>
            </w:r>
          </w:p>
        </w:tc>
      </w:tr>
    </w:tbl>
    <w:p>
      <w:pPr>
        <w:spacing w:after="1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Comparação zero-shot: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“Gere 3 eventos para o site.” Nesse caso, a IA escolhe campos, formato e tamanho por conta própria — a resposta pode vir em tabela, em texto corrido ou com campos diferentes.</w:t>
      </w: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Objeto JavaScript não é JSON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Os exemplos do P3 estão no formato de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objeto literal JavaScript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(nomes de propriedades sem aspas), que é o formato usado dentro do código do Campus Events. Eles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não são JSON válido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 Se você precisar de JSON — por exemplo, para salvar os eventos em um arquivo </w:t>
            </w:r>
            <w:r>
              <w:rPr>
                <w:rFonts w:ascii="Consolas" w:cs="Consolas" w:eastAsia="Consolas" w:hAnsi="Consolas"/>
                <w:color w:val="9D174D"/>
                <w:sz w:val="19"/>
                <w:szCs w:val="19"/>
              </w:rPr>
              <w:t xml:space="preserve">.json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—, coloque os nomes das propriedades entre aspas duplas e peça explicitamente: “responda em JSON válido”.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JSON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Variante — o Exemplo 1 do P3 em JSON válido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{"titulo": "Introdução ao Python", "categoria": "Workshop", "data": "2026-11-03", "hora": "19:00", "local": "Laboratório 2", "descricao": "Primeiros passos com variáveis, listas e laços em Python."}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29" w:id="29"/>
      <w:r>
        <w:t xml:space="preserve">4.4 Quadro comparativo</w:t>
      </w:r>
      <w:bookmarkEnd w:id="29"/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095"/>
        <w:gridCol w:w="3714"/>
        <w:gridCol w:w="3715"/>
      </w:tblGrid>
      <w:tr>
        <w:trPr>
          <w:cantSplit/>
          <w:tblHeader/>
        </w:trPr>
        <w:tc>
          <w:tcPr>
            <w:tcW w:type="dxa" w:w="209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714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Zero-shot</w:t>
            </w:r>
          </w:p>
        </w:tc>
        <w:tc>
          <w:tcPr>
            <w:tcW w:type="dxa" w:w="371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Few-shot</w:t>
            </w:r>
          </w:p>
        </w:tc>
      </w:tr>
      <w:tr>
        <w:trPr>
          <w:cantSplit/>
        </w:trPr>
        <w:tc>
          <w:tcPr>
            <w:tcW w:type="dxa" w:w="2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que o prompt contém</w:t>
            </w:r>
          </w:p>
        </w:tc>
        <w:tc>
          <w:tcPr>
            <w:tcW w:type="dxa" w:w="371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Apenas a instrução.</w:t>
            </w:r>
          </w:p>
        </w:tc>
        <w:tc>
          <w:tcPr>
            <w:tcW w:type="dxa" w:w="371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Instrução + exemplos de entrada e saída.</w:t>
            </w:r>
          </w:p>
        </w:tc>
      </w:tr>
      <w:tr>
        <w:trPr>
          <w:cantSplit/>
        </w:trPr>
        <w:tc>
          <w:tcPr>
            <w:tcW w:type="dxa" w:w="2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Esforço para escrever</w:t>
            </w:r>
          </w:p>
        </w:tc>
        <w:tc>
          <w:tcPr>
            <w:tcW w:type="dxa" w:w="371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Baixo.</w:t>
            </w:r>
          </w:p>
        </w:tc>
        <w:tc>
          <w:tcPr>
            <w:tcW w:type="dxa" w:w="371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Médio: é preciso preparar bons exemplos.</w:t>
            </w:r>
          </w:p>
        </w:tc>
      </w:tr>
      <w:tr>
        <w:trPr>
          <w:cantSplit/>
        </w:trPr>
        <w:tc>
          <w:tcPr>
            <w:tcW w:type="dxa" w:w="2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Controle do formato</w:t>
            </w:r>
          </w:p>
        </w:tc>
        <w:tc>
          <w:tcPr>
            <w:tcW w:type="dxa" w:w="371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Baixo: a IA decide.</w:t>
            </w:r>
          </w:p>
        </w:tc>
        <w:tc>
          <w:tcPr>
            <w:tcW w:type="dxa" w:w="371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Alto: a IA tende a imitar o padrão.</w:t>
            </w:r>
          </w:p>
        </w:tc>
      </w:tr>
      <w:tr>
        <w:trPr>
          <w:cantSplit/>
        </w:trPr>
        <w:tc>
          <w:tcPr>
            <w:tcW w:type="dxa" w:w="2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Tamanho do prompt</w:t>
            </w:r>
          </w:p>
        </w:tc>
        <w:tc>
          <w:tcPr>
            <w:tcW w:type="dxa" w:w="371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Menor.</w:t>
            </w:r>
          </w:p>
        </w:tc>
        <w:tc>
          <w:tcPr>
            <w:tcW w:type="dxa" w:w="371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Maior (cada exemplo ocupa espaço).</w:t>
            </w:r>
          </w:p>
        </w:tc>
      </w:tr>
      <w:tr>
        <w:trPr>
          <w:cantSplit/>
        </w:trPr>
        <w:tc>
          <w:tcPr>
            <w:tcW w:type="dxa" w:w="2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Riscos</w:t>
            </w:r>
          </w:p>
        </w:tc>
        <w:tc>
          <w:tcPr>
            <w:tcW w:type="dxa" w:w="371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Respostas inconsistentes entre tentativas.</w:t>
            </w:r>
          </w:p>
        </w:tc>
        <w:tc>
          <w:tcPr>
            <w:tcW w:type="dxa" w:w="371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Copiar detalhes indesejados dos exemplos ou generalizar a partir de poucos casos.</w:t>
            </w:r>
          </w:p>
        </w:tc>
      </w:tr>
      <w:tr>
        <w:trPr>
          <w:cantSplit/>
        </w:trPr>
        <w:tc>
          <w:tcPr>
            <w:tcW w:type="dxa" w:w="2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71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Tarefas simples e comuns, em que o formato não importa muito.</w:t>
            </w:r>
          </w:p>
        </w:tc>
        <w:tc>
          <w:tcPr>
            <w:tcW w:type="dxa" w:w="371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Quando formato, campos ou critérios precisam ser seguidos com consistência.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04785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D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47857"/>
                <w:spacing w:val="20"/>
                <w:sz w:val="16"/>
                <w:szCs w:val="16"/>
              </w:rPr>
              <w:t xml:space="preserve">DICA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Escolha bons exemplos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Exemplos devem ser corretos, variados e representativos. Se todos os exemplos forem da categoria “Workshop”, a IA pode supor que só existe essa categoria. E lembre-se: os exemplos orientam o formato,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mas não substituem a verificação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da resposta.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30" w:id="30"/>
      <w:r>
        <w:t xml:space="preserve">4.5 Atividade rápida</w:t>
      </w:r>
      <w:bookmarkEnd w:id="30"/>
    </w:p>
    <w:p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Escolha um sistema simples, por exemplo, o de uma biblioteca universitária.</w:t>
      </w:r>
    </w:p>
    <w:p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Escreva cinco requisitos desse sistema, misturando funcionais e não funcionais.</w:t>
      </w:r>
    </w:p>
    <w:p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Peça à IA que classifique os requisitos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sem exemplos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(zero-shot). Salve a resposta.</w:t>
      </w:r>
    </w:p>
    <w:p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Em uma nova conversa, peça a mesma classificação com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dois exemplos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no formato “tipo — justificativa” (few-shot).</w:t>
      </w:r>
    </w:p>
    <w:p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Compare: qual resposta seguiu um formato mais consistente? Alguma classificação ficou errada nas duas versões?</w:t>
      </w:r>
    </w:p>
    <w:p>
      <w:pPr>
        <w:pStyle w:val="Heading1"/>
      </w:pPr>
      <w:bookmarkStart w:name="_Toc0031" w:id="31"/>
      <w:r>
        <w:t xml:space="preserve">5. Planejamento, Autocrítica e Critérios de Sucesso</w:t>
      </w:r>
      <w:bookmarkEnd w:id="31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Três técnicas ajudam a tornar o trabalho com IA mais controlado e verificável: pedir um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plano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antes da execução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Reasoning Process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), pedir uma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revisão crítica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da resposta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Self-Criticism Task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 e definir com antecedência os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critérios de sucesso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Success Criteria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).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8"/>
        <w:gridCol w:w="160"/>
        <w:gridCol w:w="3068"/>
        <w:gridCol w:w="160"/>
        <w:gridCol w:w="3068"/>
      </w:tblGrid>
      <w:tr>
        <w:trPr>
          <w:cantSplit/>
        </w:trPr>
        <w:tc>
          <w:tcPr>
            <w:tcW w:type="dxa" w:w="3068"/>
            <w:tcBorders>
              <w:top w:val="single" w:color="2563EB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6"/>
                <w:szCs w:val="26"/>
              </w:rPr>
              <w:t xml:space="preserve">Plano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B82"/>
                <w:sz w:val="17"/>
                <w:szCs w:val="17"/>
              </w:rPr>
              <w:t xml:space="preserve">Reasoning Process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Peça etapas numeradas, justificativa curta e como verificar cada uma.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068"/>
            <w:tcBorders>
              <w:top w:val="single" w:color="7C3AED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6"/>
                <w:szCs w:val="26"/>
              </w:rPr>
              <w:t xml:space="preserve">Autocrítica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B82"/>
                <w:sz w:val="17"/>
                <w:szCs w:val="17"/>
              </w:rPr>
              <w:t xml:space="preserve">Self-Criticism Task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Peça uma revisão como revisor exigente — e a versão corrigida.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068"/>
            <w:tcBorders>
              <w:top w:val="single" w:color="0E7490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6"/>
                <w:szCs w:val="26"/>
              </w:rPr>
              <w:t xml:space="preserve">Critérios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B82"/>
                <w:sz w:val="17"/>
                <w:szCs w:val="17"/>
              </w:rPr>
              <w:t xml:space="preserve">Success Criteria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Defina o que é “pronto” em itens objetivos e testáveis.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5.1 — Três técnicas para controlar a qualidade da resposta.</w:t>
      </w:r>
    </w:p>
    <w:p>
      <w:pPr>
        <w:pStyle w:val="Heading2"/>
      </w:pPr>
      <w:bookmarkStart w:name="_Toc0032" w:id="32"/>
      <w:r>
        <w:t xml:space="preserve">5.1 Reasoning Process: pedindo um plano de solução</w:t>
      </w:r>
      <w:bookmarkEnd w:id="32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Antes de pedir o código, você pode solicitar que a IA apresente um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plano de implementação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: as etapas do trabalho, uma justificativa curta para cada decisão e uma forma de verificar cada etapa. Isso permite corrigir o rumo antes de receber dezenas de linhas de código.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P4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Reasoning Process: plano de solução verificável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Antes de gerar o código do Campus Events, apresente um plano de implementação: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de 4 a 6 etapas numeradas;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para cada etapa, uma justificativa de no máximo uma linha;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para cada etapa, como eu posso verificar que ela funcionou.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Não escreva código ainda.</w:t>
            </w:r>
          </w:p>
        </w:tc>
      </w:tr>
    </w:tbl>
    <w:p>
      <w:pPr>
        <w:spacing w:after="1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 bom plano para o Campus Events poderia incluir etapas como: estrutura HTML semântica, dados dos eventos, renderização dos cards, busca, mensagem de lista vazia e ajustes de responsividade. O que importa é que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cada etapa tenha uma verificação observável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(por exemplo: “buscar ‘logica’ deve exibir apenas a Maratona de Lógica”).</w:t>
      </w: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O plano é uma resposta, não o “pensamento” da IA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Ao pedir um plano, você obtém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um texto escrito pela IA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, e não acesso ao seu processo interno de raciocínio. Algumas ferramentas têm mecanismos internos de raciocínio que não são mostrados, ou mostram apenas resumos; e mesmo uma explicação detalhada pode não refletir com fidelidade como a resposta foi produzida. Trate o plano como qualquer outra resposta: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confira se faz sentido e se é verificável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33" w:id="33"/>
      <w:r>
        <w:t xml:space="preserve">5.2 Self-Criticism Task: pedindo uma revisão crítica</w:t>
      </w:r>
      <w:bookmarkEnd w:id="33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Depois de receber uma resposta, você pode pedir que a IA a revise criticamente: identifique falhas, omissões e riscos e proponha melhorias. A técnica funciona melhor quando você indica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 que deve ser examinado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como os problemas devem ser relatados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P6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Self-Criticism Task: autocrítica e correção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Revise criticamente o código que você gerou como se fosse um revisor de código exigente.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Liste até 5 problemas, cada um com: severidade (alta/média/baixa), onde está e como corrigir.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Considere: acessibilidade, responsividade, segurança (uso de innerHTML), legibilidade e requisitos não atendidos.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Depois, entregue o arquivo completo já corrigido.</w:t>
            </w:r>
          </w:p>
        </w:tc>
      </w:tr>
    </w:tbl>
    <w:p>
      <w:pPr>
        <w:spacing w:after="160" w:before="0"/>
      </w:pP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variação útil, presente no guia original, pede que a IA separe o que já foi confirmado do que ainda depende de teste: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Variante — separando problemas confirmados de itens a testar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Revise criticamente a solução anterior. Liste possíveis falhas de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usabilidade, acessibilidade e funcionamento. Separe problemas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confirmados de itens que ainda dependem de teste manual.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A revisão da IA também precisa ser revisada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autocrítica pode apontar problemas inexistentes, deixar de ver problemas reais ou introduzir novos erros na “versão corrigida”. Depois de aplicar as correções,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teste de novo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tudo o que já funcionava.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34" w:id="34"/>
      <w:r>
        <w:t xml:space="preserve">5.3 Success Criteria: definindo o que é “pronto”</w:t>
      </w:r>
      <w:bookmarkEnd w:id="34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Critérios de sucesso são condições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objetivas e testáveis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definidas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da execução, que dizem quando a entrega é satisfatória. Sem eles, “ficou bom” é só opinião. Um bom conjunto de critérios cobre: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286"/>
        <w:gridCol w:w="2857"/>
        <w:gridCol w:w="4381"/>
      </w:tblGrid>
      <w:tr>
        <w:trPr>
          <w:cantSplit/>
          <w:tblHeader/>
        </w:trPr>
        <w:tc>
          <w:tcPr>
            <w:tcW w:type="dxa" w:w="2286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critério</w:t>
            </w:r>
          </w:p>
        </w:tc>
        <w:tc>
          <w:tcPr>
            <w:tcW w:type="dxa" w:w="2857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4381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no Campus Events</w:t>
            </w:r>
          </w:p>
        </w:tc>
      </w:tr>
      <w:tr>
        <w:trPr>
          <w:cantSplit/>
        </w:trPr>
        <w:tc>
          <w:tcPr>
            <w:tcW w:type="dxa" w:w="2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Campos obrigatórios</w:t>
            </w:r>
          </w:p>
        </w:tc>
        <w:tc>
          <w:tcPr>
            <w:tcW w:type="dxa" w:w="285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 os dados necessários aparecem.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Cada card mostra título, data, horário, local e descrição.</w:t>
            </w:r>
          </w:p>
        </w:tc>
      </w:tr>
      <w:tr>
        <w:trPr>
          <w:cantSplit/>
        </w:trPr>
        <w:tc>
          <w:tcPr>
            <w:tcW w:type="dxa" w:w="2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Testes funcionais</w:t>
            </w:r>
          </w:p>
        </w:tc>
        <w:tc>
          <w:tcPr>
            <w:tcW w:type="dxa" w:w="285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 as funções se comportam como esperado.</w:t>
            </w:r>
          </w:p>
        </w:tc>
        <w:tc>
          <w:tcPr>
            <w:tcW w:type="dxa" w:w="4381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Buscar “logica” (sem acento) encontra “Maratona de Lógica”.</w:t>
            </w:r>
          </w:p>
        </w:tc>
      </w:tr>
      <w:tr>
        <w:trPr>
          <w:cantSplit/>
        </w:trPr>
        <w:tc>
          <w:tcPr>
            <w:tcW w:type="dxa" w:w="2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Restrições de qualidade</w:t>
            </w:r>
          </w:p>
        </w:tc>
        <w:tc>
          <w:tcPr>
            <w:tcW w:type="dxa" w:w="285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Desempenho, responsividade, acessibilidade, segurança.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 390 px de largura não há rolagem horizontal.</w:t>
            </w:r>
          </w:p>
        </w:tc>
      </w:tr>
      <w:tr>
        <w:trPr>
          <w:cantSplit/>
        </w:trPr>
        <w:tc>
          <w:tcPr>
            <w:tcW w:type="dxa" w:w="2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Condições de aceitação</w:t>
            </w:r>
          </w:p>
        </w:tc>
        <w:tc>
          <w:tcPr>
            <w:tcW w:type="dxa" w:w="285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As regras que tornam a entrega aceitável como um todo.</w:t>
            </w:r>
          </w:p>
        </w:tc>
        <w:tc>
          <w:tcPr>
            <w:tcW w:type="dxa" w:w="4381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Abre com duplo clique, sem internet e sem servidor.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P5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Success Criteria: critérios objetivos de aceite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Considere o Campus Events pronto somente se TODOS os critérios forem atendidos: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1. Abre com duplo clique no navegador, sem internet e sem servidor.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2. Exibe 6 cards com título, data, horário, local e descrição.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3. Buscar "logica" (sem acento) encontra "Maratona de Lógica".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4. Buscar "robótica" mostra a mensagem "Nenhum evento encontrado".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5. Em tela de 390 px de largura não há rolagem horizontal.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6. É possível chegar ao campo de busca usando apenas a tecla Tab.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Verifique o seu código contra cada critério e responda com uma tabela: Critério | Atende? | Evidência no código.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Um checklist da IA não prova nada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tabela devolvida pelo P5 é útil para encontrar omissões, mas a IA pode afirmar que tudo atende sem que isso seja verdade.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A evidência real é o teste no navegador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, feito por você.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Escrevendo critérios no formato Dado–Quando–Então</w:t>
      </w: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Em engenharia de software, critérios de aceitação são frequentemente escritos no formato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Dado / Quando / Então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(popularizado pelo desenvolvimento orientado a comportamento, BDD). Ele obriga você a descrever o estado inicial, a ação e o resultado observável: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Exemplo — critério de aceitação da busca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Dado que a lista exibe os 6 eventos fictícios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Quando eu digito "logica" no campo de busca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Então apenas o card "Maratona de Lógica" é exibido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35" w:id="35"/>
      <w:r>
        <w:t xml:space="preserve">5.4 Checklist prático de validação</w:t>
      </w:r>
      <w:bookmarkEnd w:id="35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Use esta lista, baseada nos critérios da oficina, sempre que receber uma nova versão do Campus Events. Marque somente o que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você testou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460"/>
        <w:gridCol w:w="1900"/>
        <w:gridCol w:w="3400"/>
        <w:gridCol w:w="3764"/>
      </w:tblGrid>
      <w:tr>
        <w:trPr>
          <w:cantSplit/>
          <w:tblHeader/>
        </w:trPr>
        <w:tc>
          <w:tcPr>
            <w:tcW w:type="dxa" w:w="460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400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testar</w:t>
            </w:r>
          </w:p>
        </w:tc>
        <w:tc>
          <w:tcPr>
            <w:tcW w:type="dxa" w:w="3764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Abrir localmente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Dê duplo clique no arquivo .html, sem internet e sem servidor.</w:t>
            </w:r>
          </w:p>
        </w:tc>
        <w:tc>
          <w:tcPr>
            <w:tcW w:type="dxa" w:w="3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 página abre e exibe o título Campus Events.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Exibir eventos</w:t>
            </w:r>
          </w:p>
        </w:tc>
        <w:tc>
          <w:tcPr>
            <w:tcW w:type="dxa" w:w="34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Observe a lista inicial.</w:t>
            </w:r>
          </w:p>
        </w:tc>
        <w:tc>
          <w:tcPr>
            <w:tcW w:type="dxa" w:w="3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cards, cada um com título, categoria, data, horário, local e descrição.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Buscar sem acento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Digite “logica”.</w:t>
            </w:r>
          </w:p>
        </w:tc>
        <w:tc>
          <w:tcPr>
            <w:tcW w:type="dxa" w:w="3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Aparece somente “Maratona de Lógica”.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Ausência de resultados</w:t>
            </w:r>
          </w:p>
        </w:tc>
        <w:tc>
          <w:tcPr>
            <w:tcW w:type="dxa" w:w="34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Digite “robótica”.</w:t>
            </w:r>
          </w:p>
        </w:tc>
        <w:tc>
          <w:tcPr>
            <w:tcW w:type="dxa" w:w="3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Aparece a mensagem “Nenhum evento encontrado”.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Reduza a janela ou use o modo dispositivo (largura de 390 px).</w:t>
            </w:r>
          </w:p>
        </w:tc>
        <w:tc>
          <w:tcPr>
            <w:tcW w:type="dxa" w:w="3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Sem rolagem horizontal; cards em uma coluna.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Teclado</w:t>
            </w:r>
          </w:p>
        </w:tc>
        <w:tc>
          <w:tcPr>
            <w:tcW w:type="dxa" w:w="34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Navegue usando apenas a tecla Tab.</w:t>
            </w:r>
          </w:p>
        </w:tc>
        <w:tc>
          <w:tcPr>
            <w:tcW w:type="dxa" w:w="3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 foco chega ao campo de busca e é visível.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Rótulos e contraste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Inspecione os campos e o texto.</w:t>
            </w:r>
          </w:p>
        </w:tc>
        <w:tc>
          <w:tcPr>
            <w:tcW w:type="dxa" w:w="3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Campos com rótulo; texto legível sobre o fundo escuro.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5.2 — Checklist visual de critérios de sucesso do Campus Events.</w:t>
      </w:r>
    </w:p>
    <w:p>
      <w:pPr>
        <w:pStyle w:val="Heading1"/>
      </w:pPr>
      <w:bookmarkStart w:name="_Toc0036" w:id="36"/>
      <w:r>
        <w:t xml:space="preserve">6. Projeto Campus Events</w:t>
      </w:r>
      <w:bookmarkEnd w:id="36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Este capítulo aplica todos os conceitos anteriores em um projeto completo. O objetivo não é decorar o código do Campus Events, mas entender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 processo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que leva de uma ideia vaga a uma aplicação testada — o mesmo processo que você usará em projetos maiores.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6"/>
        <w:gridCol w:w="300"/>
        <w:gridCol w:w="1103"/>
        <w:gridCol w:w="300"/>
        <w:gridCol w:w="1103"/>
        <w:gridCol w:w="300"/>
        <w:gridCol w:w="1103"/>
        <w:gridCol w:w="300"/>
        <w:gridCol w:w="1103"/>
        <w:gridCol w:w="300"/>
        <w:gridCol w:w="1103"/>
        <w:gridCol w:w="300"/>
        <w:gridCol w:w="1103"/>
      </w:tblGrid>
      <w:tr>
        <w:trPr>
          <w:cantSplit/>
          <w:trHeight w:val="620" w:hRule="atLeast"/>
        </w:trPr>
        <w:tc>
          <w:tcPr>
            <w:tcW w:type="dxa" w:w="1103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Ideia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Requisitos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Prompt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34D39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Revisão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6.1 — Fluxo de desenvolvimento do Campus Events, da ideia à revisão.</w:t>
      </w:r>
    </w:p>
    <w:p>
      <w:pPr>
        <w:pStyle w:val="Heading2"/>
      </w:pPr>
      <w:bookmarkStart w:name="_Toc0037" w:id="37"/>
      <w:r>
        <w:t xml:space="preserve">6.1 O problema e o público-alvo</w:t>
      </w:r>
      <w:bookmarkEnd w:id="37"/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Problema: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estudantes nem sempre sabem quais eventos estão acontecendo no campus — workshops, palestras, competições — nem quando e onde eles ocorrem. A informação costuma estar espalhada.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Proposta: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uma página web simples em que o estudante visualiza os eventos em cards, busca por um termo e filtra por categoria. Trata-se de um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protótipo didático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: os eventos são fictícios e não há cadastro, login ou banco de dados.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Público-alvo: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estudantes universitários que acessam a página pelo celular e pelo notebook.</w:t>
      </w:r>
    </w:p>
    <w:p>
      <w:pPr>
        <w:pStyle w:val="Heading2"/>
      </w:pPr>
      <w:bookmarkStart w:name="_Toc0038" w:id="38"/>
      <w:r>
        <w:t xml:space="preserve">6.2 Mapa do processo: etapas, prompts e entregas</w:t>
      </w:r>
      <w:bookmarkEnd w:id="38"/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429"/>
        <w:gridCol w:w="4095"/>
        <w:gridCol w:w="1333"/>
        <w:gridCol w:w="2667"/>
      </w:tblGrid>
      <w:tr>
        <w:trPr>
          <w:cantSplit/>
          <w:tblHeader/>
        </w:trPr>
        <w:tc>
          <w:tcPr>
            <w:tcW w:type="dxa" w:w="1429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09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você faz</w:t>
            </w:r>
          </w:p>
        </w:tc>
        <w:tc>
          <w:tcPr>
            <w:tcW w:type="dxa" w:w="1333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2667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1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Ideia</w:t>
            </w:r>
          </w:p>
        </w:tc>
        <w:tc>
          <w:tcPr>
            <w:tcW w:type="dxa" w:w="4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Parte de uma intenção ainda vaga e percebe o que falta definir.</w:t>
            </w:r>
          </w:p>
        </w:tc>
        <w:tc>
          <w:tcPr>
            <w:tcW w:type="dxa" w:w="133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P0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Lista de perguntas em aberto.</w:t>
            </w:r>
          </w:p>
        </w:tc>
      </w:tr>
      <w:tr>
        <w:trPr>
          <w:cantSplit/>
        </w:trPr>
        <w:tc>
          <w:tcPr>
            <w:tcW w:type="dxa" w:w="1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Contexto</w:t>
            </w:r>
          </w:p>
        </w:tc>
        <w:tc>
          <w:tcPr>
            <w:tcW w:type="dxa" w:w="4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Define problema, público, dados e cenário de uso.</w:t>
            </w:r>
          </w:p>
        </w:tc>
        <w:tc>
          <w:tcPr>
            <w:tcW w:type="dxa" w:w="133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Descrição do contexto.</w:t>
            </w:r>
          </w:p>
        </w:tc>
      </w:tr>
      <w:tr>
        <w:trPr>
          <w:cantSplit/>
        </w:trPr>
        <w:tc>
          <w:tcPr>
            <w:tcW w:type="dxa" w:w="1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Requisitos</w:t>
            </w:r>
          </w:p>
        </w:tc>
        <w:tc>
          <w:tcPr>
            <w:tcW w:type="dxa" w:w="4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Pede à IA, no papel de analista, requisitos e perguntas de esclarecimento; valida e ajusta.</w:t>
            </w:r>
          </w:p>
        </w:tc>
        <w:tc>
          <w:tcPr>
            <w:tcW w:type="dxa" w:w="133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Requisitos funcionais e não funcionais.</w:t>
            </w:r>
          </w:p>
        </w:tc>
      </w:tr>
      <w:tr>
        <w:trPr>
          <w:cantSplit/>
        </w:trPr>
        <w:tc>
          <w:tcPr>
            <w:tcW w:type="dxa" w:w="1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Prompt</w:t>
            </w:r>
          </w:p>
        </w:tc>
        <w:tc>
          <w:tcPr>
            <w:tcW w:type="dxa" w:w="4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Escreve a especificação com P.A.C.T.O., Markdown e XML; opcionalmente pede um plano.</w:t>
            </w:r>
          </w:p>
        </w:tc>
        <w:tc>
          <w:tcPr>
            <w:tcW w:type="dxa" w:w="133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P2, P4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Prompt estruturado e plano verificável.</w:t>
            </w:r>
          </w:p>
        </w:tc>
      </w:tr>
      <w:tr>
        <w:trPr>
          <w:cantSplit/>
        </w:trPr>
        <w:tc>
          <w:tcPr>
            <w:tcW w:type="dxa" w:w="1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Código</w:t>
            </w:r>
          </w:p>
        </w:tc>
        <w:tc>
          <w:tcPr>
            <w:tcW w:type="dxa" w:w="4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Recebe o código, salva o arquivo e o abre no navegador.</w:t>
            </w:r>
          </w:p>
        </w:tc>
        <w:tc>
          <w:tcPr>
            <w:tcW w:type="dxa" w:w="133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P2, P3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Arquivo .html funcional.</w:t>
            </w:r>
          </w:p>
        </w:tc>
      </w:tr>
      <w:tr>
        <w:trPr>
          <w:cantSplit/>
        </w:trPr>
        <w:tc>
          <w:tcPr>
            <w:tcW w:type="dxa" w:w="142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Teste</w:t>
            </w:r>
          </w:p>
        </w:tc>
        <w:tc>
          <w:tcPr>
            <w:tcW w:type="dxa" w:w="409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Confere cada critério de sucesso e anota o que falhou.</w:t>
            </w:r>
          </w:p>
        </w:tc>
        <w:tc>
          <w:tcPr>
            <w:tcW w:type="dxa" w:w="133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P5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Checklist preenchido com evidências.</w:t>
            </w:r>
          </w:p>
        </w:tc>
      </w:tr>
      <w:tr>
        <w:trPr>
          <w:cantSplit/>
        </w:trPr>
        <w:tc>
          <w:tcPr>
            <w:tcW w:type="dxa" w:w="142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Revisão</w:t>
            </w:r>
          </w:p>
        </w:tc>
        <w:tc>
          <w:tcPr>
            <w:tcW w:type="dxa" w:w="409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Pede revisão crítica, correções e melhorias específicas; testa de novo.</w:t>
            </w:r>
          </w:p>
        </w:tc>
        <w:tc>
          <w:tcPr>
            <w:tcW w:type="dxa" w:w="133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P6, P7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Nova versão validada.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39" w:id="39"/>
      <w:r>
        <w:t xml:space="preserve">6.3 Levantando requisitos com a IA</w:t>
      </w:r>
      <w:bookmarkEnd w:id="39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Antes de pedir código, peça à IA que atue como analista de requisitos. Isso transforma a ideia em itens verificáveis e revela ambiguidades por meio de perguntas.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P1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Levantamento de requisitos (antes de pedir código)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Atue como analista de requisitos de software.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Tenho a ideia de um site simples para estudantes encontrarem eventos do campus.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Antes de escrever qualquer código, liste em Markdown: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1. Requisitos funcionais (no máximo 6).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2. Requisitos não funcionais (no máximo 4).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3. Três perguntas que você faria ao cliente para eliminar ambiguidades.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Seja objetivo: uma linha por item.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Requisito funcional × requisito não funcional</w:t>
            </w:r>
          </w:p>
          <w:p>
            <w:pPr>
              <w:keepNext/>
              <w:spacing w:after="80" w:line="27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Requisito funcional (RF)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descreve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o que o sistema faz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: uma função ou comportamento observável (listar, buscar, filtrar, avisar).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Requisito não funcional (RNF)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descreve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como o sistema deve ser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: qualidades e restrições, como desempenho, usabilidade, acessibilidade, portabilidade e segurança.</w:t>
            </w:r>
          </w:p>
        </w:tc>
      </w:tr>
    </w:tbl>
    <w:p>
      <w:pPr>
        <w:spacing w:after="160" w:before="0"/>
      </w:pP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Os requisitos consolidados do Campus Events, conforme a apresentação da oficina, são: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952"/>
        <w:gridCol w:w="6286"/>
        <w:gridCol w:w="2286"/>
      </w:tblGrid>
      <w:tr>
        <w:trPr>
          <w:cantSplit/>
          <w:tblHeader/>
        </w:trPr>
        <w:tc>
          <w:tcPr>
            <w:tcW w:type="dxa" w:w="952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86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funcional (o que faz)</w:t>
            </w:r>
          </w:p>
        </w:tc>
        <w:tc>
          <w:tcPr>
            <w:tcW w:type="dxa" w:w="2286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RF01</w:t>
            </w:r>
          </w:p>
        </w:tc>
        <w:tc>
          <w:tcPr>
            <w:tcW w:type="dxa" w:w="6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Listar os eventos em cards com título, categoria, data, horário, local e descrição.</w:t>
            </w:r>
          </w:p>
        </w:tc>
        <w:tc>
          <w:tcPr>
            <w:tcW w:type="dxa" w:w="2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Versão base (P2)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RF02</w:t>
            </w:r>
          </w:p>
        </w:tc>
        <w:tc>
          <w:tcPr>
            <w:tcW w:type="dxa" w:w="6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Buscar eventos por título, local ou descrição, ignorando acentos e maiúsculas.</w:t>
            </w:r>
          </w:p>
        </w:tc>
        <w:tc>
          <w:tcPr>
            <w:tcW w:type="dxa" w:w="2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Versão base (P2)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RF03</w:t>
            </w:r>
          </w:p>
        </w:tc>
        <w:tc>
          <w:tcPr>
            <w:tcW w:type="dxa" w:w="6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Avisar quando nenhum evento corresponder à busca.</w:t>
            </w:r>
          </w:p>
        </w:tc>
        <w:tc>
          <w:tcPr>
            <w:tcW w:type="dxa" w:w="2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Versão base (P2)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RF04</w:t>
            </w:r>
          </w:p>
        </w:tc>
        <w:tc>
          <w:tcPr>
            <w:tcW w:type="dxa" w:w="6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Filtrar eventos por categoria, em conjunto com a busca.</w:t>
            </w:r>
          </w:p>
        </w:tc>
        <w:tc>
          <w:tcPr>
            <w:tcW w:type="dxa" w:w="2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Melhoria (P7)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RF05</w:t>
            </w:r>
          </w:p>
        </w:tc>
        <w:tc>
          <w:tcPr>
            <w:tcW w:type="dxa" w:w="6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Limpar filtros e restaurar a lista completa.</w:t>
            </w:r>
          </w:p>
        </w:tc>
        <w:tc>
          <w:tcPr>
            <w:tcW w:type="dxa" w:w="228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Melhoria (P7)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RF06</w:t>
            </w:r>
          </w:p>
        </w:tc>
        <w:tc>
          <w:tcPr>
            <w:tcW w:type="dxa" w:w="6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Exibir um contador acessível: “X de Y eventos exibidos”.</w:t>
            </w:r>
          </w:p>
        </w:tc>
        <w:tc>
          <w:tcPr>
            <w:tcW w:type="dxa" w:w="228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Melhoria (P7)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952"/>
        <w:gridCol w:w="5905"/>
        <w:gridCol w:w="2667"/>
      </w:tblGrid>
      <w:tr>
        <w:trPr>
          <w:cantSplit/>
          <w:tblHeader/>
        </w:trPr>
        <w:tc>
          <w:tcPr>
            <w:tcW w:type="dxa" w:w="952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0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não funcional (como é)</w:t>
            </w:r>
          </w:p>
        </w:tc>
        <w:tc>
          <w:tcPr>
            <w:tcW w:type="dxa" w:w="2667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RNF01</w:t>
            </w:r>
          </w:p>
        </w:tc>
        <w:tc>
          <w:tcPr>
            <w:tcW w:type="dxa" w:w="5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Funcionar offline, abrindo localmente no navegador, sem servidor nem instalação.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Portabilidade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RNF02</w:t>
            </w:r>
          </w:p>
        </w:tc>
        <w:tc>
          <w:tcPr>
            <w:tcW w:type="dxa" w:w="5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 responsivo: sem rolagem horizontal em telas de 390 px de largura.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Usabilidade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RNF03</w:t>
            </w:r>
          </w:p>
        </w:tc>
        <w:tc>
          <w:tcPr>
            <w:tcW w:type="dxa" w:w="5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 acessível: rótulos nos campos, foco visível por teclado e bom contraste.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Acessibilidade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RNF04</w:t>
            </w:r>
          </w:p>
        </w:tc>
        <w:tc>
          <w:tcPr>
            <w:tcW w:type="dxa" w:w="5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 seguro: exibir os dados como texto, sem permitir que sejam interpretados como HTML (prevenção de XSS).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Segurança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RNF05</w:t>
            </w:r>
          </w:p>
        </w:tc>
        <w:tc>
          <w:tcPr>
            <w:tcW w:type="dxa" w:w="5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Ter código limpo e comentado em português.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Manutenibilidade</w:t>
            </w:r>
          </w:p>
        </w:tc>
      </w:tr>
    </w:tbl>
    <w:p>
      <w:pPr>
        <w:spacing w:after="160" w:before="0"/>
      </w:pP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Além dos requisitos, o projeto tem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restrições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: regras que limitam 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como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a solução pode ser construída. Elas não descrevem uma função nem uma qualidade do software, mas decisões que o projeto impõe.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952"/>
        <w:gridCol w:w="5905"/>
        <w:gridCol w:w="2667"/>
      </w:tblGrid>
      <w:tr>
        <w:trPr>
          <w:cantSplit/>
          <w:tblHeader/>
        </w:trPr>
        <w:tc>
          <w:tcPr>
            <w:tcW w:type="dxa" w:w="952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0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2667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RT01</w:t>
            </w:r>
          </w:p>
        </w:tc>
        <w:tc>
          <w:tcPr>
            <w:tcW w:type="dxa" w:w="5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HTML, CSS e JavaScript em um único arquivo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.html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RT02</w:t>
            </w:r>
          </w:p>
        </w:tc>
        <w:tc>
          <w:tcPr>
            <w:tcW w:type="dxa" w:w="5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Sem bibliotecas, frameworks, CDN ou servidor.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RT03</w:t>
            </w:r>
          </w:p>
        </w:tc>
        <w:tc>
          <w:tcPr>
            <w:tcW w:type="dxa" w:w="5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Inserir dados na página com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textContent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, sem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innerHTML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com dados (atende ao RNF04).</w:t>
            </w:r>
          </w:p>
        </w:tc>
        <w:tc>
          <w:tcPr>
            <w:tcW w:type="dxa" w:w="266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RP01</w:t>
            </w:r>
          </w:p>
        </w:tc>
        <w:tc>
          <w:tcPr>
            <w:tcW w:type="dxa" w:w="5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Usar somente eventos fictícios.</w:t>
            </w:r>
          </w:p>
        </w:tc>
        <w:tc>
          <w:tcPr>
            <w:tcW w:type="dxa" w:w="266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 projeto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Por que “eventos fictícios” é uma restrição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Usar dados fictícios não é algo que o sistema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faz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(requisito funcional) nem uma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qualidade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do sistema (requisito não funcional): é uma regra do projeto didático, que evita divulgar uma programação oficial que não existe. Por isso ela aparece como restrição de projeto — no prompt P2 (dentro de </w:t>
            </w:r>
            <w:r>
              <w:rPr>
                <w:rFonts w:ascii="Consolas" w:cs="Consolas" w:eastAsia="Consolas" w:hAnsi="Consolas"/>
                <w:color w:val="9D174D"/>
                <w:sz w:val="19"/>
                <w:szCs w:val="19"/>
              </w:rPr>
              <w:t xml:space="preserve">&lt;contexto&gt;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) e na nota de restrições do slide de requisitos.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40" w:id="40"/>
      <w:r>
        <w:t xml:space="preserve">6.4 O prompt principal</w:t>
      </w:r>
      <w:bookmarkEnd w:id="40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 os requisitos definidos, o prompt principal reúne P.A.C.T.O. (estrutura), Markdown (títulos de cada letra) e XML (blocos de contexto, requisitos e restrições):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P2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Prompt estruturado com P.A.C.T.O. + Markdown + XML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P — Persona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Atue como desenvolvedor front-end sênior especializado em acessibilidade.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A — Ação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Crie o aplicativo web "Campus Events" para divulgação de eventos universitários.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C — Contexto &amp; Estilo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&lt;contexto&gt;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Público: estudantes universitários, acessando pelo celular e pelo notebook.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Use somente eventos FICTÍCIOS (6 eventos), com: título, categoria, data, horário, local e descrição.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Categorias: Workshop, Palestra, Competição.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&lt;/contexto&gt;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&lt;requisitos&gt;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Título e identificação da plataforma no topo.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Eventos exibidos em cards.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Campo de busca por título, local ou descrição, ignorando acentos e maiúsculas.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Mensagem clara quando nenhum evento corresponder à busca.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Layout responsivo (celular e desktop).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Acessível: labels nos campos, foco visível por teclado, bom contraste.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&lt;/requisitos&gt;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&lt;restricoes&gt;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HTML, CSS e JavaScript em UM ÚNICO arquivo .html.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Sem bibliotecas, frameworks, CDN ou servidor.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 Inserir textos com textContent (não usar innerHTML com dados).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&lt;/restricoes&gt;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T — Tom / Atmosfera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Visual moderno e tecnológico: fundo escuro, detalhes em azul, ciano e roxo. Código limpo e comentado em português.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O — Output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Entregue apenas o código completo do arquivo em um bloco de código, seguido de uma lista curta (máx. 5 itens) explicando como testar.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41" w:id="41"/>
      <w:r>
        <w:t xml:space="preserve">6.5 O papel do HTML, do CSS e do JavaScript</w:t>
      </w:r>
      <w:bookmarkEnd w:id="41"/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524"/>
        <w:gridCol w:w="2857"/>
        <w:gridCol w:w="5143"/>
      </w:tblGrid>
      <w:tr>
        <w:trPr>
          <w:cantSplit/>
          <w:tblHeader/>
        </w:trPr>
        <w:tc>
          <w:tcPr>
            <w:tcW w:type="dxa" w:w="1524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2857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5143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 Campus Events</w:t>
            </w:r>
          </w:p>
        </w:tc>
      </w:tr>
      <w:tr>
        <w:trPr>
          <w:cantSplit/>
        </w:trPr>
        <w:tc>
          <w:tcPr>
            <w:tcW w:type="dxa" w:w="152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HTML</w:t>
            </w:r>
          </w:p>
        </w:tc>
        <w:tc>
          <w:tcPr>
            <w:tcW w:type="dxa" w:w="285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Estrutura e significado do conteúdo.</w:t>
            </w:r>
          </w:p>
        </w:tc>
        <w:tc>
          <w:tcPr>
            <w:tcW w:type="dxa" w:w="5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Cabeçalho, campo de busca com rótulo, seletor de categoria, área dos cards e mensagem de lista vazia.</w:t>
            </w:r>
          </w:p>
        </w:tc>
      </w:tr>
      <w:tr>
        <w:trPr>
          <w:cantSplit/>
        </w:trPr>
        <w:tc>
          <w:tcPr>
            <w:tcW w:type="dxa" w:w="152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CSS</w:t>
            </w:r>
          </w:p>
        </w:tc>
        <w:tc>
          <w:tcPr>
            <w:tcW w:type="dxa" w:w="2857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Aparência e layout.</w:t>
            </w:r>
          </w:p>
        </w:tc>
        <w:tc>
          <w:tcPr>
            <w:tcW w:type="dxa" w:w="5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Tema escuro com azul, ciano e roxo; grade de cards que vira uma coluna no celular; foco visível.</w:t>
            </w:r>
          </w:p>
        </w:tc>
      </w:tr>
      <w:tr>
        <w:trPr>
          <w:cantSplit/>
        </w:trPr>
        <w:tc>
          <w:tcPr>
            <w:tcW w:type="dxa" w:w="152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857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Comportamento e interação.</w:t>
            </w:r>
          </w:p>
        </w:tc>
        <w:tc>
          <w:tcPr>
            <w:tcW w:type="dxa" w:w="5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Guarda a lista de eventos, cria os cards, filtra pela busca e pela categoria e atualiza o contador.</w:t>
            </w:r>
          </w:p>
        </w:tc>
      </w:tr>
    </w:tbl>
    <w:p>
      <w:pPr>
        <w:spacing w:after="160" w:before="0"/>
      </w:pP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Dois detalhes técnicos do prompt merecem atenção, porque aparecem em muitos projetos reais: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Busca que ignora acentos e maiúsculas</w:t>
      </w: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que “logica” encontre “Lógica”, o texto do evento e o termo digitado precisam ser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normalizados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da mesma forma antes da comparação: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JAVASCRIPT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Trecho didático — normalização de texto para busca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function normalizar(texto) {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return texto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.normalize("NFD")                  // separa letras e acentos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.replace(/[\u0300-\u036f]/g, "")   // remove os acentos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.toLowerCase();                    // ignora maiúsculas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// normalizar("Maratona de Lógica") → "maratona de logica"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// normalizar("Maratona de Lógica").includes(normalizar("logica")) → true</w:t>
            </w:r>
          </w:p>
        </w:tc>
      </w:tr>
      <w:tr>
        <w:trPr>
          <w:cantSplit/>
        </w:trPr>
        <w:tc>
          <w:tcPr>
            <w:tcW w:type="dxa" w:w="952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18"/>
                <w:szCs w:val="18"/>
              </w:rPr>
              <w:t xml:space="preserve">Status: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trecho didático proposto para verificação pelo participante; o </w:t>
            </w:r>
            <w:r>
              <w:rPr>
                <w:rFonts w:ascii="Consolas" w:cs="Consolas" w:eastAsia="Consolas" w:hAnsi="Consolas"/>
                <w:color w:val="5B6B82"/>
                <w:sz w:val="16"/>
                <w:szCs w:val="16"/>
              </w:rPr>
              <w:t xml:space="preserve">index.html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usa uma função equivalente (com </w:t>
            </w:r>
            <w:r>
              <w:rPr>
                <w:rFonts w:ascii="Consolas" w:cs="Consolas" w:eastAsia="Consolas" w:hAnsi="Consolas"/>
                <w:color w:val="5B6B82"/>
                <w:sz w:val="16"/>
                <w:szCs w:val="16"/>
              </w:rPr>
              <w:t xml:space="preserve">.trim()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para ignorar espaços nas pontas). </w:t>
            </w:r>
            <w:r>
              <w:rPr>
                <w:rFonts w:ascii="Calibri" w:cs="Calibri" w:eastAsia="Calibri" w:hAnsi="Calibri"/>
                <w:b/>
                <w:bCs/>
                <w:color w:val="5B6B82"/>
                <w:sz w:val="18"/>
                <w:szCs w:val="18"/>
              </w:rPr>
              <w:t xml:space="preserve">Verifique: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cole a função no console do navegador (F12 → Console), rode as linhas comentadas e compare os resultados; teste também “LÓGICA” e “robótica”.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Por que </w:t>
      </w:r>
      <w:r>
        <w:rPr>
          <w:rFonts w:ascii="Consolas" w:cs="Consolas" w:eastAsia="Consolas" w:hAnsi="Consolas"/>
          <w:b/>
          <w:bCs/>
          <w:color w:val="0B1F3A"/>
          <w:sz w:val="20"/>
          <w:szCs w:val="20"/>
        </w:rPr>
        <w:t xml:space="preserve">textContent</w:t>
      </w: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 e não </w:t>
      </w:r>
      <w:r>
        <w:rPr>
          <w:rFonts w:ascii="Consolas" w:cs="Consolas" w:eastAsia="Consolas" w:hAnsi="Consolas"/>
          <w:b/>
          <w:bCs/>
          <w:color w:val="0B1F3A"/>
          <w:sz w:val="20"/>
          <w:szCs w:val="20"/>
        </w:rPr>
        <w:t xml:space="preserve">innerHTML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propriedade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innerHTML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interpreta o texto como HTML. Se um dado contiver marcação maliciosa — por exemplo, vinda de um formulário ou de uma fonte externa —, o navegador pode executá-la, o que caracteriza uma vulnerabilidade de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XSS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Cross-Site Scripting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). Já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textContent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insere o valor como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texto puro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JAVASCRIPT  ·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Trecho didático — criando o título de um card com segurança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const titulo = document.createElement("h3");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titulo.textContent = evento.titulo;   // texto puro: tags não são executadas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card.appendChild(titulo);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// Evite com dados:  card.innerHTML = "&lt;h3&gt;" + evento.titulo + "&lt;/h3&gt;";</w:t>
            </w:r>
          </w:p>
        </w:tc>
      </w:tr>
      <w:tr>
        <w:trPr>
          <w:cantSplit/>
        </w:trPr>
        <w:tc>
          <w:tcPr>
            <w:tcW w:type="dxa" w:w="952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18"/>
                <w:szCs w:val="18"/>
              </w:rPr>
              <w:t xml:space="preserve">Status: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trecho didático proposto para verificação pelo participante. Ele depende das variáveis </w:t>
            </w:r>
            <w:r>
              <w:rPr>
                <w:rFonts w:ascii="Consolas" w:cs="Consolas" w:eastAsia="Consolas" w:hAnsi="Consolas"/>
                <w:color w:val="5B6B82"/>
                <w:sz w:val="16"/>
                <w:szCs w:val="16"/>
              </w:rPr>
              <w:t xml:space="preserve">evento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5B6B82"/>
                <w:sz w:val="16"/>
                <w:szCs w:val="16"/>
              </w:rPr>
              <w:t xml:space="preserve">card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do código completo. </w:t>
            </w:r>
            <w:r>
              <w:rPr>
                <w:rFonts w:ascii="Calibri" w:cs="Calibri" w:eastAsia="Calibri" w:hAnsi="Calibri"/>
                <w:b/>
                <w:bCs/>
                <w:color w:val="5B6B82"/>
                <w:sz w:val="18"/>
                <w:szCs w:val="18"/>
              </w:rPr>
              <w:t xml:space="preserve">Verifique: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no código que você receber, procure por </w:t>
            </w:r>
            <w:r>
              <w:rPr>
                <w:rFonts w:ascii="Consolas" w:cs="Consolas" w:eastAsia="Consolas" w:hAnsi="Consolas"/>
                <w:color w:val="5B6B82"/>
                <w:sz w:val="16"/>
                <w:szCs w:val="16"/>
              </w:rPr>
              <w:t xml:space="preserve">innerHTML</w:t>
            </w:r>
            <w:r>
              <w:rPr>
                <w:rFonts w:ascii="Calibri" w:cs="Calibri" w:eastAsia="Calibri" w:hAnsi="Calibri"/>
                <w:color w:val="5B6B82"/>
                <w:sz w:val="18"/>
                <w:szCs w:val="18"/>
              </w:rPr>
              <w:t xml:space="preserve"> e confirme que ele não é usado para inserir dados dos eventos.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42" w:id="42"/>
      <w:r>
        <w:t xml:space="preserve">6.6 Abrindo o protótipo no navegador</w:t>
      </w:r>
      <w:bookmarkEnd w:id="42"/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Versão de referência do repositório</w:t>
      </w:r>
    </w:p>
    <w:p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Baixe o arquivo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da raiz do repositório da oficina (veja “Onde encontrar o material”, no final do guia).</w:t>
      </w:r>
    </w:p>
    <w:p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Dê duplo clique no arquivo: ele abre no navegador padrão. Não é preciso internet, servidor nem instalação.</w:t>
      </w:r>
    </w:p>
    <w:p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simular um celular, pressione F12, ative o modo dispositivo (Ctrl + Shift + M) e escolha uma largura de cerca de 390 px.</w:t>
      </w:r>
    </w:p>
    <w:p>
      <w:pPr>
        <w:spacing w:after="60" w:before="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Depois da publicação do repositório, a mesma página também poderá ser aberta diretamente no navegador, pelo GitHub Pages (endereço na seção “Onde encontrar o material”).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Versão gerada por você com a IA</w:t>
      </w:r>
    </w:p>
    <w:p>
      <w:pPr>
        <w:pStyle w:val="ListParagraph"/>
        <w:numPr>
          <w:ilvl w:val="0"/>
          <w:numId w:val="6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Cole o prompt P2 na ferramenta de IA e aguarde o código completo.</w:t>
      </w:r>
    </w:p>
    <w:p>
      <w:pPr>
        <w:pStyle w:val="ListParagraph"/>
        <w:numPr>
          <w:ilvl w:val="0"/>
          <w:numId w:val="6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Copie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apenas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o conteúdo do bloco de código.</w:t>
      </w:r>
    </w:p>
    <w:p>
      <w:pPr>
        <w:pStyle w:val="ListParagraph"/>
        <w:numPr>
          <w:ilvl w:val="0"/>
          <w:numId w:val="6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Abra um editor de texto (Bloco de Notas, VS Code ou outro), cole o código e salve como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campus.html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 No Bloco de Notas, escolha “Todos os arquivos” no campo Tipo, para que o arquivo não seja salvo como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campus.html.txt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Dê duplo clique no arquivo salvo.</w:t>
      </w:r>
    </w:p>
    <w:p>
      <w:pPr>
        <w:spacing w:after="60" w:before="0"/>
      </w:pP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Erro comum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Se o navegador mostrar o código em vez da página, o arquivo provavelmente foi salvo com a extensão </w:t>
            </w:r>
            <w:r>
              <w:rPr>
                <w:rFonts w:ascii="Consolas" w:cs="Consolas" w:eastAsia="Consolas" w:hAnsi="Consolas"/>
                <w:color w:val="9D174D"/>
                <w:sz w:val="19"/>
                <w:szCs w:val="19"/>
              </w:rPr>
              <w:t xml:space="preserve">.txt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 Ative a exibição de extensões no seu sistema e renomeie o arquivo para </w:t>
            </w:r>
            <w:r>
              <w:rPr>
                <w:rFonts w:ascii="Consolas" w:cs="Consolas" w:eastAsia="Consolas" w:hAnsi="Consolas"/>
                <w:color w:val="9D174D"/>
                <w:sz w:val="19"/>
                <w:szCs w:val="19"/>
              </w:rPr>
              <w:t xml:space="preserve">.html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O que você verá na versão de referência</w:t>
      </w: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versão de referência, apresentada nos slides da oficina com capturas de tela reais, já inclui as melhorias do P7. Ela exibe o título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Campus Events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a frase “Encontre os eventos do seu campus em segundos.”, um selo indicando “Protótipo didático · eventos fictícios”, o campo de busca, o seletor de categoria, o contador de eventos exibidos e seis cards: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143"/>
        <w:gridCol w:w="1619"/>
        <w:gridCol w:w="1905"/>
        <w:gridCol w:w="1143"/>
        <w:gridCol w:w="1714"/>
      </w:tblGrid>
      <w:tr>
        <w:trPr>
          <w:cantSplit/>
          <w:tblHeader/>
        </w:trPr>
        <w:tc>
          <w:tcPr>
            <w:tcW w:type="dxa" w:w="3143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 (fictício)</w:t>
            </w:r>
          </w:p>
        </w:tc>
        <w:tc>
          <w:tcPr>
            <w:tcW w:type="dxa" w:w="1619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905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143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Horário</w:t>
            </w:r>
          </w:p>
        </w:tc>
        <w:tc>
          <w:tcPr>
            <w:tcW w:type="dxa" w:w="1714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3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Introdução ao Python</w:t>
            </w:r>
          </w:p>
        </w:tc>
        <w:tc>
          <w:tcPr>
            <w:tcW w:type="dxa" w:w="161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Workshop</w:t>
            </w:r>
          </w:p>
        </w:tc>
        <w:tc>
          <w:tcPr>
            <w:tcW w:type="dxa" w:w="1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ter., 03 de nov.</w:t>
            </w:r>
          </w:p>
        </w:tc>
        <w:tc>
          <w:tcPr>
            <w:tcW w:type="dxa" w:w="1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19:00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Laboratório 2</w:t>
            </w:r>
          </w:p>
        </w:tc>
      </w:tr>
      <w:tr>
        <w:trPr>
          <w:cantSplit/>
        </w:trPr>
        <w:tc>
          <w:tcPr>
            <w:tcW w:type="dxa" w:w="3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Carreira em Tecnologia</w:t>
            </w:r>
          </w:p>
        </w:tc>
        <w:tc>
          <w:tcPr>
            <w:tcW w:type="dxa" w:w="161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Palestra</w:t>
            </w:r>
          </w:p>
        </w:tc>
        <w:tc>
          <w:tcPr>
            <w:tcW w:type="dxa" w:w="1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qui., 05 de nov.</w:t>
            </w:r>
          </w:p>
        </w:tc>
        <w:tc>
          <w:tcPr>
            <w:tcW w:type="dxa" w:w="1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10:00</w:t>
            </w:r>
          </w:p>
        </w:tc>
        <w:tc>
          <w:tcPr>
            <w:tcW w:type="dxa" w:w="171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Auditório Central</w:t>
            </w:r>
          </w:p>
        </w:tc>
      </w:tr>
      <w:tr>
        <w:trPr>
          <w:cantSplit/>
        </w:trPr>
        <w:tc>
          <w:tcPr>
            <w:tcW w:type="dxa" w:w="3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Hackathon Ideias Rápidas</w:t>
            </w:r>
          </w:p>
        </w:tc>
        <w:tc>
          <w:tcPr>
            <w:tcW w:type="dxa" w:w="161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Competição</w:t>
            </w:r>
          </w:p>
        </w:tc>
        <w:tc>
          <w:tcPr>
            <w:tcW w:type="dxa" w:w="1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dom., 08 de nov.</w:t>
            </w:r>
          </w:p>
        </w:tc>
        <w:tc>
          <w:tcPr>
            <w:tcW w:type="dxa" w:w="1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08:00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Bloco B</w:t>
            </w:r>
          </w:p>
        </w:tc>
      </w:tr>
      <w:tr>
        <w:trPr>
          <w:cantSplit/>
        </w:trPr>
        <w:tc>
          <w:tcPr>
            <w:tcW w:type="dxa" w:w="3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Git e GitHub na Prática</w:t>
            </w:r>
          </w:p>
        </w:tc>
        <w:tc>
          <w:tcPr>
            <w:tcW w:type="dxa" w:w="161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Workshop</w:t>
            </w:r>
          </w:p>
        </w:tc>
        <w:tc>
          <w:tcPr>
            <w:tcW w:type="dxa" w:w="1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ter., 10 de nov.</w:t>
            </w:r>
          </w:p>
        </w:tc>
        <w:tc>
          <w:tcPr>
            <w:tcW w:type="dxa" w:w="1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18:30</w:t>
            </w:r>
          </w:p>
        </w:tc>
        <w:tc>
          <w:tcPr>
            <w:tcW w:type="dxa" w:w="171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Laboratório 4</w:t>
            </w:r>
          </w:p>
        </w:tc>
      </w:tr>
      <w:tr>
        <w:trPr>
          <w:cantSplit/>
        </w:trPr>
        <w:tc>
          <w:tcPr>
            <w:tcW w:type="dxa" w:w="3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IA Generativa e Ética</w:t>
            </w:r>
          </w:p>
        </w:tc>
        <w:tc>
          <w:tcPr>
            <w:tcW w:type="dxa" w:w="1619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Palestra</w:t>
            </w:r>
          </w:p>
        </w:tc>
        <w:tc>
          <w:tcPr>
            <w:tcW w:type="dxa" w:w="1905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qui., 12 de nov.</w:t>
            </w:r>
          </w:p>
        </w:tc>
        <w:tc>
          <w:tcPr>
            <w:tcW w:type="dxa" w:w="1143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14:00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Auditório Central</w:t>
            </w:r>
          </w:p>
        </w:tc>
      </w:tr>
      <w:tr>
        <w:trPr>
          <w:cantSplit/>
        </w:trPr>
        <w:tc>
          <w:tcPr>
            <w:tcW w:type="dxa" w:w="3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Maratona de Lógica</w:t>
            </w:r>
          </w:p>
        </w:tc>
        <w:tc>
          <w:tcPr>
            <w:tcW w:type="dxa" w:w="1619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Competição</w:t>
            </w:r>
          </w:p>
        </w:tc>
        <w:tc>
          <w:tcPr>
            <w:tcW w:type="dxa" w:w="1905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sáb., 14 de nov.</w:t>
            </w:r>
          </w:p>
        </w:tc>
        <w:tc>
          <w:tcPr>
            <w:tcW w:type="dxa" w:w="1143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09:00</w:t>
            </w:r>
          </w:p>
        </w:tc>
        <w:tc>
          <w:tcPr>
            <w:tcW w:type="dxa" w:w="1714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Laboratório 1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Confira você mesmo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Use a versão de referência como ponto de partida, não como garantia.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Faça os testes do checklist da seção 5.4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: é assim que você pratica a verificação e confirma que o arquivo aberto é o correto.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_Toc0043" w:id="43"/>
      <w:r>
        <w:t xml:space="preserve">6.7 Testando e refinando</w:t>
      </w:r>
      <w:bookmarkEnd w:id="43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Testar não é apenas abrir a página. Para cada critério, execute a ação, observe o resultado e registre se passou. Quando algo falhar,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descreva o comportamento observado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peça uma correção específica.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8"/>
        <w:gridCol w:w="300"/>
        <w:gridCol w:w="1664"/>
        <w:gridCol w:w="300"/>
        <w:gridCol w:w="1664"/>
        <w:gridCol w:w="300"/>
        <w:gridCol w:w="1664"/>
        <w:gridCol w:w="300"/>
        <w:gridCol w:w="1664"/>
      </w:tblGrid>
      <w:tr>
        <w:trPr>
          <w:cantSplit/>
          <w:trHeight w:val="620" w:hRule="atLeast"/>
        </w:trPr>
        <w:tc>
          <w:tcPr>
            <w:tcW w:type="dxa" w:w="1664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Testar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664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Observar e registrar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664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Descrever o problema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664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Pedir correção específica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664"/>
            <w:shd w:fill="34D39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9"/>
                <w:szCs w:val="19"/>
              </w:rPr>
              <w:t xml:space="preserve">Testar de novo</w:t>
            </w:r>
          </w:p>
        </w:tc>
      </w:tr>
    </w:tbl>
    <w:p>
      <w:pPr>
        <w:spacing w:after="0" w:before="100"/>
        <w:jc w:val="center"/>
      </w:pPr>
      <w:r>
        <w:rPr>
          <w:rFonts w:ascii="Segoe UI Symbol" w:cs="Segoe UI Symbol" w:eastAsia="Segoe UI Symbol" w:hAnsi="Segoe UI Symbol"/>
          <w:b/>
          <w:bCs/>
          <w:color w:val="7C3AED"/>
          <w:sz w:val="22"/>
          <w:szCs w:val="22"/>
        </w:rPr>
        <w:t xml:space="preserve">↺  </w:t>
      </w:r>
      <w:r>
        <w:rPr>
          <w:rFonts w:ascii="Calibri" w:cs="Calibri" w:eastAsia="Calibri" w:hAnsi="Calibri"/>
          <w:color w:val="7C3AED"/>
          <w:sz w:val="18"/>
          <w:szCs w:val="18"/>
        </w:rPr>
        <w:t xml:space="preserve">Repita o ciclo até que todos os critérios de sucesso passem.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6.2 — Ciclo iterativo de revisão e refinamento.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62"/>
        <w:gridCol w:w="200"/>
        <w:gridCol w:w="4662"/>
      </w:tblGrid>
      <w:tr>
        <w:trPr>
          <w:cantSplit/>
        </w:trPr>
        <w:tc>
          <w:tcPr>
            <w:tcW w:type="dxa" w:w="4662"/>
            <w:tcBorders>
              <w:top w:val="single" w:color="DC2626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Segoe UI Symbol" w:cs="Segoe UI Symbol" w:eastAsia="Segoe UI Symbol" w:hAnsi="Segoe UI Symbol"/>
                <w:color w:val="DC2626"/>
                <w:sz w:val="22"/>
                <w:szCs w:val="22"/>
              </w:rPr>
              <w:t xml:space="preserve">✖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Pedido de correção vago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B82"/>
                <w:spacing w:val="20"/>
                <w:sz w:val="15"/>
                <w:szCs w:val="15"/>
              </w:rPr>
              <w:t xml:space="preserve">POUCO ÚTIL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Não funcionou, arruma aí.</w:t>
            </w:r>
          </w:p>
          <w:p>
            <w:pPr>
              <w:spacing w:after="0" w:before="12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IA não sabe o que falhou, em qual teste nem qual era o resultado esperado.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4662"/>
            <w:tcBorders>
              <w:top w:val="single" w:color="047857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Segoe UI Symbol" w:cs="Segoe UI Symbol" w:eastAsia="Segoe UI Symbol" w:hAnsi="Segoe UI Symbol"/>
                <w:color w:val="047857"/>
                <w:sz w:val="22"/>
                <w:szCs w:val="22"/>
              </w:rPr>
              <w:t xml:space="preserve">✔ </w:t>
            </w: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Pedido de correção específico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B82"/>
                <w:spacing w:val="20"/>
                <w:sz w:val="15"/>
                <w:szCs w:val="15"/>
              </w:rPr>
              <w:t xml:space="preserve">ÚTIL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Ao buscar "logica", nenhum card aparece.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Esperado: exibir "Maratona de Lógica".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Corrija a busca para ignorar acentos,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sem alterar o restante do arquivo.</w:t>
            </w:r>
          </w:p>
          <w:p>
            <w:pPr>
              <w:keepNext/>
              <w:shd w:fill="F3F5F9" w:color="auto" w:val="clear"/>
              <w:spacing w:after="0" w:line="250" w:lineRule="auto"/>
              <w:ind w:left="60" w:right="6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Entregue o arquivo completo.</w:t>
            </w:r>
          </w:p>
          <w:p>
            <w:pPr>
              <w:spacing w:after="0" w:before="12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Informa o teste, o resultado observado, o esperado e o limite da alteração.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B6B82"/>
          <w:sz w:val="18"/>
          <w:szCs w:val="18"/>
        </w:rPr>
        <w:t xml:space="preserve">Figura 6.3 — Como descrever um problema para a IA.</w:t>
      </w:r>
    </w:p>
    <w:p>
      <w:pPr>
        <w:pStyle w:val="Heading2"/>
      </w:pPr>
      <w:bookmarkStart w:name="_Toc0044" w:id="44"/>
      <w:r>
        <w:t xml:space="preserve">6.8 Pedindo melhorias com prompts</w:t>
      </w:r>
      <w:bookmarkEnd w:id="44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 a versão base funcionando, a melhoria foi pedida de forma incremental, deixando claro que nada do que já funciona deve quebrar:</w:t>
      </w:r>
    </w:p>
    <w:tbl>
      <w:tblPr>
        <w:tblW w:type="dxa" w:w="9524"/>
        <w:jc w:val="center"/>
        <w:tblBorders>
          <w:top w:val="single" w:color="D5DCE6" w:sz="4"/>
          <w:left w:val="single" w:color="22D3EE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0B1F3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D3EE"/>
                <w:spacing w:val="20"/>
                <w:sz w:val="17"/>
                <w:szCs w:val="17"/>
              </w:rPr>
              <w:t xml:space="preserve">PROMPT P7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Melhoria guiada por prompt (refinamento)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Agora melhore o Campus Events sem quebrar o que já funciona: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1. Adicione um filtro por categoria (select com "Todas", Workshop, Palestra, Competição) que funcione junto com a busca.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2. Mostre um contador acessível: "X de Y eventos exibidos" (use aria-live="polite").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3. Na mensagem de "nenhum evento", inclua um botão "Limpar filtros" que restaura a lista e devolve o foco à busca.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Mantenha arquivo único e sem dependências. Entregue o arquivo completo.</w:t>
            </w:r>
          </w:p>
        </w:tc>
      </w:tr>
    </w:tbl>
    <w:p>
      <w:pPr>
        <w:spacing w:after="160" w:before="0"/>
      </w:pPr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Depois de aplicar o P7,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repita todos os testes da seção 5.4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acrescente os novos:</w:t>
      </w:r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Escolher “Palestra” exibe somente as palestras.</w:t>
      </w:r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Buscar “auditório” com a categoria “Palestra” selecionada combina os dois filtros.</w:t>
      </w:r>
    </w:p>
    <w:p>
      <w:pPr>
        <w:keepNext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O contador muda de “6 de 6” para o número correto de eventos exibidos.</w:t>
      </w:r>
    </w:p>
    <w:p>
      <w:pPr>
        <w:keepNext w:val="false"/>
        <w:tabs>
          <w:tab w:val="left" w:pos="420"/>
        </w:tabs>
        <w:spacing w:after="70" w:line="270" w:lineRule="auto"/>
        <w:ind w:left="420" w:hanging="420"/>
      </w:pPr>
      <w:r>
        <w:rPr>
          <w:rFonts w:ascii="Segoe UI Symbol" w:cs="Segoe UI Symbol" w:eastAsia="Segoe UI Symbol" w:hAnsi="Segoe UI Symbol"/>
          <w:color w:val="2563EB"/>
          <w:sz w:val="24"/>
          <w:szCs w:val="24"/>
        </w:rPr>
        <w:t xml:space="preserve">☐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Na busca sem resultado, o botão “Limpar filtros” restaura os 6 cards e devolve o foco ao campo de busca.</w:t>
      </w:r>
    </w:p>
    <w:p>
      <w:pPr>
        <w:spacing w:after="100" w:before="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Prompts reserva para continuar praticando</w:t>
      </w: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Reserva 1 — ordenação e destaque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Ordene os cards por data, do mais próximo para o mais distante, e destaque visualmente o próximo evento com o selo "Em breve".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Reserva 2 — explicação do código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Explique este código para um calouro de ADS em 5 tópicos curtos, sem jargões desnecessários.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none" w:color="FFFFFF" w:sz="0"/>
          <w:left w:val="single" w:color="04785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D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47857"/>
                <w:spacing w:val="20"/>
                <w:sz w:val="16"/>
                <w:szCs w:val="16"/>
              </w:rPr>
              <w:t xml:space="preserve">DICA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Antes de pedir, escreva os critérios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Para cada melhoria, escreva primeiro como você vai testá-la. Por exemplo, para a Reserva 1: “o primeiro card exibido é o evento de data mais próxima e é o único com o selo ‘Em breve’”.</w:t>
            </w:r>
          </w:p>
        </w:tc>
      </w:tr>
    </w:tbl>
    <w:p>
      <w:pPr>
        <w:pStyle w:val="Heading1"/>
      </w:pPr>
      <w:bookmarkStart w:name="_Toc0045" w:id="45"/>
      <w:r>
        <w:t xml:space="preserve">7. Atividades Práticas</w:t>
      </w:r>
      <w:bookmarkEnd w:id="45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As atividades a seguir têm dificuldade progressiva. Faça-as em ordem e registre suas respostas em um arquivo de anotações. Você precisará de uma ferramenta de IA, de um editor de texto e de um navegador.</w:t>
      </w:r>
    </w:p>
    <w:p>
      <w:pPr>
        <w:pStyle w:val="Heading2"/>
      </w:pPr>
      <w:bookmarkStart w:name="_Toc0046" w:id="46"/>
      <w:r>
        <w:t xml:space="preserve">Atividade 1 — Diagnóstico de prompts</w:t>
      </w:r>
      <w:bookmarkEnd w:id="46"/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C3AED" w:color="auto" w:val="clear"/>
        </w:rPr>
        <w:t xml:space="preserve"> NÍVEL </w:t>
      </w: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 Básico  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563EB" w:color="auto" w:val="clear"/>
        </w:rPr>
        <w:t xml:space="preserve"> TEMPO SUGERIDO </w:t>
      </w: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 15 min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OBJETIVO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Identificar o que falta em um prompt vago e reescrevê-lo de forma estruturada.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INSTRUÇÕES</w:t>
      </w:r>
    </w:p>
    <w:p>
      <w:pPr>
        <w:pStyle w:val="ListParagraph"/>
        <w:numPr>
          <w:ilvl w:val="0"/>
          <w:numId w:val="7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Considere o prompt: “Faz uma página de inscrição para a semana acadêmica.”</w:t>
      </w:r>
    </w:p>
    <w:p>
      <w:pPr>
        <w:pStyle w:val="ListParagraph"/>
        <w:numPr>
          <w:ilvl w:val="0"/>
          <w:numId w:val="7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Liste pelo menos cinco informações que a IA precisaria adivinhar.</w:t>
      </w:r>
    </w:p>
    <w:p>
      <w:pPr>
        <w:pStyle w:val="ListParagraph"/>
        <w:numPr>
          <w:ilvl w:val="0"/>
          <w:numId w:val="7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Reescreva o prompt incluindo público, dados do formulário, tecnologia, restrições e formato de saída.</w:t>
      </w:r>
    </w:p>
    <w:p>
      <w:pPr>
        <w:pStyle w:val="ListParagraph"/>
        <w:numPr>
          <w:ilvl w:val="0"/>
          <w:numId w:val="7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Envie as duas versões a uma ferramenta de IA, em conversas separadas, e compare os resultados.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047857"/>
          <w:spacing w:val="24"/>
          <w:sz w:val="17"/>
          <w:szCs w:val="17"/>
        </w:rPr>
        <w:t xml:space="preserve">RESULTADO ESPERADO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lista de lacunas (por exemplo: campos do formulário, validações, o que acontece após o envio, dispositivo, número de arquivos).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 prompt reescrito em que cada lacuna foi respondida.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comparação indicando qual resposta foi mais fácil de avaliar.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24"/>
          <w:sz w:val="17"/>
          <w:szCs w:val="17"/>
        </w:rPr>
        <w:t xml:space="preserve">PERGUNTAS DE REFLEXÃO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Qual lacuna mais alterou o resultado quando foi preenchida?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versão estruturada pediu dados pessoais dos inscritos? Como isso deveria ser tratado em um sistema real?</w:t>
      </w:r>
    </w:p>
    <w:p>
      <w:pPr>
        <w:spacing w:after="200" w:before="0"/>
      </w:pPr>
    </w:p>
    <w:p>
      <w:pPr>
        <w:pStyle w:val="Heading2"/>
      </w:pPr>
      <w:bookmarkStart w:name="_Toc0047" w:id="47"/>
      <w:r>
        <w:t xml:space="preserve">Atividade 2 — Aplicando o P.A.C.T.O.</w:t>
      </w:r>
      <w:bookmarkEnd w:id="47"/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C3AED" w:color="auto" w:val="clear"/>
        </w:rPr>
        <w:t xml:space="preserve"> NÍVEL </w:t>
      </w: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 Básico  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563EB" w:color="auto" w:val="clear"/>
        </w:rPr>
        <w:t xml:space="preserve"> TEMPO SUGERIDO </w:t>
      </w: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 20 min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OBJETIVO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Escrever um prompt estruturado, com as cinco letras do método, para uma funcionalidade do Campus Events.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INSTRUÇÕES</w:t>
      </w:r>
    </w:p>
    <w:p>
      <w:pPr>
        <w:pStyle w:val="ListParagraph"/>
        <w:numPr>
          <w:ilvl w:val="0"/>
          <w:numId w:val="8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Escolha uma funcionalidade nova, por exemplo: um botão “Adicionar à agenda” que apenas marca o evento como favorito na tela.</w:t>
      </w:r>
    </w:p>
    <w:p>
      <w:pPr>
        <w:pStyle w:val="ListParagraph"/>
        <w:numPr>
          <w:ilvl w:val="0"/>
          <w:numId w:val="8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Escreva o prompt com uma seção Markdown para cada letra (# P, # A, # C, # T, # O).</w:t>
      </w:r>
    </w:p>
    <w:p>
      <w:pPr>
        <w:pStyle w:val="ListParagraph"/>
        <w:numPr>
          <w:ilvl w:val="0"/>
          <w:numId w:val="8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Use tags XML para separar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&lt;contexto&gt;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&lt;requisitos&gt;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&lt;restricoes&gt;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Revise o prompt com o checklist da seção 2.6 antes de enviá-lo.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047857"/>
          <w:spacing w:val="24"/>
          <w:sz w:val="17"/>
          <w:szCs w:val="17"/>
        </w:rPr>
        <w:t xml:space="preserve">RESULTADO ESPERADO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 prompt com as cinco seções preenchidas.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Requisitos escritos de forma verificável (uma linha por item).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Restrições que preservem o arquivo único e o uso de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textContent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24"/>
          <w:sz w:val="17"/>
          <w:szCs w:val="17"/>
        </w:rPr>
        <w:t xml:space="preserve">PERGUNTAS DE REFLEXÃO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Qual letra foi mais difícil de preencher? Por quê?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Algum requisito ficou ambíguo a ponto de admitir duas interpretações?</w:t>
      </w:r>
    </w:p>
    <w:p>
      <w:pPr>
        <w:spacing w:after="200" w:before="0"/>
      </w:pPr>
    </w:p>
    <w:p>
      <w:pPr>
        <w:pStyle w:val="Heading2"/>
      </w:pPr>
      <w:bookmarkStart w:name="_Toc0048" w:id="48"/>
      <w:r>
        <w:t xml:space="preserve">Atividade 3 — Definindo critérios de sucesso</w:t>
      </w:r>
      <w:bookmarkEnd w:id="48"/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C3AED" w:color="auto" w:val="clear"/>
        </w:rPr>
        <w:t xml:space="preserve"> NÍVEL </w:t>
      </w: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 Intermediário  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563EB" w:color="auto" w:val="clear"/>
        </w:rPr>
        <w:t xml:space="preserve"> TEMPO SUGERIDO </w:t>
      </w: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 20 min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OBJETIVO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Criar uma lista de verificação objetiva para validar uma funcionalidade.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INSTRUÇÕES</w:t>
      </w:r>
    </w:p>
    <w:p>
      <w:pPr>
        <w:pStyle w:val="ListParagraph"/>
        <w:numPr>
          <w:ilvl w:val="0"/>
          <w:numId w:val="9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Use a funcionalidade escolhida na Atividade 2.</w:t>
      </w:r>
    </w:p>
    <w:p>
      <w:pPr>
        <w:pStyle w:val="ListParagraph"/>
        <w:numPr>
          <w:ilvl w:val="0"/>
          <w:numId w:val="9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Escreva de quatro a seis critérios de sucesso, cobrindo campos obrigatórios, testes funcionais, restrições de qualidade e condições de aceitação.</w:t>
      </w:r>
    </w:p>
    <w:p>
      <w:pPr>
        <w:pStyle w:val="ListParagraph"/>
        <w:numPr>
          <w:ilvl w:val="0"/>
          <w:numId w:val="9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Reescreva pelo menos dois critérios no formato Dado / Quando / Então.</w:t>
      </w:r>
    </w:p>
    <w:p>
      <w:pPr>
        <w:pStyle w:val="ListParagraph"/>
        <w:numPr>
          <w:ilvl w:val="0"/>
          <w:numId w:val="9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cada critério, indique como ele será testado no navegador.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047857"/>
          <w:spacing w:val="24"/>
          <w:sz w:val="17"/>
          <w:szCs w:val="17"/>
        </w:rPr>
        <w:t xml:space="preserve">RESULTADO ESPERADO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Critérios que qualquer colega consiga testar sem precisar perguntar o que você quis dizer.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Ao menos um critério de acessibilidade (teclado, rótulo ou foco) e um de responsividade.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24"/>
          <w:sz w:val="17"/>
          <w:szCs w:val="17"/>
        </w:rPr>
        <w:t xml:space="preserve">PERGUNTAS DE REFLEXÃO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Algum critério dependia de opinião (“ficar bonito”)? Como torná-lo objetivo?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Que teste você não conseguiria fazer apenas lendo o código?</w:t>
      </w:r>
    </w:p>
    <w:p>
      <w:pPr>
        <w:spacing w:after="200" w:before="0"/>
      </w:pPr>
    </w:p>
    <w:p>
      <w:pPr>
        <w:pStyle w:val="Heading2"/>
      </w:pPr>
      <w:bookmarkStart w:name="_Toc0049" w:id="49"/>
      <w:r>
        <w:t xml:space="preserve">Atividade 4 — Refinando o aplicativo</w:t>
      </w:r>
      <w:bookmarkEnd w:id="49"/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C3AED" w:color="auto" w:val="clear"/>
        </w:rPr>
        <w:t xml:space="preserve"> NÍVEL </w:t>
      </w: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 Intermediário  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563EB" w:color="auto" w:val="clear"/>
        </w:rPr>
        <w:t xml:space="preserve"> TEMPO SUGERIDO </w:t>
      </w: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 30 min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OBJETIVO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Solicitar uma melhoria simples no Campus Events sem quebrar o que já funciona.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INSTRUÇÕES</w:t>
      </w:r>
    </w:p>
    <w:p>
      <w:pPr>
        <w:pStyle w:val="ListParagraph"/>
        <w:numPr>
          <w:ilvl w:val="0"/>
          <w:numId w:val="10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Parta do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do repositório ou de uma versão gerada por você com o P2.</w:t>
      </w:r>
    </w:p>
    <w:p>
      <w:pPr>
        <w:pStyle w:val="ListParagraph"/>
        <w:numPr>
          <w:ilvl w:val="0"/>
          <w:numId w:val="10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Execute todos os testes da seção 5.4 e registre os resultados (linha de base).</w:t>
      </w:r>
    </w:p>
    <w:p>
      <w:pPr>
        <w:pStyle w:val="ListParagraph"/>
        <w:numPr>
          <w:ilvl w:val="0"/>
          <w:numId w:val="10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Peça a melhoria definida nas Atividades 2 e 3, informando que o restante do arquivo não deve ser alterado.</w:t>
      </w:r>
    </w:p>
    <w:p>
      <w:pPr>
        <w:pStyle w:val="ListParagraph"/>
        <w:numPr>
          <w:ilvl w:val="0"/>
          <w:numId w:val="10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Teste os critérios da melhoria e repita os testes da linha de base.</w:t>
      </w:r>
    </w:p>
    <w:p>
      <w:pPr>
        <w:pStyle w:val="ListParagraph"/>
        <w:numPr>
          <w:ilvl w:val="0"/>
          <w:numId w:val="10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 algo falhar, envie um pedido de correção específico, como na Figura 6.3.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047857"/>
          <w:spacing w:val="24"/>
          <w:sz w:val="17"/>
          <w:szCs w:val="17"/>
        </w:rPr>
        <w:t xml:space="preserve">RESULTADO ESPERADO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nova versão do arquivo em que a melhoria funciona e os testes anteriores continuam passando.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 registro curto: o que foi pedido, o que falhou, como foi corrigido.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24"/>
          <w:sz w:val="17"/>
          <w:szCs w:val="17"/>
        </w:rPr>
        <w:t xml:space="preserve">PERGUNTAS DE REFLEXÃO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IA alterou partes do código que você não pediu para mudar?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Quantas iterações foram necessárias? O que tornaria o primeiro pedido mais preciso?</w:t>
      </w:r>
    </w:p>
    <w:p>
      <w:pPr>
        <w:spacing w:after="200" w:before="0"/>
      </w:pPr>
    </w:p>
    <w:p>
      <w:pPr>
        <w:pStyle w:val="Heading2"/>
      </w:pPr>
      <w:bookmarkStart w:name="_Toc0050" w:id="50"/>
      <w:r>
        <w:t xml:space="preserve">Atividade 5 — Comparando resultados entre IAs</w:t>
      </w:r>
      <w:bookmarkEnd w:id="50"/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C3AED" w:color="auto" w:val="clear"/>
        </w:rPr>
        <w:t xml:space="preserve"> NÍVEL </w:t>
      </w: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 Avançado  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563EB" w:color="auto" w:val="clear"/>
        </w:rPr>
        <w:t xml:space="preserve"> TEMPO SUGERIDO </w:t>
      </w: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 30 min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OBJETIVO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Executar a mesma instrução em duas ferramentas de IA e comparar conformidade, clareza e qualidade dos resultados.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7C3AED"/>
          <w:spacing w:val="24"/>
          <w:sz w:val="17"/>
          <w:szCs w:val="17"/>
        </w:rPr>
        <w:t xml:space="preserve">INSTRUÇÕES</w:t>
      </w:r>
    </w:p>
    <w:p>
      <w:pPr>
        <w:pStyle w:val="ListParagraph"/>
        <w:numPr>
          <w:ilvl w:val="0"/>
          <w:numId w:val="11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Escolha duas ferramentas de IA de texto às quais você tenha acesso.</w:t>
      </w:r>
    </w:p>
    <w:p>
      <w:pPr>
        <w:pStyle w:val="ListParagraph"/>
        <w:numPr>
          <w:ilvl w:val="0"/>
          <w:numId w:val="11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Envie o prompt P2, sem alterações, a cada uma, em conversas novas.</w:t>
      </w:r>
    </w:p>
    <w:p>
      <w:pPr>
        <w:pStyle w:val="ListParagraph"/>
        <w:numPr>
          <w:ilvl w:val="0"/>
          <w:numId w:val="11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Salve os dois arquivos gerados com nomes diferentes e aplique o checklist da seção 5.4 em ambos.</w:t>
      </w:r>
    </w:p>
    <w:p>
      <w:pPr>
        <w:pStyle w:val="ListParagraph"/>
        <w:numPr>
          <w:ilvl w:val="0"/>
          <w:numId w:val="11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Preencha a tabela de comparação abaixo.</w:t>
      </w:r>
    </w:p>
    <w:p>
      <w:pPr>
        <w:spacing w:after="60" w:before="0"/>
      </w:pP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4762"/>
        <w:gridCol w:w="2381"/>
        <w:gridCol w:w="2381"/>
      </w:tblGrid>
      <w:tr>
        <w:trPr>
          <w:cantSplit/>
          <w:tblHeader/>
        </w:trPr>
        <w:tc>
          <w:tcPr>
            <w:tcW w:type="dxa" w:w="4762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comparação</w:t>
            </w:r>
          </w:p>
        </w:tc>
        <w:tc>
          <w:tcPr>
            <w:tcW w:type="dxa" w:w="2381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Ferramenta 1</w:t>
            </w:r>
          </w:p>
        </w:tc>
        <w:tc>
          <w:tcPr>
            <w:tcW w:type="dxa" w:w="2381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Ferramenta 2</w:t>
            </w:r>
          </w:p>
        </w:tc>
      </w:tr>
      <w:tr>
        <w:trPr>
          <w:cantSplit/>
        </w:trPr>
        <w:tc>
          <w:tcPr>
            <w:tcW w:type="dxa" w:w="4762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Seguiu o formato de saída pedido (O)?</w:t>
            </w:r>
          </w:p>
        </w:tc>
        <w:tc>
          <w:tcPr>
            <w:tcW w:type="dxa" w:w="2381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  <w:tc>
          <w:tcPr>
            <w:tcW w:type="dxa" w:w="2381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62"/>
            <w:shd w:fill="F5F7FB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Respeitou as restrições (arquivo único, sem dependências, textContent)?</w:t>
            </w:r>
          </w:p>
        </w:tc>
        <w:tc>
          <w:tcPr>
            <w:tcW w:type="dxa" w:w="2381"/>
            <w:shd w:fill="F5F7FB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  <w:tc>
          <w:tcPr>
            <w:tcW w:type="dxa" w:w="2381"/>
            <w:shd w:fill="F5F7FB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62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Quantos critérios da seção 5.4 passaram?</w:t>
            </w:r>
          </w:p>
        </w:tc>
        <w:tc>
          <w:tcPr>
            <w:tcW w:type="dxa" w:w="2381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  <w:tc>
          <w:tcPr>
            <w:tcW w:type="dxa" w:w="2381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62"/>
            <w:shd w:fill="F5F7FB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Clareza do código e dos comentários</w:t>
            </w:r>
          </w:p>
        </w:tc>
        <w:tc>
          <w:tcPr>
            <w:tcW w:type="dxa" w:w="2381"/>
            <w:shd w:fill="F5F7FB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  <w:tc>
          <w:tcPr>
            <w:tcW w:type="dxa" w:w="2381"/>
            <w:shd w:fill="F5F7FB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62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Problemas encontrados</w:t>
            </w:r>
          </w:p>
        </w:tc>
        <w:tc>
          <w:tcPr>
            <w:tcW w:type="dxa" w:w="2381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  <w:tc>
          <w:tcPr>
            <w:tcW w:type="dxa" w:w="2381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047857"/>
          <w:spacing w:val="24"/>
          <w:sz w:val="17"/>
          <w:szCs w:val="17"/>
        </w:rPr>
        <w:t xml:space="preserve">RESULTADO ESPERADO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Uma tabela preenchida com evidências dos testes (e não apenas impressões).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percepção de que ferramentas diferentes — e execuções diferentes da mesma ferramenta — produzem resultados diferentes.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24"/>
          <w:sz w:val="17"/>
          <w:szCs w:val="17"/>
        </w:rPr>
        <w:t xml:space="preserve">PERGUNTAS DE REFLEXÃO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Qual ferramenta seguiu melhor as restrições? A diferença se repete se você enviar o prompt de novo?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Que ajuste no prompt reduziria a diferença entre os resultados?</w:t>
      </w:r>
    </w:p>
    <w:p>
      <w:pPr>
        <w:pStyle w:val="Heading1"/>
      </w:pPr>
      <w:bookmarkStart w:name="_Toc0051" w:id="51"/>
      <w:r>
        <w:t xml:space="preserve">8. Boas Práticas e Limitações</w:t>
      </w:r>
      <w:bookmarkEnd w:id="51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Ferramentas de IA são poderosas, mas falham de formas específicas. Conhecer essas falhas é parte da formação profissional em ADS.</w:t>
      </w:r>
    </w:p>
    <w:p>
      <w:pPr>
        <w:pStyle w:val="Heading2"/>
      </w:pPr>
      <w:bookmarkStart w:name="_Toc0052" w:id="52"/>
      <w:r>
        <w:t xml:space="preserve">8.1 Verifique as respostas</w:t>
      </w:r>
      <w:bookmarkEnd w:id="52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Toda resposta da IA é uma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proposta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, não uma verdade. Fatos, datas, nomes de funções, versões de bibliotecas e referências bibliográficas devem ser conferidos em fontes confiáveis, como a documentação oficial, antes de serem usados ou publicados.</w:t>
      </w:r>
    </w:p>
    <w:p>
      <w:pPr>
        <w:pStyle w:val="Heading2"/>
      </w:pPr>
      <w:bookmarkStart w:name="_Toc0053" w:id="53"/>
      <w:r>
        <w:t xml:space="preserve">8.2 Erros e alucinações</w:t>
      </w:r>
      <w:bookmarkEnd w:id="53"/>
    </w:p>
    <w:tbl>
      <w:tblPr>
        <w:tblW w:type="dxa" w:w="9524"/>
        <w:jc w:val="center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EF3FE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20"/>
                <w:sz w:val="16"/>
                <w:szCs w:val="16"/>
              </w:rPr>
              <w:t xml:space="preserve">DEFINIÇÃO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Alucinação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Resposta que soa plausível e confiante, mas é falsa ou sem fundamento: uma função que não existe, uma citação inventada, uma referência bibliográfica fictícia, um resultado de teste que nunca foi executado.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Desconfie de respostas muito seguras sobre detalhes que você não pediu ou não forneceu.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Peça fontes e confira se elas existem e dizem o que foi afirmado.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 código, um erro pode estar em um caso que você ainda não testou: amplie os testes.</w:t>
      </w:r>
    </w:p>
    <w:p>
      <w:pPr>
        <w:spacing w:after="60" w:before="0"/>
      </w:pPr>
    </w:p>
    <w:p>
      <w:pPr>
        <w:pStyle w:val="Heading2"/>
      </w:pPr>
      <w:bookmarkStart w:name="_Toc0054" w:id="54"/>
      <w:r>
        <w:t xml:space="preserve">8.3 Privacidade e dados pessoais</w:t>
      </w:r>
      <w:bookmarkEnd w:id="54"/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Não envie senhas, tokens de acesso, chaves de API, documentos pessoais nem dados de terceiros sem autorização.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Lembre-se de que muitas ferramentas podem armazenar as conversas; leia os termos de uso e as configurações de privacidade.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Em sistemas reais, o tratamento de dados pessoais no Brasil é regido pela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Lei Geral de Proteção de Dados (LGPD — Lei nº 13.709/2018)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testar, prefira dados fictícios, como no Campus Events.</w:t>
      </w:r>
    </w:p>
    <w:p>
      <w:pPr>
        <w:spacing w:after="60" w:before="0"/>
      </w:pPr>
    </w:p>
    <w:p>
      <w:pPr>
        <w:pStyle w:val="Heading2"/>
      </w:pPr>
      <w:bookmarkStart w:name="_Toc0055" w:id="55"/>
      <w:r>
        <w:t xml:space="preserve">8.4 Segurança do código gerado</w:t>
      </w:r>
      <w:bookmarkEnd w:id="55"/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Não considere seguro nem correto um código gerado automaticamente sem análise.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Procure padrões de risco conhecidos, como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innerHTML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com dados externos (XSS), credenciais escritas no código e dependências desconhecidas.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Ao colar textos de terceiros em um prompt, delimite-os com tags e trate-os como dados, não como instruções: textos externos podem conter comandos maliciosos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prompt injection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). A delimitação reduz esse risco, mas não o elimina.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Consulte referências da área, como o OWASP Top 10 para aplicações com LLMs.</w:t>
      </w:r>
    </w:p>
    <w:p>
      <w:pPr>
        <w:spacing w:after="60" w:before="0"/>
      </w:pPr>
    </w:p>
    <w:p>
      <w:pPr>
        <w:pStyle w:val="Heading2"/>
      </w:pPr>
      <w:bookmarkStart w:name="_Toc0056" w:id="56"/>
      <w:r>
        <w:t xml:space="preserve">8.5 A importância dos testes</w:t>
      </w:r>
      <w:bookmarkEnd w:id="56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Prefira prompts que especifiquem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testes observáveis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a frases como “garanta que funciona”. Uma IA não consegue garantir o funcionamento do código no seu ambiente; você consegue testá-lo. Só considere validado aquilo que foi realmente verificado.</w:t>
      </w:r>
    </w:p>
    <w:p>
      <w:pPr>
        <w:pStyle w:val="Heading2"/>
      </w:pPr>
      <w:bookmarkStart w:name="_Toc0057" w:id="57"/>
      <w:r>
        <w:t xml:space="preserve">8.6 Responsabilidade humana</w:t>
      </w:r>
      <w:bookmarkEnd w:id="57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IA ajuda a acelerar a execução; o profissional de ADS continua responsável por entender o problema, definir os critérios, verificar o produto e responder pelas decisões tomadas. Documente o que foi gerado por IA e o que foi testado por você ou pela equipe.</w:t>
      </w:r>
    </w:p>
    <w:p>
      <w:pPr>
        <w:pStyle w:val="Heading2"/>
      </w:pPr>
      <w:bookmarkStart w:name="_Toc0058" w:id="58"/>
      <w:r>
        <w:t xml:space="preserve">8.7 Uso ético e acadêmico</w:t>
      </w:r>
      <w:bookmarkEnd w:id="58"/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Siga as regras de cada disciplina e da instituição sobre o uso de IA em trabalhos e avaliações.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Declare quando e como a IA foi usada, se isso for exigido ou relevante.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Não apresente como seu um conteúdo que você não entende nem consegue explicar.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Use a IA para aprender — pedir explicações, exemplos e revisões — e não apenas para obter respostas prontas.</w:t>
      </w:r>
    </w:p>
    <w:p>
      <w:pPr>
        <w:spacing w:after="60" w:before="0"/>
      </w:pPr>
    </w:p>
    <w:tbl>
      <w:tblPr>
        <w:tblW w:type="dxa" w:w="9524"/>
        <w:jc w:val="center"/>
        <w:tblBorders>
          <w:top w:val="none" w:color="FFFFFF" w:sz="0"/>
          <w:left w:val="single" w:color="0E749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ECFAFD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pacing w:val="20"/>
                <w:sz w:val="16"/>
                <w:szCs w:val="16"/>
              </w:rPr>
              <w:t xml:space="preserve">NOTA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Para lembrar</w:t>
            </w:r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Estruture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(P.A.C.T.O. + Markdown + XML).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Verifique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(exemplos, plano, autocrítica e critérios).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Responda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pelo resultado: a IA acelera; testar é com você.</w:t>
            </w:r>
          </w:p>
        </w:tc>
      </w:tr>
    </w:tbl>
    <w:p>
      <w:pPr>
        <w:pStyle w:val="Heading1"/>
      </w:pPr>
      <w:bookmarkStart w:name="_Toc0059" w:id="59"/>
      <w:r>
        <w:t xml:space="preserve">Glossário</w:t>
      </w:r>
      <w:bookmarkEnd w:id="59"/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476"/>
        <w:gridCol w:w="7048"/>
      </w:tblGrid>
      <w:tr>
        <w:trPr>
          <w:cantSplit/>
          <w:tblHeader/>
        </w:trPr>
        <w:tc>
          <w:tcPr>
            <w:tcW w:type="dxa" w:w="2476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048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Conjunto de práticas que permitem que pessoas com diferentes capacidades usem um sistema (por exemplo, navegação por teclado, rótulos em campos e contraste adequado).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Alucinação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Resposta plausível, porém falsa ou sem fundamento, produzida por um modelo de IA.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aria-live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Atributo de acessibilidade que avisa leitores de tela quando o conteúdo de uma região muda; o valor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polite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aguarda uma pausa para anunciar.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Critério de aceitação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Condição objetiva que uma entrega deve cumprir para ser aceita.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CSS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Linguagem que define a aparência e o layout de páginas web.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Delimitador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Marca que indica onde um bloco de texto começa e termina, como uma tag XML.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Few-shot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Abordagem em que o prompt inclui alguns exemplos de entrada e saída.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HTML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Linguagem de marcação que define a estrutura e o significado do conteúdo de uma página web.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innerHTML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Propriedade que insere conteúdo interpretando-o como HTML; arriscada quando usada com dados externos.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Linguagem de programação que define o comportamento e a interatividade de páginas web.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JSON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Formato de texto para representar dados estruturados, com propriedades entre aspas duplas.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LLM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Grande modelo de linguagem (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19"/>
                <w:szCs w:val="19"/>
              </w:rPr>
              <w:t xml:space="preserve">Large Language Model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): modelo de IA treinado em grandes volumes de texto para gerar e interpretar linguagem.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Markdown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Linguagem de marcação leve que usa símbolos simples (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#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-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**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) para estruturar textos.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P.A.C.T.O.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Modelo didático da equipe da oficina: Persona, Ação, Contexto &amp; Estilo, Tom e Output.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Papel ou função que a IA deve assumir ao responder.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Prompt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Instrução ou conjunto de informações enviado a um modelo de IA.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Tentativa de manipular uma IA por meio de instruções escondidas em textos fornecidos como dados.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Requisito funcional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Descrição do que o sistema faz (uma função ou comportamento).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Requisito não funcional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Descrição de como o sistema deve ser (qualidades e restrições).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Capacidade de uma página se adaptar a diferentes tamanhos de tela.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textContent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Propriedade que insere conteúdo como texto puro, sem interpretar HTML.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XML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Linguagem de marcação baseada em tags de abertura e fechamento; em prompts, usada para delimitar blocos.</w:t>
            </w:r>
          </w:p>
        </w:tc>
      </w:tr>
      <w:tr>
        <w:trPr>
          <w:cantSplit/>
        </w:trPr>
        <w:tc>
          <w:tcPr>
            <w:tcW w:type="dxa" w:w="247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XSS</w:t>
            </w:r>
          </w:p>
        </w:tc>
        <w:tc>
          <w:tcPr>
            <w:tcW w:type="dxa" w:w="704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19"/>
                <w:szCs w:val="19"/>
              </w:rPr>
              <w:t xml:space="preserve">Cross-Site Scripting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: vulnerabilidade em que código malicioso é inserido e executado em uma página web.</w:t>
            </w:r>
          </w:p>
        </w:tc>
      </w:tr>
      <w:tr>
        <w:trPr>
          <w:cantSplit/>
        </w:trPr>
        <w:tc>
          <w:tcPr>
            <w:tcW w:type="dxa" w:w="2476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Zero-shot</w:t>
            </w:r>
          </w:p>
        </w:tc>
        <w:tc>
          <w:tcPr>
            <w:tcW w:type="dxa" w:w="7048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Abordagem em que o prompt contém apenas a instrução, sem exemplos.</w:t>
            </w:r>
          </w:p>
        </w:tc>
      </w:tr>
    </w:tbl>
    <w:p>
      <w:pPr>
        <w:pStyle w:val="Heading1"/>
      </w:pPr>
      <w:bookmarkStart w:name="_Toc0060" w:id="60"/>
      <w:r>
        <w:t xml:space="preserve">Checklist Geral de Aprendizagem</w:t>
      </w:r>
      <w:bookmarkEnd w:id="60"/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Marque os itens que você consegue fazer com segurança. Os itens não marcados indicam o capítulo para revisar.</w:t>
      </w: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460"/>
        <w:gridCol w:w="7764"/>
        <w:gridCol w:w="1300"/>
      </w:tblGrid>
      <w:tr>
        <w:trPr>
          <w:cantSplit/>
          <w:tblHeader/>
        </w:trPr>
        <w:tc>
          <w:tcPr>
            <w:tcW w:type="dxa" w:w="460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7764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Eu consigo…</w:t>
            </w:r>
          </w:p>
        </w:tc>
        <w:tc>
          <w:tcPr>
            <w:tcW w:type="dxa" w:w="1300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Capítulo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Explico o que é um prompt e o que é engenharia de prompts.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Identifico as lacunas de um prompt vago.</w:t>
            </w:r>
          </w:p>
        </w:tc>
        <w:tc>
          <w:tcPr>
            <w:tcW w:type="dxa" w:w="13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Escrevo um prompt com as cinco letras do P.A.C.T.O.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Uso Markdown para organizar e XML para delimitar um prompt.</w:t>
            </w:r>
          </w:p>
        </w:tc>
        <w:tc>
          <w:tcPr>
            <w:tcW w:type="dxa" w:w="13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Diferencio objeto JavaScript de JSON válido.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Escolho entre zero-shot e few-shot e justifico a escolha.</w:t>
            </w:r>
          </w:p>
        </w:tc>
        <w:tc>
          <w:tcPr>
            <w:tcW w:type="dxa" w:w="13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Peço um plano verificável e sei que ele não revela o raciocínio interno da IA.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Peço uma revisão crítica e testo novamente depois das correções.</w:t>
            </w:r>
          </w:p>
        </w:tc>
        <w:tc>
          <w:tcPr>
            <w:tcW w:type="dxa" w:w="13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Escrevo critérios de sucesso objetivos, inclusive no formato Dado–Quando–Então.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Diferencio requisitos funcionais de não funcionais.</w:t>
            </w:r>
          </w:p>
        </w:tc>
        <w:tc>
          <w:tcPr>
            <w:tcW w:type="dxa" w:w="13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Abro, testo e refino o Campus Events no navegador.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60"/>
            <w:shd w:fill="F5F7FB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Descrevo um problema à IA com teste, resultado observado e resultado esperado.</w:t>
            </w:r>
          </w:p>
        </w:tc>
        <w:tc>
          <w:tcPr>
            <w:tcW w:type="dxa" w:w="1300"/>
            <w:shd w:fill="F5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60"/>
            <w:shd w:fill="FFFFFF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color w:val="047857"/>
                <w:sz w:val="24"/>
                <w:szCs w:val="24"/>
              </w:rPr>
              <w:t xml:space="preserve">☐</w:t>
            </w:r>
          </w:p>
        </w:tc>
        <w:tc>
          <w:tcPr>
            <w:tcW w:type="dxa" w:w="77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Reconheço riscos de alucinação, privacidade e segurança no uso de IA.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B82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1"/>
      </w:pPr>
      <w:bookmarkStart w:name="_Toc0061" w:id="61"/>
      <w:r>
        <w:t xml:space="preserve">Referências e Leituras Complementares</w:t>
      </w:r>
      <w:bookmarkEnd w:id="61"/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Materiais da oficina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EQUIPE ROTA A.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 Zero ao Projeto — Guia do Participante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(versão 1). Tech Metro, Unifametro, 2026. Material de apoio da oficina.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EQUIPE ROTA A.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Prompts — Rota A · Campus Events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(biblioteca de prompts P0 a P7; arquivo </w:t>
      </w:r>
      <w:r>
        <w:rPr>
          <w:rFonts w:ascii="Consolas" w:cs="Consolas" w:eastAsia="Consolas" w:hAnsi="Consolas"/>
          <w:color w:val="9D174D"/>
          <w:sz w:val="18"/>
          <w:szCs w:val="18"/>
        </w:rPr>
        <w:t xml:space="preserve">TechMetro_Prompts.md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 Tech Metro, Unifametro, 2026.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EQUIPE ROTA A.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 Zero ao Projeto: Engenharia de Prompts na Prática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— slides da Rota A (arquivo </w:t>
      </w:r>
      <w:r>
        <w:rPr>
          <w:rFonts w:ascii="Consolas" w:cs="Consolas" w:eastAsia="Consolas" w:hAnsi="Consolas"/>
          <w:color w:val="9D174D"/>
          <w:sz w:val="18"/>
          <w:szCs w:val="18"/>
        </w:rPr>
        <w:t xml:space="preserve">TechMetro_Slides.pdf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 Tech Metro, Unifametro, 2026.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Engenharia de prompts e modelos de linguagem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ANTHROPIC.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Prompt engineering overview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Documentação da Claude. Disponível em: </w:t>
      </w:r>
      <w:hyperlink w:history="1" r:id="rId_unlpup3aaiqkx_1cbq7k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docs.claude.com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OPENAI.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Prompt engineering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Documentação da plataforma OpenAI. Disponível em: </w:t>
      </w:r>
      <w:hyperlink w:history="1" r:id="rIdkni35lpyfjqkjwqxqvelz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platform.openai.com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BROWN, T. et al. Language Models are Few-Shot Learners.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Advances in Neural Information Processing Systems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v. 33, 2020. Disponível em: </w:t>
      </w:r>
      <w:hyperlink w:history="1" r:id="rIdmppcdcepfslrsdpjnmfrx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arxiv.org/abs/2005.14165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WEI, J. et al. Chain-of-Thought Prompting Elicits Reasoning in Large Language Models.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Advances in Neural Information Processing Systems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v. 35, 2022. Disponível em: </w:t>
      </w:r>
      <w:hyperlink w:history="1" r:id="rIdg551ocqwnzojtquzbf22c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arxiv.org/abs/2201.11903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MADAAN, A. et al. Self-Refine: Iterative Refinement with Self-Feedback.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Advances in Neural Information Processing Systems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v. 36, 2023. Disponível em: </w:t>
      </w:r>
      <w:hyperlink w:history="1" r:id="rIdkppjgfllkmztomrar6ux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arxiv.org/abs/2303.17651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Formatos e desenvolvimento web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COMMONMARK.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CommonMark Spec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Disponível em: </w:t>
      </w:r>
      <w:hyperlink w:history="1" r:id="rIdtxoy_6ohw52ho6yv57jk5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commonmark.org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W3C.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Extensible Markup Language (XML) 1.0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5. ed. 2008. Disponível em: </w:t>
      </w:r>
      <w:hyperlink w:history="1" r:id="rId2wwmmuaaey2v2xi-vijn5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w3.org/TR/xml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BRAY, T. (ed.).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RFC 8259 — The JavaScript Object Notation (JSON) Data Interchange Format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IETF, 2017. Disponível em: </w:t>
      </w:r>
      <w:hyperlink w:history="1" r:id="rIdata3sb7qkayux1tqwyr_2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rfc-editor.org/rfc/rfc8259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MOZILLA.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MDN Web Docs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— HTML, CSS e JavaScript. Disponível em: </w:t>
      </w:r>
      <w:hyperlink w:history="1" r:id="rIdymvontxxxwm3py_r1xaop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developer.mozilla.org/pt-BR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W3C.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Web Content Accessibility Guidelines (WCAG) 2.2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2023. Disponível em: </w:t>
      </w:r>
      <w:hyperlink w:history="1" r:id="rIdfoatbebk5ibhuc3whp4ec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w3.org/TR/WCAG22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Engenharia de software, segurança e privacidade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SOMMERVILLE, I.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Engenharia de Software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10. ed. São Paulo: Pearson, 2019.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OWASP.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OWASP Top 10 for Large Language Model Applications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Disponível em: </w:t>
      </w:r>
      <w:hyperlink w:history="1" r:id="rId5nplbx6nwn_serdu5kdfe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owasp.org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10" w:line="264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BRASIL.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Lei nº 13.709, de 14 de agosto de 2018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— Lei Geral de Proteção de Dados Pessoais (LGPD). Disponível em: </w:t>
      </w:r>
      <w:hyperlink w:history="1" r:id="rIdwybrdgzdm4w3ebgzqjh-j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planalto.gov.br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pStyle w:val="Heading1"/>
      </w:pPr>
      <w:bookmarkStart w:name="_Toc0062" w:id="62"/>
      <w:r>
        <w:t xml:space="preserve">Onde Encontrar o Material da Oficina</w:t>
      </w:r>
      <w:bookmarkEnd w:id="62"/>
    </w:p>
    <w:p>
      <w:pPr>
        <w:keepNext/>
        <w:spacing w:after="12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Todo o material da Rota A será disponibilizado no repositório GitHub da oficina:</w:t>
      </w:r>
    </w:p>
    <w:tbl>
      <w:tblPr>
        <w:tblW w:type="dxa" w:w="9524"/>
        <w:jc w:val="center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shd w:fill="FFF7E8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6"/>
                <w:szCs w:val="16"/>
              </w:rPr>
              <w:t xml:space="preserve">ATENÇÃO  </w:t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Endereços previstos — publicação pendente</w:t>
            </w:r>
          </w:p>
          <w:p>
            <w:pPr>
              <w:keepNext/>
              <w:spacing w:after="80" w:line="27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Repositório: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</w:t>
            </w:r>
            <w:hyperlink w:history="1" r:id="rIdg-nj0jv4hiskcwew7xbxd">
              <w:r>
                <w:rPr>
                  <w:rFonts w:ascii="Calibri" w:cs="Calibri" w:eastAsia="Calibri" w:hAnsi="Calibri"/>
                  <w:color w:val="2563EB"/>
                  <w:sz w:val="21"/>
                  <w:szCs w:val="21"/>
                  <w:u w:val="single"/>
                </w:rPr>
                <w:t xml:space="preserve">https://github.com/LevsBr/techmetro-oficina-ia</w:t>
              </w:r>
            </w:hyperlink>
          </w:p>
          <w:p>
            <w:pPr>
              <w:keepNext/>
              <w:spacing w:after="80" w:line="270" w:lineRule="auto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Demonstração (GitHub Pages):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</w:t>
            </w:r>
            <w:hyperlink w:history="1" r:id="rIdr0smxpk7_x3hlanptkovt">
              <w:r>
                <w:rPr>
                  <w:rFonts w:ascii="Calibri" w:cs="Calibri" w:eastAsia="Calibri" w:hAnsi="Calibri"/>
                  <w:color w:val="2563EB"/>
                  <w:sz w:val="21"/>
                  <w:szCs w:val="21"/>
                  <w:u w:val="single"/>
                </w:rPr>
                <w:t xml:space="preserve">https://levsbr.github.io/techmetro-oficina-ia/</w:t>
              </w:r>
            </w:hyperlink>
          </w:p>
          <w:p>
            <w:pPr>
              <w:keepNext w:val="false"/>
              <w:spacing w:after="0" w:line="270" w:lineRule="auto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Estes endereços ainda serão confirmados após a criação do repositório e a ativação do GitHub Pages. Se algum deles não abrir, procure a equipe da oficina.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2563EB" w:sz="18"/>
          <w:bottom w:val="single" w:color="D5DCE6" w:sz="4"/>
          <w:right w:val="single" w:color="D5DCE6" w:sz="4"/>
          <w:insideH w:val="none" w:color="FFFFFF" w:sz="0"/>
          <w:insideV w:val="none" w:color="FFFFFF" w:sz="0"/>
        </w:tblBorders>
        <w:tblLayout w:type="fixed"/>
      </w:tblPr>
      <w:tblGrid>
        <w:gridCol w:w="9524"/>
      </w:tblGrid>
      <w:tr>
        <w:trPr>
          <w:cantSplit/>
          <w:tblHeader/>
        </w:trPr>
        <w:tc>
          <w:tcPr>
            <w:tcW w:type="dxa" w:w="9524"/>
            <w:shd w:fill="E6ED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Estrutura do repositório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10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techmetro-oficina-ia/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README.md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index.html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prompts/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└── TechMetro_Prompts.md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 materiais/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TechMetro_Slides.pdf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TechMetro_Guia_do_Participante.pdf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├── TechMetro_Guia_do_Participante.docx</w:t>
            </w:r>
          </w:p>
        </w:tc>
      </w:tr>
      <w:tr>
        <w:trPr>
          <w:cantSplit/>
        </w:trPr>
        <w:tc>
          <w:tcPr>
            <w:tcW w:type="dxa" w:w="9524"/>
            <w:shd w:fill="F3F5F9" w:color="auto" w:val="clear"/>
            <w:tcMar>
              <w:top w:type="dxa" w:w="0"/>
              <w:left w:type="dxa" w:w="18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 w:line="252" w:lineRule="auto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└── TechMetro_Guia_do_Participante.md</w:t>
            </w:r>
          </w:p>
        </w:tc>
      </w:tr>
    </w:tbl>
    <w:p>
      <w:pPr>
        <w:spacing w:after="160" w:before="0"/>
      </w:pPr>
    </w:p>
    <w:tbl>
      <w:tblPr>
        <w:tblW w:type="dxa" w:w="9524"/>
        <w:jc w:val="center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4572"/>
        <w:gridCol w:w="4952"/>
      </w:tblGrid>
      <w:tr>
        <w:trPr>
          <w:cantSplit/>
          <w:tblHeader/>
        </w:trPr>
        <w:tc>
          <w:tcPr>
            <w:tcW w:type="dxa" w:w="4572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4952"/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57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README.md</w:t>
            </w:r>
          </w:p>
        </w:tc>
        <w:tc>
          <w:tcPr>
            <w:tcW w:type="dxa" w:w="4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Apresentação do repositório e orientações de uso.</w:t>
            </w:r>
          </w:p>
        </w:tc>
      </w:tr>
      <w:tr>
        <w:trPr>
          <w:cantSplit/>
        </w:trPr>
        <w:tc>
          <w:tcPr>
            <w:tcW w:type="dxa" w:w="457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index.html</w:t>
            </w:r>
          </w:p>
        </w:tc>
        <w:tc>
          <w:tcPr>
            <w:tcW w:type="dxa" w:w="4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Versão de referência do Campus Events (abre com duplo clique ou pelo GitHub Pages).</w:t>
            </w:r>
          </w:p>
        </w:tc>
      </w:tr>
      <w:tr>
        <w:trPr>
          <w:cantSplit/>
        </w:trPr>
        <w:tc>
          <w:tcPr>
            <w:tcW w:type="dxa" w:w="457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prompts/TechMetro_Prompts.md</w:t>
            </w:r>
          </w:p>
        </w:tc>
        <w:tc>
          <w:tcPr>
            <w:tcW w:type="dxa" w:w="4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Biblioteca de prompts (P0 a P7 e prompts reserva).</w:t>
            </w:r>
          </w:p>
        </w:tc>
      </w:tr>
      <w:tr>
        <w:trPr>
          <w:cantSplit/>
        </w:trPr>
        <w:tc>
          <w:tcPr>
            <w:tcW w:type="dxa" w:w="457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materiais/TechMetro_Slides.pdf</w:t>
            </w:r>
          </w:p>
        </w:tc>
        <w:tc>
          <w:tcPr>
            <w:tcW w:type="dxa" w:w="4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Slides da apresentação.</w:t>
            </w:r>
          </w:p>
        </w:tc>
      </w:tr>
      <w:tr>
        <w:trPr>
          <w:cantSplit/>
        </w:trPr>
        <w:tc>
          <w:tcPr>
            <w:tcW w:type="dxa" w:w="457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materiais/TechMetro_Guia_do_Participante.pdf</w:t>
            </w:r>
          </w:p>
        </w:tc>
        <w:tc>
          <w:tcPr>
            <w:tcW w:type="dxa" w:w="4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Este guia, para leitura ou impressão.</w:t>
            </w:r>
          </w:p>
        </w:tc>
      </w:tr>
      <w:tr>
        <w:trPr>
          <w:cantSplit/>
        </w:trPr>
        <w:tc>
          <w:tcPr>
            <w:tcW w:type="dxa" w:w="457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materiais/TechMetro_Guia_do_Participante.docx</w:t>
            </w:r>
          </w:p>
        </w:tc>
        <w:tc>
          <w:tcPr>
            <w:tcW w:type="dxa" w:w="4952"/>
            <w:shd w:fill="F5F7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Este guia, em formato editável (Word).</w:t>
            </w:r>
          </w:p>
        </w:tc>
      </w:tr>
      <w:tr>
        <w:trPr>
          <w:cantSplit/>
        </w:trPr>
        <w:tc>
          <w:tcPr>
            <w:tcW w:type="dxa" w:w="457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onsolas" w:cs="Consolas" w:eastAsia="Consolas" w:hAnsi="Consolas"/>
                <w:color w:val="9D174D"/>
                <w:sz w:val="17"/>
                <w:szCs w:val="17"/>
              </w:rPr>
              <w:t xml:space="preserve">materiais/TechMetro_Guia_do_Participante.md</w:t>
            </w:r>
          </w:p>
        </w:tc>
        <w:tc>
          <w:tcPr>
            <w:tcW w:type="dxa" w:w="495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line="260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Este guia, para leitura no GitHub.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Como baixar os arquivos</w:t>
      </w:r>
    </w:p>
    <w:p>
      <w:pPr>
        <w:pStyle w:val="ListParagraph"/>
        <w:numPr>
          <w:ilvl w:val="0"/>
          <w:numId w:val="1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Abra o endereço do repositório no navegador.</w:t>
      </w:r>
    </w:p>
    <w:p>
      <w:pPr>
        <w:pStyle w:val="ListParagraph"/>
        <w:numPr>
          <w:ilvl w:val="0"/>
          <w:numId w:val="1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baixar tudo: clique no botão verde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Code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e escolha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Download ZIP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 Depois, extraia o arquivo compactado.</w:t>
      </w:r>
    </w:p>
    <w:p>
      <w:pPr>
        <w:pStyle w:val="ListParagraph"/>
        <w:numPr>
          <w:ilvl w:val="0"/>
          <w:numId w:val="1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baixar um arquivo só: clique no nome do arquivo e, na página que se abre, use o botão de download (</w:t>
      </w: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Download raw file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 você usa Git, também pode clonar o repositório com </w:t>
      </w:r>
      <w:r>
        <w:rPr>
          <w:rFonts w:ascii="Consolas" w:cs="Consolas" w:eastAsia="Consolas" w:hAnsi="Consolas"/>
          <w:color w:val="9D174D"/>
          <w:sz w:val="19"/>
          <w:szCs w:val="19"/>
        </w:rPr>
        <w:t xml:space="preserve">git clone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seguido do endereço.</w:t>
      </w:r>
    </w:p>
    <w:p>
      <w:pPr>
        <w:pStyle w:val="ListParagraph"/>
        <w:numPr>
          <w:ilvl w:val="0"/>
          <w:numId w:val="12"/>
        </w:numPr>
        <w:spacing w:after="60" w:line="276" w:lineRule="auto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abrir a demonstração sem baixar nada, use o endereço do GitHub Pages indicado acima, depois que a publicação for confirmada.</w:t>
      </w:r>
    </w:p>
    <w:p>
      <w:pPr>
        <w:pageBreakBefore/>
        <w:spacing w:after="300" w:before="2600"/>
        <w:jc w:val="center"/>
      </w:pPr>
      <w:r>
        <w:rPr>
          <w:rFonts w:ascii="Calibri" w:cs="Calibri" w:eastAsia="Calibri" w:hAnsi="Calibri"/>
          <w:b/>
          <w:bCs/>
          <w:color w:val="0E7490"/>
          <w:spacing w:val="60"/>
          <w:sz w:val="20"/>
          <w:szCs w:val="20"/>
        </w:rPr>
        <w:t xml:space="preserve">MENSAGEM FINAL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B1F3A"/>
          <w:sz w:val="60"/>
          <w:szCs w:val="60"/>
        </w:rPr>
        <w:t xml:space="preserve">Prompt bom é </w:t>
      </w:r>
      <w:r>
        <w:rPr>
          <w:rFonts w:ascii="Calibri" w:cs="Calibri" w:eastAsia="Calibri" w:hAnsi="Calibri"/>
          <w:b/>
          <w:bCs/>
          <w:color w:val="2563EB"/>
          <w:sz w:val="60"/>
          <w:szCs w:val="60"/>
        </w:rPr>
        <w:t xml:space="preserve">especificação</w:t>
      </w: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8"/>
        <w:gridCol w:w="160"/>
        <w:gridCol w:w="3068"/>
        <w:gridCol w:w="160"/>
        <w:gridCol w:w="3068"/>
      </w:tblGrid>
      <w:tr>
        <w:trPr>
          <w:cantSplit/>
        </w:trPr>
        <w:tc>
          <w:tcPr>
            <w:tcW w:type="dxa" w:w="3068"/>
            <w:tcBorders>
              <w:top w:val="single" w:color="2563EB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6"/>
                <w:szCs w:val="26"/>
              </w:rPr>
              <w:t xml:space="preserve">Estruture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B82"/>
                <w:sz w:val="17"/>
                <w:szCs w:val="17"/>
              </w:rPr>
              <w:t xml:space="preserve">P.A.C.T.O. + Markdown + XML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Diga quem, o quê, para quem, como e em que formato.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068"/>
            <w:tcBorders>
              <w:top w:val="single" w:color="7C3AED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6"/>
                <w:szCs w:val="26"/>
              </w:rPr>
              <w:t xml:space="preserve">Verifique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B82"/>
                <w:sz w:val="17"/>
                <w:szCs w:val="17"/>
              </w:rPr>
              <w:t xml:space="preserve">Exemplos, plano, autocrítica, critérios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Defina o que é “pronto” antes de pedir.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068"/>
            <w:tcBorders>
              <w:top w:val="single" w:color="0E7490" w:sz="2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6"/>
                <w:szCs w:val="26"/>
              </w:rPr>
              <w:t xml:space="preserve">Responda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B82"/>
                <w:sz w:val="17"/>
                <w:szCs w:val="17"/>
              </w:rPr>
              <w:t xml:space="preserve">Testar é com você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IA acelera; a responsabilidade é sua.</w:t>
            </w:r>
          </w:p>
        </w:tc>
      </w:tr>
    </w:tbl>
    <w:p>
      <w:pPr>
        <w:spacing w:after="200" w:before="80"/>
        <w:jc w:val="center"/>
      </w:pPr>
    </w:p>
    <w:tbl>
      <w:tblPr>
        <w:tblW w:type="dxa" w:w="95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6"/>
        <w:gridCol w:w="300"/>
        <w:gridCol w:w="1103"/>
        <w:gridCol w:w="300"/>
        <w:gridCol w:w="1103"/>
        <w:gridCol w:w="300"/>
        <w:gridCol w:w="1103"/>
        <w:gridCol w:w="300"/>
        <w:gridCol w:w="1103"/>
        <w:gridCol w:w="300"/>
        <w:gridCol w:w="1103"/>
        <w:gridCol w:w="300"/>
        <w:gridCol w:w="1103"/>
      </w:tblGrid>
      <w:tr>
        <w:trPr>
          <w:cantSplit/>
          <w:trHeight w:val="620" w:hRule="atLeast"/>
        </w:trPr>
        <w:tc>
          <w:tcPr>
            <w:tcW w:type="dxa" w:w="1103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Ideia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2563EB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Requisitos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22D3EE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Prompt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7C3AE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</w:t>
            </w:r>
          </w:p>
        </w:tc>
        <w:tc>
          <w:tcPr>
            <w:tcW w:type="dxa" w:w="300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2"/>
                <w:sz w:val="22"/>
                <w:szCs w:val="22"/>
              </w:rPr>
              <w:t xml:space="preserve">→</w:t>
            </w:r>
          </w:p>
        </w:tc>
        <w:tc>
          <w:tcPr>
            <w:tcW w:type="dxa" w:w="1103"/>
            <w:shd w:fill="34D399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7"/>
                <w:szCs w:val="17"/>
              </w:rPr>
              <w:t xml:space="preserve">Revisão</w:t>
            </w:r>
          </w:p>
        </w:tc>
      </w:tr>
    </w:tbl>
    <w:p>
      <w:pPr>
        <w:spacing w:after="200" w:before="80"/>
        <w:jc w:val="center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Obrigado por participar!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Mediação: Levi Celestino Azevedo Pereira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Equipe de apoio: Ariel Barbosa e Josué Silva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Tech Metro — Projeto de Extensão · Centro Universitário Fametro — Unifametro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Do Zero ao Projeto — Engenharia de Prompts na Prática · Rota A — Campus Events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Versão 2.1 — outubro de 2026 · Material de apoio aos participantes · Distribuição gratuita</w:t>
      </w:r>
    </w:p>
    <w:sectPr>
      <w:headerReference w:type="default" r:id="rId6"/>
      <w:footerReference w:type="default" r:id="rId7"/>
      <w:pgSz w:w="11906" w:h="16838" w:orient="portrait"/>
      <w:pgMar w:top="1247" w:right="1191" w:bottom="1134" w:left="1191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4" w:space="4"/>
      </w:pBdr>
      <w:tabs>
        <w:tab w:val="right" w:pos="9524"/>
      </w:tabs>
    </w:pPr>
    <w:r>
      <w:rPr>
        <w:rFonts w:ascii="Calibri" w:cs="Calibri" w:eastAsia="Calibri" w:hAnsi="Calibri"/>
        <w:color w:val="5B6B82"/>
        <w:sz w:val="16"/>
        <w:szCs w:val="16"/>
      </w:rPr>
      <w:t xml:space="preserve">Do Zero ao Projeto — Engenharia de Prompts na Prática</w:t>
    </w:r>
    <w:r>
      <w:rPr>
        <w:rFonts w:ascii="Calibri" w:cs="Calibri" w:eastAsia="Calibri" w:hAnsi="Calibri"/>
        <w:b/>
        <w:bCs/>
        <w:color w:val="0B1F3A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4" w:space="4"/>
      </w:pBdr>
      <w:tabs>
        <w:tab w:val="right" w:pos="9524"/>
      </w:tabs>
      <w:spacing w:after="0"/>
    </w:pPr>
    <w:r>
      <w:rPr>
        <w:rFonts w:ascii="Calibri" w:cs="Calibri" w:eastAsia="Calibri" w:hAnsi="Calibri"/>
        <w:b/>
        <w:bCs/>
        <w:color w:val="0E7490"/>
        <w:spacing w:val="30"/>
        <w:sz w:val="15"/>
        <w:szCs w:val="15"/>
      </w:rPr>
      <w:t xml:space="preserve">TECH METRO · ROTA A</w:t>
    </w:r>
    <w:r>
      <w:rPr>
        <w:rFonts w:ascii="Calibri" w:cs="Calibri" w:eastAsia="Calibri" w:hAnsi="Calibri"/>
        <w:color w:val="5B6B82"/>
        <w:sz w:val="16"/>
        <w:szCs w:val="16"/>
      </w:rPr>
      <w:t xml:space="preserve">	Guia do Participante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2563EB"/>
      </w:r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color="22D3EE" w:sz="12" w:space="8"/>
      </w:pBdr>
      <w:spacing w:after="280" w:before="0"/>
      <w:outlineLvl w:val="0"/>
    </w:pPr>
    <w:rPr>
      <w:rFonts w:ascii="Calibri" w:cs="Calibri" w:eastAsia="Calibri" w:hAnsi="Calibri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20"/>
      <w:outlineLvl w:val="2"/>
    </w:pPr>
    <w:rPr>
      <w:rFonts w:ascii="Calibri" w:cs="Calibri" w:eastAsia="Calibri" w:hAnsi="Calibri"/>
      <w:b/>
      <w:bCs/>
      <w:color w:val="0B1F3A"/>
      <w:sz w:val="22"/>
      <w:szCs w:val="22"/>
    </w:rPr>
  </w:style>
  <w:style w:type="paragraph" w:styleId="TOC1">
    <w:name w:val="toc 1"/>
    <w:basedOn w:val="Normal"/>
    <w:next w:val="Normal"/>
    <w:pPr>
      <w:spacing w:after="40" w:before="160"/>
    </w:pPr>
  </w:style>
  <w:style w:type="paragraph" w:styleId="TOC2">
    <w:name w:val="toc 2"/>
    <w:basedOn w:val="Normal"/>
    <w:next w:val="Normal"/>
    <w:pPr>
      <w:spacing w:after="30" w:before="0"/>
      <w:ind w:left="36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_unlpup3aaiqkx_1cbq7k" Type="http://schemas.openxmlformats.org/officeDocument/2006/relationships/hyperlink" Target="https://docs.claude.com/en/docs/build-with-claude/prompt-engineering/overview" TargetMode="External"/><Relationship Id="rIdkni35lpyfjqkjwqxqvelz" Type="http://schemas.openxmlformats.org/officeDocument/2006/relationships/hyperlink" Target="https://platform.openai.com/docs/guides/prompt-engineering" TargetMode="External"/><Relationship Id="rIdmppcdcepfslrsdpjnmfrx" Type="http://schemas.openxmlformats.org/officeDocument/2006/relationships/hyperlink" Target="https://arxiv.org/abs/2005.14165" TargetMode="External"/><Relationship Id="rIdg551ocqwnzojtquzbf22c" Type="http://schemas.openxmlformats.org/officeDocument/2006/relationships/hyperlink" Target="https://arxiv.org/abs/2201.11903" TargetMode="External"/><Relationship Id="rIdkppjgfllkmztomrar6uxs" Type="http://schemas.openxmlformats.org/officeDocument/2006/relationships/hyperlink" Target="https://arxiv.org/abs/2303.17651" TargetMode="External"/><Relationship Id="rIdtxoy_6ohw52ho6yv57jk5" Type="http://schemas.openxmlformats.org/officeDocument/2006/relationships/hyperlink" Target="https://commonmark.org/" TargetMode="External"/><Relationship Id="rId2wwmmuaaey2v2xi-vijn5" Type="http://schemas.openxmlformats.org/officeDocument/2006/relationships/hyperlink" Target="https://www.w3.org/TR/xml/" TargetMode="External"/><Relationship Id="rIdata3sb7qkayux1tqwyr_2" Type="http://schemas.openxmlformats.org/officeDocument/2006/relationships/hyperlink" Target="https://www.rfc-editor.org/rfc/rfc8259" TargetMode="External"/><Relationship Id="rIdymvontxxxwm3py_r1xaop" Type="http://schemas.openxmlformats.org/officeDocument/2006/relationships/hyperlink" Target="https://developer.mozilla.org/pt-BR/" TargetMode="External"/><Relationship Id="rIdfoatbebk5ibhuc3whp4ec" Type="http://schemas.openxmlformats.org/officeDocument/2006/relationships/hyperlink" Target="https://www.w3.org/TR/WCAG22/" TargetMode="External"/><Relationship Id="rId5nplbx6nwn_serdu5kdfe" Type="http://schemas.openxmlformats.org/officeDocument/2006/relationships/hyperlink" Target="https://owasp.org/www-project-top-10-for-large-language-model-applications/" TargetMode="External"/><Relationship Id="rIdwybrdgzdm4w3ebgzqjh-j" Type="http://schemas.openxmlformats.org/officeDocument/2006/relationships/hyperlink" Target="https://www.planalto.gov.br/ccivil_03/_ato2015-2018/2018/lei/l13709.htm" TargetMode="External"/><Relationship Id="rIdg-nj0jv4hiskcwew7xbxd" Type="http://schemas.openxmlformats.org/officeDocument/2006/relationships/hyperlink" Target="https://github.com/LevsBr/techmetro-oficina-ia" TargetMode="External"/><Relationship Id="rIdr0smxpk7_x3hlanptkovt" Type="http://schemas.openxmlformats.org/officeDocument/2006/relationships/hyperlink" Target="https://levsbr.github.io/techmetro-oficina-ia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Zero ao Projeto — Guia do Participante (Rota A)</dc:title>
  <dc:creator>Equipe Rota A — Tech Metro / Unifametro</dc:creator>
  <dc:description>Apostila de engenharia de prompts aplicada ao projeto Campus Events.</dc:description>
  <cp:lastModifiedBy>Un-named</cp:lastModifiedBy>
  <cp:revision>1</cp:revision>
  <dcterms:created xsi:type="dcterms:W3CDTF">2026-10-20T13:47:27.382Z</dcterms:created>
  <dcterms:modified xsi:type="dcterms:W3CDTF">2026-10-20T13:47:27.383Z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