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54DB82" w14:textId="77777777" w:rsidR="002543E1" w:rsidRDefault="002543E1" w:rsidP="002543E1">
      <w:pPr>
        <w:pStyle w:val="Title"/>
        <w:ind w:firstLine="0"/>
        <w:jc w:val="center"/>
      </w:pPr>
    </w:p>
    <w:p w14:paraId="74AC2474" w14:textId="3079089E" w:rsidR="002543E1" w:rsidRDefault="002543E1" w:rsidP="002543E1">
      <w:pPr>
        <w:pStyle w:val="Title"/>
        <w:ind w:firstLine="0"/>
        <w:jc w:val="center"/>
      </w:pPr>
    </w:p>
    <w:p w14:paraId="2E4C5444" w14:textId="41497764" w:rsidR="00F122C3" w:rsidRDefault="00F122C3" w:rsidP="00F122C3"/>
    <w:p w14:paraId="3A760421" w14:textId="5C8946CB" w:rsidR="00F122C3" w:rsidRDefault="00F122C3" w:rsidP="00F122C3"/>
    <w:p w14:paraId="1D2E3D9A" w14:textId="77777777" w:rsidR="00F122C3" w:rsidRPr="00F122C3" w:rsidRDefault="00F122C3" w:rsidP="00F122C3">
      <w:pPr>
        <w:ind w:firstLine="0"/>
      </w:pPr>
    </w:p>
    <w:p w14:paraId="194F4900" w14:textId="0CB25524" w:rsidR="002543E1" w:rsidRDefault="002543E1" w:rsidP="00F122C3">
      <w:pPr>
        <w:pStyle w:val="Title"/>
        <w:ind w:firstLine="0"/>
        <w:jc w:val="center"/>
      </w:pPr>
      <w:r>
        <w:t>MICHAŁ LEWANDOWSKI</w:t>
      </w:r>
    </w:p>
    <w:p w14:paraId="4D5A2444" w14:textId="162E1F72" w:rsidR="002543E1" w:rsidRDefault="002543E1" w:rsidP="002543E1"/>
    <w:p w14:paraId="02790A9F" w14:textId="08C45251" w:rsidR="002543E1" w:rsidRDefault="002543E1" w:rsidP="002543E1"/>
    <w:p w14:paraId="6E96A7A4" w14:textId="24AA43F4" w:rsidR="00F122C3" w:rsidRDefault="00F122C3" w:rsidP="002543E1"/>
    <w:p w14:paraId="32FDA768" w14:textId="77777777" w:rsidR="00F122C3" w:rsidRDefault="00F122C3" w:rsidP="002543E1"/>
    <w:p w14:paraId="25152EC1" w14:textId="38AF5AAF" w:rsidR="002543E1" w:rsidRDefault="002543E1" w:rsidP="002543E1"/>
    <w:p w14:paraId="3A36CABC" w14:textId="77777777" w:rsidR="002543E1" w:rsidRPr="002543E1" w:rsidRDefault="002543E1" w:rsidP="002543E1"/>
    <w:p w14:paraId="7D3256D7" w14:textId="16511267" w:rsidR="002543E1" w:rsidRPr="002543E1" w:rsidRDefault="00860DC6" w:rsidP="002543E1">
      <w:pPr>
        <w:pStyle w:val="Title"/>
        <w:ind w:firstLine="0"/>
        <w:jc w:val="center"/>
      </w:pPr>
      <w:r w:rsidRPr="0041521E">
        <w:t xml:space="preserve">Prediction of the bike sharing demand in </w:t>
      </w:r>
      <w:proofErr w:type="spellStart"/>
      <w:r>
        <w:t>P</w:t>
      </w:r>
      <w:r w:rsidRPr="0041521E">
        <w:t>ozna</w:t>
      </w:r>
      <w:r>
        <w:t>ń</w:t>
      </w:r>
      <w:proofErr w:type="spellEnd"/>
      <w:r w:rsidRPr="0041521E">
        <w:t>. Evaluation of pre- and mid pandemic data</w:t>
      </w:r>
    </w:p>
    <w:p w14:paraId="1459F96B" w14:textId="77777777" w:rsidR="002543E1" w:rsidRDefault="002543E1" w:rsidP="002543E1">
      <w:pPr>
        <w:jc w:val="right"/>
      </w:pPr>
    </w:p>
    <w:p w14:paraId="681127CF" w14:textId="77777777" w:rsidR="002543E1" w:rsidRDefault="002543E1" w:rsidP="002543E1">
      <w:pPr>
        <w:jc w:val="right"/>
      </w:pPr>
    </w:p>
    <w:p w14:paraId="7B48AF04" w14:textId="77777777" w:rsidR="002543E1" w:rsidRDefault="002543E1" w:rsidP="002543E1">
      <w:pPr>
        <w:jc w:val="right"/>
      </w:pPr>
    </w:p>
    <w:p w14:paraId="7BA368AB" w14:textId="77777777" w:rsidR="002543E1" w:rsidRDefault="002543E1" w:rsidP="002543E1">
      <w:pPr>
        <w:jc w:val="right"/>
      </w:pPr>
    </w:p>
    <w:p w14:paraId="03B6A150" w14:textId="77777777" w:rsidR="002543E1" w:rsidRDefault="002543E1" w:rsidP="002543E1">
      <w:pPr>
        <w:jc w:val="right"/>
      </w:pPr>
    </w:p>
    <w:p w14:paraId="7C5DEE96" w14:textId="77777777" w:rsidR="002543E1" w:rsidRDefault="002543E1" w:rsidP="002543E1">
      <w:pPr>
        <w:jc w:val="right"/>
      </w:pPr>
    </w:p>
    <w:p w14:paraId="48BFAF50" w14:textId="77777777" w:rsidR="002543E1" w:rsidRDefault="002543E1" w:rsidP="002543E1">
      <w:pPr>
        <w:jc w:val="right"/>
      </w:pPr>
    </w:p>
    <w:p w14:paraId="58DD1B5F" w14:textId="77777777" w:rsidR="002543E1" w:rsidRDefault="002543E1" w:rsidP="002543E1">
      <w:pPr>
        <w:jc w:val="right"/>
      </w:pPr>
    </w:p>
    <w:p w14:paraId="00000002" w14:textId="7CB57882" w:rsidR="002543E1" w:rsidRPr="002543E1" w:rsidRDefault="002543E1" w:rsidP="002543E1">
      <w:pPr>
        <w:jc w:val="right"/>
        <w:sectPr w:rsidR="002543E1" w:rsidRPr="002543E1" w:rsidSect="00D66A74">
          <w:footerReference w:type="default" r:id="rId8"/>
          <w:headerReference w:type="first" r:id="rId9"/>
          <w:footerReference w:type="first" r:id="rId10"/>
          <w:pgSz w:w="11909" w:h="16834"/>
          <w:pgMar w:top="1446" w:right="1446" w:bottom="1446" w:left="1985" w:header="720" w:footer="720" w:gutter="0"/>
          <w:pgNumType w:start="1"/>
          <w:cols w:space="720"/>
          <w:titlePg/>
        </w:sectPr>
      </w:pPr>
      <w:r>
        <w:t>MA thesis</w:t>
      </w:r>
      <w:r>
        <w:br/>
        <w:t>written under the supervision of</w:t>
      </w:r>
      <w:r>
        <w:br/>
      </w:r>
      <w:proofErr w:type="spellStart"/>
      <w:r>
        <w:t>dr.</w:t>
      </w:r>
      <w:proofErr w:type="spellEnd"/>
      <w:r>
        <w:t xml:space="preserve"> Jacek </w:t>
      </w:r>
      <w:proofErr w:type="spellStart"/>
      <w:r>
        <w:t>Nożewski</w:t>
      </w:r>
      <w:proofErr w:type="spellEnd"/>
    </w:p>
    <w:p w14:paraId="00000003" w14:textId="189227DC" w:rsidR="00B84331" w:rsidRDefault="00CD7BCE" w:rsidP="002D1EA1">
      <w:pPr>
        <w:pStyle w:val="Heading1butnonumbering"/>
      </w:pPr>
      <w:bookmarkStart w:id="0" w:name="_Toc83151020"/>
      <w:r>
        <w:lastRenderedPageBreak/>
        <w:t>Table of contents</w:t>
      </w:r>
      <w:bookmarkEnd w:id="0"/>
    </w:p>
    <w:sdt>
      <w:sdtPr>
        <w:id w:val="1594357748"/>
        <w:docPartObj>
          <w:docPartGallery w:val="Table of Contents"/>
          <w:docPartUnique/>
        </w:docPartObj>
      </w:sdtPr>
      <w:sdtEndPr/>
      <w:sdtContent>
        <w:p w14:paraId="77A4DC39" w14:textId="2CCC7AC6" w:rsidR="00B53B8F" w:rsidRDefault="00676F15">
          <w:pPr>
            <w:pStyle w:val="TOC1"/>
            <w:tabs>
              <w:tab w:val="right" w:leader="dot" w:pos="8468"/>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83151020" w:history="1">
            <w:r w:rsidR="00B53B8F" w:rsidRPr="00DA709C">
              <w:rPr>
                <w:rStyle w:val="Hyperlink"/>
                <w:noProof/>
              </w:rPr>
              <w:t>Table of contents</w:t>
            </w:r>
            <w:r w:rsidR="00B53B8F">
              <w:rPr>
                <w:noProof/>
                <w:webHidden/>
              </w:rPr>
              <w:tab/>
            </w:r>
            <w:r w:rsidR="00B53B8F">
              <w:rPr>
                <w:noProof/>
                <w:webHidden/>
              </w:rPr>
              <w:fldChar w:fldCharType="begin"/>
            </w:r>
            <w:r w:rsidR="00B53B8F">
              <w:rPr>
                <w:noProof/>
                <w:webHidden/>
              </w:rPr>
              <w:instrText xml:space="preserve"> PAGEREF _Toc83151020 \h </w:instrText>
            </w:r>
            <w:r w:rsidR="00B53B8F">
              <w:rPr>
                <w:noProof/>
                <w:webHidden/>
              </w:rPr>
            </w:r>
            <w:r w:rsidR="00B53B8F">
              <w:rPr>
                <w:noProof/>
                <w:webHidden/>
              </w:rPr>
              <w:fldChar w:fldCharType="separate"/>
            </w:r>
            <w:r w:rsidR="00B53B8F">
              <w:rPr>
                <w:noProof/>
                <w:webHidden/>
              </w:rPr>
              <w:t>2</w:t>
            </w:r>
            <w:r w:rsidR="00B53B8F">
              <w:rPr>
                <w:noProof/>
                <w:webHidden/>
              </w:rPr>
              <w:fldChar w:fldCharType="end"/>
            </w:r>
          </w:hyperlink>
        </w:p>
        <w:p w14:paraId="0AA17E55" w14:textId="633EF662" w:rsidR="00B53B8F" w:rsidRDefault="00B53B8F">
          <w:pPr>
            <w:pStyle w:val="TOC1"/>
            <w:tabs>
              <w:tab w:val="right" w:leader="dot" w:pos="8468"/>
            </w:tabs>
            <w:rPr>
              <w:rFonts w:asciiTheme="minorHAnsi" w:eastAsiaTheme="minorEastAsia" w:hAnsiTheme="minorHAnsi" w:cstheme="minorBidi"/>
              <w:noProof/>
              <w:sz w:val="22"/>
              <w:szCs w:val="22"/>
            </w:rPr>
          </w:pPr>
          <w:hyperlink w:anchor="_Toc83151021" w:history="1">
            <w:r w:rsidRPr="00DA709C">
              <w:rPr>
                <w:rStyle w:val="Hyperlink"/>
                <w:noProof/>
              </w:rPr>
              <w:t>Introduction</w:t>
            </w:r>
            <w:r>
              <w:rPr>
                <w:noProof/>
                <w:webHidden/>
              </w:rPr>
              <w:tab/>
            </w:r>
            <w:r>
              <w:rPr>
                <w:noProof/>
                <w:webHidden/>
              </w:rPr>
              <w:fldChar w:fldCharType="begin"/>
            </w:r>
            <w:r>
              <w:rPr>
                <w:noProof/>
                <w:webHidden/>
              </w:rPr>
              <w:instrText xml:space="preserve"> PAGEREF _Toc83151021 \h </w:instrText>
            </w:r>
            <w:r>
              <w:rPr>
                <w:noProof/>
                <w:webHidden/>
              </w:rPr>
            </w:r>
            <w:r>
              <w:rPr>
                <w:noProof/>
                <w:webHidden/>
              </w:rPr>
              <w:fldChar w:fldCharType="separate"/>
            </w:r>
            <w:r>
              <w:rPr>
                <w:noProof/>
                <w:webHidden/>
              </w:rPr>
              <w:t>3</w:t>
            </w:r>
            <w:r>
              <w:rPr>
                <w:noProof/>
                <w:webHidden/>
              </w:rPr>
              <w:fldChar w:fldCharType="end"/>
            </w:r>
          </w:hyperlink>
        </w:p>
        <w:p w14:paraId="70782DA9" w14:textId="6F4481FA" w:rsidR="00B53B8F" w:rsidRDefault="00B53B8F">
          <w:pPr>
            <w:pStyle w:val="TOC1"/>
            <w:tabs>
              <w:tab w:val="right" w:leader="dot" w:pos="8468"/>
            </w:tabs>
            <w:rPr>
              <w:rFonts w:asciiTheme="minorHAnsi" w:eastAsiaTheme="minorEastAsia" w:hAnsiTheme="minorHAnsi" w:cstheme="minorBidi"/>
              <w:noProof/>
              <w:sz w:val="22"/>
              <w:szCs w:val="22"/>
            </w:rPr>
          </w:pPr>
          <w:hyperlink w:anchor="_Toc83151022" w:history="1">
            <w:r w:rsidRPr="00DA709C">
              <w:rPr>
                <w:rStyle w:val="Hyperlink"/>
                <w:noProof/>
              </w:rPr>
              <w:t>Literature review</w:t>
            </w:r>
            <w:r>
              <w:rPr>
                <w:noProof/>
                <w:webHidden/>
              </w:rPr>
              <w:tab/>
            </w:r>
            <w:r>
              <w:rPr>
                <w:noProof/>
                <w:webHidden/>
              </w:rPr>
              <w:fldChar w:fldCharType="begin"/>
            </w:r>
            <w:r>
              <w:rPr>
                <w:noProof/>
                <w:webHidden/>
              </w:rPr>
              <w:instrText xml:space="preserve"> PAGEREF _Toc83151022 \h </w:instrText>
            </w:r>
            <w:r>
              <w:rPr>
                <w:noProof/>
                <w:webHidden/>
              </w:rPr>
            </w:r>
            <w:r>
              <w:rPr>
                <w:noProof/>
                <w:webHidden/>
              </w:rPr>
              <w:fldChar w:fldCharType="separate"/>
            </w:r>
            <w:r>
              <w:rPr>
                <w:noProof/>
                <w:webHidden/>
              </w:rPr>
              <w:t>5</w:t>
            </w:r>
            <w:r>
              <w:rPr>
                <w:noProof/>
                <w:webHidden/>
              </w:rPr>
              <w:fldChar w:fldCharType="end"/>
            </w:r>
          </w:hyperlink>
        </w:p>
        <w:p w14:paraId="4D7CA1BB" w14:textId="283D2AFC" w:rsidR="00B53B8F" w:rsidRDefault="00B53B8F">
          <w:pPr>
            <w:pStyle w:val="TOC1"/>
            <w:tabs>
              <w:tab w:val="left" w:pos="1320"/>
              <w:tab w:val="right" w:leader="dot" w:pos="8468"/>
            </w:tabs>
            <w:rPr>
              <w:rFonts w:asciiTheme="minorHAnsi" w:eastAsiaTheme="minorEastAsia" w:hAnsiTheme="minorHAnsi" w:cstheme="minorBidi"/>
              <w:noProof/>
              <w:sz w:val="22"/>
              <w:szCs w:val="22"/>
            </w:rPr>
          </w:pPr>
          <w:hyperlink w:anchor="_Toc83151023" w:history="1">
            <w:r w:rsidRPr="00DA709C">
              <w:rPr>
                <w:rStyle w:val="Hyperlink"/>
                <w:noProof/>
              </w:rPr>
              <w:t>1.</w:t>
            </w:r>
            <w:r>
              <w:rPr>
                <w:rFonts w:asciiTheme="minorHAnsi" w:eastAsiaTheme="minorEastAsia" w:hAnsiTheme="minorHAnsi" w:cstheme="minorBidi"/>
                <w:noProof/>
                <w:sz w:val="22"/>
                <w:szCs w:val="22"/>
              </w:rPr>
              <w:tab/>
            </w:r>
            <w:r w:rsidRPr="00DA709C">
              <w:rPr>
                <w:rStyle w:val="Hyperlink"/>
                <w:noProof/>
              </w:rPr>
              <w:t>Methods</w:t>
            </w:r>
            <w:r>
              <w:rPr>
                <w:noProof/>
                <w:webHidden/>
              </w:rPr>
              <w:tab/>
            </w:r>
            <w:r>
              <w:rPr>
                <w:noProof/>
                <w:webHidden/>
              </w:rPr>
              <w:fldChar w:fldCharType="begin"/>
            </w:r>
            <w:r>
              <w:rPr>
                <w:noProof/>
                <w:webHidden/>
              </w:rPr>
              <w:instrText xml:space="preserve"> PAGEREF _Toc83151023 \h </w:instrText>
            </w:r>
            <w:r>
              <w:rPr>
                <w:noProof/>
                <w:webHidden/>
              </w:rPr>
            </w:r>
            <w:r>
              <w:rPr>
                <w:noProof/>
                <w:webHidden/>
              </w:rPr>
              <w:fldChar w:fldCharType="separate"/>
            </w:r>
            <w:r>
              <w:rPr>
                <w:noProof/>
                <w:webHidden/>
              </w:rPr>
              <w:t>7</w:t>
            </w:r>
            <w:r>
              <w:rPr>
                <w:noProof/>
                <w:webHidden/>
              </w:rPr>
              <w:fldChar w:fldCharType="end"/>
            </w:r>
          </w:hyperlink>
        </w:p>
        <w:p w14:paraId="41556E28" w14:textId="3C6504E6" w:rsidR="00B53B8F" w:rsidRDefault="00B53B8F">
          <w:pPr>
            <w:pStyle w:val="TOC2"/>
            <w:tabs>
              <w:tab w:val="left" w:pos="1540"/>
              <w:tab w:val="right" w:leader="dot" w:pos="8468"/>
            </w:tabs>
            <w:rPr>
              <w:rFonts w:asciiTheme="minorHAnsi" w:eastAsiaTheme="minorEastAsia" w:hAnsiTheme="minorHAnsi" w:cstheme="minorBidi"/>
              <w:noProof/>
              <w:sz w:val="22"/>
              <w:szCs w:val="22"/>
            </w:rPr>
          </w:pPr>
          <w:hyperlink w:anchor="_Toc83151024" w:history="1">
            <w:r w:rsidRPr="00DA709C">
              <w:rPr>
                <w:rStyle w:val="Hyperlink"/>
                <w:noProof/>
              </w:rPr>
              <w:t>1.1.</w:t>
            </w:r>
            <w:r>
              <w:rPr>
                <w:rFonts w:asciiTheme="minorHAnsi" w:eastAsiaTheme="minorEastAsia" w:hAnsiTheme="minorHAnsi" w:cstheme="minorBidi"/>
                <w:noProof/>
                <w:sz w:val="22"/>
                <w:szCs w:val="22"/>
              </w:rPr>
              <w:tab/>
            </w:r>
            <w:r w:rsidRPr="00DA709C">
              <w:rPr>
                <w:rStyle w:val="Hyperlink"/>
                <w:noProof/>
              </w:rPr>
              <w:t>Theoretical framework</w:t>
            </w:r>
            <w:r>
              <w:rPr>
                <w:noProof/>
                <w:webHidden/>
              </w:rPr>
              <w:tab/>
            </w:r>
            <w:r>
              <w:rPr>
                <w:noProof/>
                <w:webHidden/>
              </w:rPr>
              <w:fldChar w:fldCharType="begin"/>
            </w:r>
            <w:r>
              <w:rPr>
                <w:noProof/>
                <w:webHidden/>
              </w:rPr>
              <w:instrText xml:space="preserve"> PAGEREF _Toc83151024 \h </w:instrText>
            </w:r>
            <w:r>
              <w:rPr>
                <w:noProof/>
                <w:webHidden/>
              </w:rPr>
            </w:r>
            <w:r>
              <w:rPr>
                <w:noProof/>
                <w:webHidden/>
              </w:rPr>
              <w:fldChar w:fldCharType="separate"/>
            </w:r>
            <w:r>
              <w:rPr>
                <w:noProof/>
                <w:webHidden/>
              </w:rPr>
              <w:t>7</w:t>
            </w:r>
            <w:r>
              <w:rPr>
                <w:noProof/>
                <w:webHidden/>
              </w:rPr>
              <w:fldChar w:fldCharType="end"/>
            </w:r>
          </w:hyperlink>
        </w:p>
        <w:p w14:paraId="056FCB9A" w14:textId="775DAC7D" w:rsidR="00B53B8F" w:rsidRDefault="00B53B8F">
          <w:pPr>
            <w:pStyle w:val="TOC3"/>
            <w:tabs>
              <w:tab w:val="left" w:pos="1949"/>
              <w:tab w:val="right" w:leader="dot" w:pos="8468"/>
            </w:tabs>
            <w:rPr>
              <w:rFonts w:asciiTheme="minorHAnsi" w:eastAsiaTheme="minorEastAsia" w:hAnsiTheme="minorHAnsi" w:cstheme="minorBidi"/>
              <w:noProof/>
              <w:sz w:val="22"/>
              <w:szCs w:val="22"/>
            </w:rPr>
          </w:pPr>
          <w:hyperlink w:anchor="_Toc83151025" w:history="1">
            <w:r w:rsidRPr="00DA709C">
              <w:rPr>
                <w:rStyle w:val="Hyperlink"/>
                <w:noProof/>
              </w:rPr>
              <w:t>1.1.1.</w:t>
            </w:r>
            <w:r>
              <w:rPr>
                <w:rFonts w:asciiTheme="minorHAnsi" w:eastAsiaTheme="minorEastAsia" w:hAnsiTheme="minorHAnsi" w:cstheme="minorBidi"/>
                <w:noProof/>
                <w:sz w:val="22"/>
                <w:szCs w:val="22"/>
              </w:rPr>
              <w:tab/>
            </w:r>
            <w:r w:rsidRPr="00DA709C">
              <w:rPr>
                <w:rStyle w:val="Hyperlink"/>
                <w:noProof/>
              </w:rPr>
              <w:t>Data retrieval techniques</w:t>
            </w:r>
            <w:r>
              <w:rPr>
                <w:noProof/>
                <w:webHidden/>
              </w:rPr>
              <w:tab/>
            </w:r>
            <w:r>
              <w:rPr>
                <w:noProof/>
                <w:webHidden/>
              </w:rPr>
              <w:fldChar w:fldCharType="begin"/>
            </w:r>
            <w:r>
              <w:rPr>
                <w:noProof/>
                <w:webHidden/>
              </w:rPr>
              <w:instrText xml:space="preserve"> PAGEREF _Toc83151025 \h </w:instrText>
            </w:r>
            <w:r>
              <w:rPr>
                <w:noProof/>
                <w:webHidden/>
              </w:rPr>
            </w:r>
            <w:r>
              <w:rPr>
                <w:noProof/>
                <w:webHidden/>
              </w:rPr>
              <w:fldChar w:fldCharType="separate"/>
            </w:r>
            <w:r>
              <w:rPr>
                <w:noProof/>
                <w:webHidden/>
              </w:rPr>
              <w:t>7</w:t>
            </w:r>
            <w:r>
              <w:rPr>
                <w:noProof/>
                <w:webHidden/>
              </w:rPr>
              <w:fldChar w:fldCharType="end"/>
            </w:r>
          </w:hyperlink>
        </w:p>
        <w:p w14:paraId="2CE288F8" w14:textId="32ED211F" w:rsidR="00B53B8F" w:rsidRDefault="00B53B8F">
          <w:pPr>
            <w:pStyle w:val="TOC3"/>
            <w:tabs>
              <w:tab w:val="left" w:pos="1949"/>
              <w:tab w:val="right" w:leader="dot" w:pos="8468"/>
            </w:tabs>
            <w:rPr>
              <w:rFonts w:asciiTheme="minorHAnsi" w:eastAsiaTheme="minorEastAsia" w:hAnsiTheme="minorHAnsi" w:cstheme="minorBidi"/>
              <w:noProof/>
              <w:sz w:val="22"/>
              <w:szCs w:val="22"/>
            </w:rPr>
          </w:pPr>
          <w:hyperlink w:anchor="_Toc83151026" w:history="1">
            <w:r w:rsidRPr="00DA709C">
              <w:rPr>
                <w:rStyle w:val="Hyperlink"/>
                <w:noProof/>
              </w:rPr>
              <w:t>1.1.2.</w:t>
            </w:r>
            <w:r>
              <w:rPr>
                <w:rFonts w:asciiTheme="minorHAnsi" w:eastAsiaTheme="minorEastAsia" w:hAnsiTheme="minorHAnsi" w:cstheme="minorBidi"/>
                <w:noProof/>
                <w:sz w:val="22"/>
                <w:szCs w:val="22"/>
              </w:rPr>
              <w:tab/>
            </w:r>
            <w:r w:rsidRPr="00DA709C">
              <w:rPr>
                <w:rStyle w:val="Hyperlink"/>
                <w:noProof/>
              </w:rPr>
              <w:t>Support Vector Machines</w:t>
            </w:r>
            <w:r>
              <w:rPr>
                <w:noProof/>
                <w:webHidden/>
              </w:rPr>
              <w:tab/>
            </w:r>
            <w:r>
              <w:rPr>
                <w:noProof/>
                <w:webHidden/>
              </w:rPr>
              <w:fldChar w:fldCharType="begin"/>
            </w:r>
            <w:r>
              <w:rPr>
                <w:noProof/>
                <w:webHidden/>
              </w:rPr>
              <w:instrText xml:space="preserve"> PAGEREF _Toc83151026 \h </w:instrText>
            </w:r>
            <w:r>
              <w:rPr>
                <w:noProof/>
                <w:webHidden/>
              </w:rPr>
            </w:r>
            <w:r>
              <w:rPr>
                <w:noProof/>
                <w:webHidden/>
              </w:rPr>
              <w:fldChar w:fldCharType="separate"/>
            </w:r>
            <w:r>
              <w:rPr>
                <w:noProof/>
                <w:webHidden/>
              </w:rPr>
              <w:t>7</w:t>
            </w:r>
            <w:r>
              <w:rPr>
                <w:noProof/>
                <w:webHidden/>
              </w:rPr>
              <w:fldChar w:fldCharType="end"/>
            </w:r>
          </w:hyperlink>
        </w:p>
        <w:p w14:paraId="09AD6A83" w14:textId="3BCE4E44" w:rsidR="00B53B8F" w:rsidRDefault="00B53B8F">
          <w:pPr>
            <w:pStyle w:val="TOC2"/>
            <w:tabs>
              <w:tab w:val="left" w:pos="1540"/>
              <w:tab w:val="right" w:leader="dot" w:pos="8468"/>
            </w:tabs>
            <w:rPr>
              <w:rFonts w:asciiTheme="minorHAnsi" w:eastAsiaTheme="minorEastAsia" w:hAnsiTheme="minorHAnsi" w:cstheme="minorBidi"/>
              <w:noProof/>
              <w:sz w:val="22"/>
              <w:szCs w:val="22"/>
            </w:rPr>
          </w:pPr>
          <w:hyperlink w:anchor="_Toc83151027" w:history="1">
            <w:r w:rsidRPr="00DA709C">
              <w:rPr>
                <w:rStyle w:val="Hyperlink"/>
                <w:noProof/>
              </w:rPr>
              <w:t>1.2.</w:t>
            </w:r>
            <w:r>
              <w:rPr>
                <w:rFonts w:asciiTheme="minorHAnsi" w:eastAsiaTheme="minorEastAsia" w:hAnsiTheme="minorHAnsi" w:cstheme="minorBidi"/>
                <w:noProof/>
                <w:sz w:val="22"/>
                <w:szCs w:val="22"/>
              </w:rPr>
              <w:tab/>
            </w:r>
            <w:r w:rsidRPr="00DA709C">
              <w:rPr>
                <w:rStyle w:val="Hyperlink"/>
                <w:noProof/>
              </w:rPr>
              <w:t>Dataset</w:t>
            </w:r>
            <w:r>
              <w:rPr>
                <w:noProof/>
                <w:webHidden/>
              </w:rPr>
              <w:tab/>
            </w:r>
            <w:r>
              <w:rPr>
                <w:noProof/>
                <w:webHidden/>
              </w:rPr>
              <w:fldChar w:fldCharType="begin"/>
            </w:r>
            <w:r>
              <w:rPr>
                <w:noProof/>
                <w:webHidden/>
              </w:rPr>
              <w:instrText xml:space="preserve"> PAGEREF _Toc83151027 \h </w:instrText>
            </w:r>
            <w:r>
              <w:rPr>
                <w:noProof/>
                <w:webHidden/>
              </w:rPr>
            </w:r>
            <w:r>
              <w:rPr>
                <w:noProof/>
                <w:webHidden/>
              </w:rPr>
              <w:fldChar w:fldCharType="separate"/>
            </w:r>
            <w:r>
              <w:rPr>
                <w:noProof/>
                <w:webHidden/>
              </w:rPr>
              <w:t>9</w:t>
            </w:r>
            <w:r>
              <w:rPr>
                <w:noProof/>
                <w:webHidden/>
              </w:rPr>
              <w:fldChar w:fldCharType="end"/>
            </w:r>
          </w:hyperlink>
        </w:p>
        <w:p w14:paraId="5CDBE3F4" w14:textId="4066F4B4" w:rsidR="00B53B8F" w:rsidRDefault="00B53B8F">
          <w:pPr>
            <w:pStyle w:val="TOC2"/>
            <w:tabs>
              <w:tab w:val="left" w:pos="1540"/>
              <w:tab w:val="right" w:leader="dot" w:pos="8468"/>
            </w:tabs>
            <w:rPr>
              <w:rFonts w:asciiTheme="minorHAnsi" w:eastAsiaTheme="minorEastAsia" w:hAnsiTheme="minorHAnsi" w:cstheme="minorBidi"/>
              <w:noProof/>
              <w:sz w:val="22"/>
              <w:szCs w:val="22"/>
            </w:rPr>
          </w:pPr>
          <w:hyperlink w:anchor="_Toc83151028" w:history="1">
            <w:r w:rsidRPr="00DA709C">
              <w:rPr>
                <w:rStyle w:val="Hyperlink"/>
                <w:noProof/>
              </w:rPr>
              <w:t>1.3.</w:t>
            </w:r>
            <w:r>
              <w:rPr>
                <w:rFonts w:asciiTheme="minorHAnsi" w:eastAsiaTheme="minorEastAsia" w:hAnsiTheme="minorHAnsi" w:cstheme="minorBidi"/>
                <w:noProof/>
                <w:sz w:val="22"/>
                <w:szCs w:val="22"/>
              </w:rPr>
              <w:tab/>
            </w:r>
            <w:r w:rsidRPr="00DA709C">
              <w:rPr>
                <w:rStyle w:val="Hyperlink"/>
                <w:noProof/>
              </w:rPr>
              <w:t>Research assumptions</w:t>
            </w:r>
            <w:r>
              <w:rPr>
                <w:noProof/>
                <w:webHidden/>
              </w:rPr>
              <w:tab/>
            </w:r>
            <w:r>
              <w:rPr>
                <w:noProof/>
                <w:webHidden/>
              </w:rPr>
              <w:fldChar w:fldCharType="begin"/>
            </w:r>
            <w:r>
              <w:rPr>
                <w:noProof/>
                <w:webHidden/>
              </w:rPr>
              <w:instrText xml:space="preserve"> PAGEREF _Toc83151028 \h </w:instrText>
            </w:r>
            <w:r>
              <w:rPr>
                <w:noProof/>
                <w:webHidden/>
              </w:rPr>
            </w:r>
            <w:r>
              <w:rPr>
                <w:noProof/>
                <w:webHidden/>
              </w:rPr>
              <w:fldChar w:fldCharType="separate"/>
            </w:r>
            <w:r>
              <w:rPr>
                <w:noProof/>
                <w:webHidden/>
              </w:rPr>
              <w:t>15</w:t>
            </w:r>
            <w:r>
              <w:rPr>
                <w:noProof/>
                <w:webHidden/>
              </w:rPr>
              <w:fldChar w:fldCharType="end"/>
            </w:r>
          </w:hyperlink>
        </w:p>
        <w:p w14:paraId="7AC4E29A" w14:textId="7496E00F" w:rsidR="00B53B8F" w:rsidRDefault="00B53B8F">
          <w:pPr>
            <w:pStyle w:val="TOC4"/>
            <w:tabs>
              <w:tab w:val="left" w:pos="2369"/>
              <w:tab w:val="right" w:leader="dot" w:pos="8468"/>
            </w:tabs>
            <w:rPr>
              <w:rFonts w:asciiTheme="minorHAnsi" w:eastAsiaTheme="minorEastAsia" w:hAnsiTheme="minorHAnsi" w:cstheme="minorBidi"/>
              <w:noProof/>
              <w:sz w:val="22"/>
              <w:szCs w:val="22"/>
            </w:rPr>
          </w:pPr>
          <w:hyperlink w:anchor="_Toc83151029" w:history="1">
            <w:r w:rsidRPr="00DA709C">
              <w:rPr>
                <w:rStyle w:val="Hyperlink"/>
                <w:noProof/>
                <w14:scene3d>
                  <w14:camera w14:prst="orthographicFront"/>
                  <w14:lightRig w14:rig="threePt" w14:dir="t">
                    <w14:rot w14:lat="0" w14:lon="0" w14:rev="0"/>
                  </w14:lightRig>
                </w14:scene3d>
              </w:rPr>
              <w:t>1.3.1.1.</w:t>
            </w:r>
            <w:r>
              <w:rPr>
                <w:rFonts w:asciiTheme="minorHAnsi" w:eastAsiaTheme="minorEastAsia" w:hAnsiTheme="minorHAnsi" w:cstheme="minorBidi"/>
                <w:noProof/>
                <w:sz w:val="22"/>
                <w:szCs w:val="22"/>
              </w:rPr>
              <w:tab/>
            </w:r>
            <w:r w:rsidRPr="00DA709C">
              <w:rPr>
                <w:rStyle w:val="Hyperlink"/>
                <w:noProof/>
              </w:rPr>
              <w:t>Research process</w:t>
            </w:r>
            <w:r>
              <w:rPr>
                <w:noProof/>
                <w:webHidden/>
              </w:rPr>
              <w:tab/>
            </w:r>
            <w:r>
              <w:rPr>
                <w:noProof/>
                <w:webHidden/>
              </w:rPr>
              <w:fldChar w:fldCharType="begin"/>
            </w:r>
            <w:r>
              <w:rPr>
                <w:noProof/>
                <w:webHidden/>
              </w:rPr>
              <w:instrText xml:space="preserve"> PAGEREF _Toc83151029 \h </w:instrText>
            </w:r>
            <w:r>
              <w:rPr>
                <w:noProof/>
                <w:webHidden/>
              </w:rPr>
            </w:r>
            <w:r>
              <w:rPr>
                <w:noProof/>
                <w:webHidden/>
              </w:rPr>
              <w:fldChar w:fldCharType="separate"/>
            </w:r>
            <w:r>
              <w:rPr>
                <w:noProof/>
                <w:webHidden/>
              </w:rPr>
              <w:t>16</w:t>
            </w:r>
            <w:r>
              <w:rPr>
                <w:noProof/>
                <w:webHidden/>
              </w:rPr>
              <w:fldChar w:fldCharType="end"/>
            </w:r>
          </w:hyperlink>
        </w:p>
        <w:p w14:paraId="6E361B6A" w14:textId="45519E73" w:rsidR="00B53B8F" w:rsidRDefault="00B53B8F">
          <w:pPr>
            <w:pStyle w:val="TOC1"/>
            <w:tabs>
              <w:tab w:val="left" w:pos="1320"/>
              <w:tab w:val="right" w:leader="dot" w:pos="8468"/>
            </w:tabs>
            <w:rPr>
              <w:rFonts w:asciiTheme="minorHAnsi" w:eastAsiaTheme="minorEastAsia" w:hAnsiTheme="minorHAnsi" w:cstheme="minorBidi"/>
              <w:noProof/>
              <w:sz w:val="22"/>
              <w:szCs w:val="22"/>
            </w:rPr>
          </w:pPr>
          <w:hyperlink w:anchor="_Toc83151030" w:history="1">
            <w:r w:rsidRPr="00DA709C">
              <w:rPr>
                <w:rStyle w:val="Hyperlink"/>
                <w:noProof/>
              </w:rPr>
              <w:t>2.</w:t>
            </w:r>
            <w:r>
              <w:rPr>
                <w:rFonts w:asciiTheme="minorHAnsi" w:eastAsiaTheme="minorEastAsia" w:hAnsiTheme="minorHAnsi" w:cstheme="minorBidi"/>
                <w:noProof/>
                <w:sz w:val="22"/>
                <w:szCs w:val="22"/>
              </w:rPr>
              <w:tab/>
            </w:r>
            <w:r w:rsidRPr="00DA709C">
              <w:rPr>
                <w:rStyle w:val="Hyperlink"/>
                <w:noProof/>
              </w:rPr>
              <w:t>Data analysis and results</w:t>
            </w:r>
            <w:r>
              <w:rPr>
                <w:noProof/>
                <w:webHidden/>
              </w:rPr>
              <w:tab/>
            </w:r>
            <w:r>
              <w:rPr>
                <w:noProof/>
                <w:webHidden/>
              </w:rPr>
              <w:fldChar w:fldCharType="begin"/>
            </w:r>
            <w:r>
              <w:rPr>
                <w:noProof/>
                <w:webHidden/>
              </w:rPr>
              <w:instrText xml:space="preserve"> PAGEREF _Toc83151030 \h </w:instrText>
            </w:r>
            <w:r>
              <w:rPr>
                <w:noProof/>
                <w:webHidden/>
              </w:rPr>
            </w:r>
            <w:r>
              <w:rPr>
                <w:noProof/>
                <w:webHidden/>
              </w:rPr>
              <w:fldChar w:fldCharType="separate"/>
            </w:r>
            <w:r>
              <w:rPr>
                <w:noProof/>
                <w:webHidden/>
              </w:rPr>
              <w:t>21</w:t>
            </w:r>
            <w:r>
              <w:rPr>
                <w:noProof/>
                <w:webHidden/>
              </w:rPr>
              <w:fldChar w:fldCharType="end"/>
            </w:r>
          </w:hyperlink>
        </w:p>
        <w:p w14:paraId="2CC699E2" w14:textId="6C69D1C5" w:rsidR="00B53B8F" w:rsidRDefault="00B53B8F">
          <w:pPr>
            <w:pStyle w:val="TOC1"/>
            <w:tabs>
              <w:tab w:val="right" w:leader="dot" w:pos="8468"/>
            </w:tabs>
            <w:rPr>
              <w:rFonts w:asciiTheme="minorHAnsi" w:eastAsiaTheme="minorEastAsia" w:hAnsiTheme="minorHAnsi" w:cstheme="minorBidi"/>
              <w:noProof/>
              <w:sz w:val="22"/>
              <w:szCs w:val="22"/>
            </w:rPr>
          </w:pPr>
          <w:hyperlink w:anchor="_Toc83151031" w:history="1">
            <w:r w:rsidRPr="00DA709C">
              <w:rPr>
                <w:rStyle w:val="Hyperlink"/>
                <w:noProof/>
              </w:rPr>
              <w:t>Conclusion</w:t>
            </w:r>
            <w:r>
              <w:rPr>
                <w:noProof/>
                <w:webHidden/>
              </w:rPr>
              <w:tab/>
            </w:r>
            <w:r>
              <w:rPr>
                <w:noProof/>
                <w:webHidden/>
              </w:rPr>
              <w:fldChar w:fldCharType="begin"/>
            </w:r>
            <w:r>
              <w:rPr>
                <w:noProof/>
                <w:webHidden/>
              </w:rPr>
              <w:instrText xml:space="preserve"> PAGEREF _Toc83151031 \h </w:instrText>
            </w:r>
            <w:r>
              <w:rPr>
                <w:noProof/>
                <w:webHidden/>
              </w:rPr>
            </w:r>
            <w:r>
              <w:rPr>
                <w:noProof/>
                <w:webHidden/>
              </w:rPr>
              <w:fldChar w:fldCharType="separate"/>
            </w:r>
            <w:r>
              <w:rPr>
                <w:noProof/>
                <w:webHidden/>
              </w:rPr>
              <w:t>24</w:t>
            </w:r>
            <w:r>
              <w:rPr>
                <w:noProof/>
                <w:webHidden/>
              </w:rPr>
              <w:fldChar w:fldCharType="end"/>
            </w:r>
          </w:hyperlink>
        </w:p>
        <w:p w14:paraId="5A0A4DFD" w14:textId="41864816" w:rsidR="00B53B8F" w:rsidRDefault="00B53B8F">
          <w:pPr>
            <w:pStyle w:val="TOC2"/>
            <w:tabs>
              <w:tab w:val="right" w:leader="dot" w:pos="8468"/>
            </w:tabs>
            <w:rPr>
              <w:rFonts w:asciiTheme="minorHAnsi" w:eastAsiaTheme="minorEastAsia" w:hAnsiTheme="minorHAnsi" w:cstheme="minorBidi"/>
              <w:noProof/>
              <w:sz w:val="22"/>
              <w:szCs w:val="22"/>
            </w:rPr>
          </w:pPr>
          <w:hyperlink w:anchor="_Toc83151032" w:history="1">
            <w:r w:rsidRPr="00DA709C">
              <w:rPr>
                <w:rStyle w:val="Hyperlink"/>
                <w:noProof/>
              </w:rPr>
              <w:t>Limitations to the study</w:t>
            </w:r>
            <w:r>
              <w:rPr>
                <w:noProof/>
                <w:webHidden/>
              </w:rPr>
              <w:tab/>
            </w:r>
            <w:r>
              <w:rPr>
                <w:noProof/>
                <w:webHidden/>
              </w:rPr>
              <w:fldChar w:fldCharType="begin"/>
            </w:r>
            <w:r>
              <w:rPr>
                <w:noProof/>
                <w:webHidden/>
              </w:rPr>
              <w:instrText xml:space="preserve"> PAGEREF _Toc83151032 \h </w:instrText>
            </w:r>
            <w:r>
              <w:rPr>
                <w:noProof/>
                <w:webHidden/>
              </w:rPr>
            </w:r>
            <w:r>
              <w:rPr>
                <w:noProof/>
                <w:webHidden/>
              </w:rPr>
              <w:fldChar w:fldCharType="separate"/>
            </w:r>
            <w:r>
              <w:rPr>
                <w:noProof/>
                <w:webHidden/>
              </w:rPr>
              <w:t>25</w:t>
            </w:r>
            <w:r>
              <w:rPr>
                <w:noProof/>
                <w:webHidden/>
              </w:rPr>
              <w:fldChar w:fldCharType="end"/>
            </w:r>
          </w:hyperlink>
        </w:p>
        <w:p w14:paraId="585EC969" w14:textId="5A25D99E" w:rsidR="00B53B8F" w:rsidRDefault="00B53B8F">
          <w:pPr>
            <w:pStyle w:val="TOC2"/>
            <w:tabs>
              <w:tab w:val="right" w:leader="dot" w:pos="8468"/>
            </w:tabs>
            <w:rPr>
              <w:rFonts w:asciiTheme="minorHAnsi" w:eastAsiaTheme="minorEastAsia" w:hAnsiTheme="minorHAnsi" w:cstheme="minorBidi"/>
              <w:noProof/>
              <w:sz w:val="22"/>
              <w:szCs w:val="22"/>
            </w:rPr>
          </w:pPr>
          <w:hyperlink w:anchor="_Toc83151033" w:history="1">
            <w:r w:rsidRPr="00DA709C">
              <w:rPr>
                <w:rStyle w:val="Hyperlink"/>
                <w:noProof/>
              </w:rPr>
              <w:t>Possible improvements and missed opportunities</w:t>
            </w:r>
            <w:r>
              <w:rPr>
                <w:noProof/>
                <w:webHidden/>
              </w:rPr>
              <w:tab/>
            </w:r>
            <w:r>
              <w:rPr>
                <w:noProof/>
                <w:webHidden/>
              </w:rPr>
              <w:fldChar w:fldCharType="begin"/>
            </w:r>
            <w:r>
              <w:rPr>
                <w:noProof/>
                <w:webHidden/>
              </w:rPr>
              <w:instrText xml:space="preserve"> PAGEREF _Toc83151033 \h </w:instrText>
            </w:r>
            <w:r>
              <w:rPr>
                <w:noProof/>
                <w:webHidden/>
              </w:rPr>
            </w:r>
            <w:r>
              <w:rPr>
                <w:noProof/>
                <w:webHidden/>
              </w:rPr>
              <w:fldChar w:fldCharType="separate"/>
            </w:r>
            <w:r>
              <w:rPr>
                <w:noProof/>
                <w:webHidden/>
              </w:rPr>
              <w:t>26</w:t>
            </w:r>
            <w:r>
              <w:rPr>
                <w:noProof/>
                <w:webHidden/>
              </w:rPr>
              <w:fldChar w:fldCharType="end"/>
            </w:r>
          </w:hyperlink>
        </w:p>
        <w:p w14:paraId="4761AD91" w14:textId="7B9179B3" w:rsidR="00B53B8F" w:rsidRDefault="00B53B8F">
          <w:pPr>
            <w:pStyle w:val="TOC1"/>
            <w:tabs>
              <w:tab w:val="right" w:leader="dot" w:pos="8468"/>
            </w:tabs>
            <w:rPr>
              <w:rFonts w:asciiTheme="minorHAnsi" w:eastAsiaTheme="minorEastAsia" w:hAnsiTheme="minorHAnsi" w:cstheme="minorBidi"/>
              <w:noProof/>
              <w:sz w:val="22"/>
              <w:szCs w:val="22"/>
            </w:rPr>
          </w:pPr>
          <w:hyperlink w:anchor="_Toc83151034" w:history="1">
            <w:r w:rsidRPr="00DA709C">
              <w:rPr>
                <w:rStyle w:val="Hyperlink"/>
                <w:noProof/>
              </w:rPr>
              <w:t>Bibliography</w:t>
            </w:r>
            <w:r>
              <w:rPr>
                <w:noProof/>
                <w:webHidden/>
              </w:rPr>
              <w:tab/>
            </w:r>
            <w:r>
              <w:rPr>
                <w:noProof/>
                <w:webHidden/>
              </w:rPr>
              <w:fldChar w:fldCharType="begin"/>
            </w:r>
            <w:r>
              <w:rPr>
                <w:noProof/>
                <w:webHidden/>
              </w:rPr>
              <w:instrText xml:space="preserve"> PAGEREF _Toc83151034 \h </w:instrText>
            </w:r>
            <w:r>
              <w:rPr>
                <w:noProof/>
                <w:webHidden/>
              </w:rPr>
            </w:r>
            <w:r>
              <w:rPr>
                <w:noProof/>
                <w:webHidden/>
              </w:rPr>
              <w:fldChar w:fldCharType="separate"/>
            </w:r>
            <w:r>
              <w:rPr>
                <w:noProof/>
                <w:webHidden/>
              </w:rPr>
              <w:t>30</w:t>
            </w:r>
            <w:r>
              <w:rPr>
                <w:noProof/>
                <w:webHidden/>
              </w:rPr>
              <w:fldChar w:fldCharType="end"/>
            </w:r>
          </w:hyperlink>
        </w:p>
        <w:p w14:paraId="094C6726" w14:textId="5015CB2E" w:rsidR="00B53B8F" w:rsidRDefault="00B53B8F">
          <w:pPr>
            <w:pStyle w:val="TOC1"/>
            <w:tabs>
              <w:tab w:val="right" w:leader="dot" w:pos="8468"/>
            </w:tabs>
            <w:rPr>
              <w:rFonts w:asciiTheme="minorHAnsi" w:eastAsiaTheme="minorEastAsia" w:hAnsiTheme="minorHAnsi" w:cstheme="minorBidi"/>
              <w:noProof/>
              <w:sz w:val="22"/>
              <w:szCs w:val="22"/>
            </w:rPr>
          </w:pPr>
          <w:hyperlink w:anchor="_Toc83151035" w:history="1">
            <w:r w:rsidRPr="00DA709C">
              <w:rPr>
                <w:rStyle w:val="Hyperlink"/>
                <w:noProof/>
              </w:rPr>
              <w:t>Table of fig</w:t>
            </w:r>
            <w:r w:rsidRPr="00DA709C">
              <w:rPr>
                <w:rStyle w:val="Hyperlink"/>
                <w:noProof/>
              </w:rPr>
              <w:t>u</w:t>
            </w:r>
            <w:r w:rsidRPr="00DA709C">
              <w:rPr>
                <w:rStyle w:val="Hyperlink"/>
                <w:noProof/>
              </w:rPr>
              <w:t>res</w:t>
            </w:r>
            <w:r>
              <w:rPr>
                <w:noProof/>
                <w:webHidden/>
              </w:rPr>
              <w:tab/>
            </w:r>
            <w:r>
              <w:rPr>
                <w:noProof/>
                <w:webHidden/>
              </w:rPr>
              <w:fldChar w:fldCharType="begin"/>
            </w:r>
            <w:r>
              <w:rPr>
                <w:noProof/>
                <w:webHidden/>
              </w:rPr>
              <w:instrText xml:space="preserve"> PAGEREF _Toc83151035 \h </w:instrText>
            </w:r>
            <w:r>
              <w:rPr>
                <w:noProof/>
                <w:webHidden/>
              </w:rPr>
            </w:r>
            <w:r>
              <w:rPr>
                <w:noProof/>
                <w:webHidden/>
              </w:rPr>
              <w:fldChar w:fldCharType="separate"/>
            </w:r>
            <w:r>
              <w:rPr>
                <w:noProof/>
                <w:webHidden/>
              </w:rPr>
              <w:t>34</w:t>
            </w:r>
            <w:r>
              <w:rPr>
                <w:noProof/>
                <w:webHidden/>
              </w:rPr>
              <w:fldChar w:fldCharType="end"/>
            </w:r>
          </w:hyperlink>
        </w:p>
        <w:p w14:paraId="531DDD9E" w14:textId="2A96C658" w:rsidR="00B53B8F" w:rsidRDefault="00B53B8F">
          <w:pPr>
            <w:pStyle w:val="TOC1"/>
            <w:tabs>
              <w:tab w:val="right" w:leader="dot" w:pos="8468"/>
            </w:tabs>
            <w:rPr>
              <w:rFonts w:asciiTheme="minorHAnsi" w:eastAsiaTheme="minorEastAsia" w:hAnsiTheme="minorHAnsi" w:cstheme="minorBidi"/>
              <w:noProof/>
              <w:sz w:val="22"/>
              <w:szCs w:val="22"/>
            </w:rPr>
          </w:pPr>
          <w:hyperlink w:anchor="_Toc83151036" w:history="1">
            <w:r w:rsidRPr="00DA709C">
              <w:rPr>
                <w:rStyle w:val="Hyperlink"/>
                <w:noProof/>
              </w:rPr>
              <w:t>Table of tables</w:t>
            </w:r>
            <w:r>
              <w:rPr>
                <w:noProof/>
                <w:webHidden/>
              </w:rPr>
              <w:tab/>
            </w:r>
            <w:r>
              <w:rPr>
                <w:noProof/>
                <w:webHidden/>
              </w:rPr>
              <w:fldChar w:fldCharType="begin"/>
            </w:r>
            <w:r>
              <w:rPr>
                <w:noProof/>
                <w:webHidden/>
              </w:rPr>
              <w:instrText xml:space="preserve"> PAGEREF _Toc83151036 \h </w:instrText>
            </w:r>
            <w:r>
              <w:rPr>
                <w:noProof/>
                <w:webHidden/>
              </w:rPr>
            </w:r>
            <w:r>
              <w:rPr>
                <w:noProof/>
                <w:webHidden/>
              </w:rPr>
              <w:fldChar w:fldCharType="separate"/>
            </w:r>
            <w:r>
              <w:rPr>
                <w:noProof/>
                <w:webHidden/>
              </w:rPr>
              <w:t>35</w:t>
            </w:r>
            <w:r>
              <w:rPr>
                <w:noProof/>
                <w:webHidden/>
              </w:rPr>
              <w:fldChar w:fldCharType="end"/>
            </w:r>
          </w:hyperlink>
        </w:p>
        <w:p w14:paraId="00000017" w14:textId="3BCBD4CF" w:rsidR="00B84331" w:rsidRDefault="00676F15" w:rsidP="002D1EA1">
          <w:pPr>
            <w:rPr>
              <w:b/>
              <w:color w:val="000000"/>
              <w:sz w:val="22"/>
              <w:szCs w:val="22"/>
            </w:rPr>
          </w:pPr>
          <w:r>
            <w:fldChar w:fldCharType="end"/>
          </w:r>
        </w:p>
      </w:sdtContent>
    </w:sdt>
    <w:p w14:paraId="00000018" w14:textId="77777777" w:rsidR="00B84331" w:rsidRDefault="00B84331" w:rsidP="002D1EA1"/>
    <w:p w14:paraId="00000019" w14:textId="77777777" w:rsidR="00B84331" w:rsidRDefault="00676F15" w:rsidP="002D1EA1">
      <w:r>
        <w:br w:type="page"/>
      </w:r>
    </w:p>
    <w:p w14:paraId="0000001A" w14:textId="77777777" w:rsidR="00B84331" w:rsidRPr="00CD7BCE" w:rsidRDefault="00676F15" w:rsidP="002D1EA1">
      <w:pPr>
        <w:pStyle w:val="Heading1butnonumbering"/>
      </w:pPr>
      <w:bookmarkStart w:id="1" w:name="_Toc83151021"/>
      <w:r w:rsidRPr="00CD7BCE">
        <w:lastRenderedPageBreak/>
        <w:t>Introduction</w:t>
      </w:r>
      <w:bookmarkEnd w:id="1"/>
    </w:p>
    <w:p w14:paraId="6E09C4CC" w14:textId="7BD570F4" w:rsidR="00E704A7" w:rsidRDefault="005041DA" w:rsidP="002D1EA1">
      <w:r w:rsidRPr="0075200F">
        <w:t xml:space="preserve">November 2019 </w:t>
      </w:r>
      <w:r w:rsidR="0075200F" w:rsidRPr="0075200F">
        <w:t>marked a</w:t>
      </w:r>
      <w:r w:rsidR="0075200F">
        <w:t xml:space="preserve">n end to another season of the local bike sharing system in </w:t>
      </w:r>
      <w:proofErr w:type="spellStart"/>
      <w:r w:rsidR="0075200F">
        <w:t>Poznań</w:t>
      </w:r>
      <w:proofErr w:type="spellEnd"/>
      <w:r w:rsidR="0075200F">
        <w:t>, Poland named “</w:t>
      </w:r>
      <w:proofErr w:type="spellStart"/>
      <w:r w:rsidR="0075200F">
        <w:t>Poznański</w:t>
      </w:r>
      <w:proofErr w:type="spellEnd"/>
      <w:r w:rsidR="0075200F">
        <w:t xml:space="preserve"> Rower </w:t>
      </w:r>
      <w:proofErr w:type="spellStart"/>
      <w:r w:rsidR="0075200F">
        <w:t>Miejski</w:t>
      </w:r>
      <w:proofErr w:type="spellEnd"/>
      <w:r w:rsidR="0075200F">
        <w:t xml:space="preserve">”, also interconnected with the systems in neighbouring cities of </w:t>
      </w:r>
      <w:proofErr w:type="spellStart"/>
      <w:r w:rsidR="0075200F">
        <w:t>Luboń</w:t>
      </w:r>
      <w:proofErr w:type="spellEnd"/>
      <w:r w:rsidR="0075200F">
        <w:t xml:space="preserve"> and </w:t>
      </w:r>
      <w:proofErr w:type="spellStart"/>
      <w:r w:rsidR="0075200F">
        <w:t>Komorniki</w:t>
      </w:r>
      <w:proofErr w:type="spellEnd"/>
      <w:r w:rsidR="00533C7B">
        <w:t xml:space="preserve"> (respectively “</w:t>
      </w:r>
      <w:proofErr w:type="spellStart"/>
      <w:r w:rsidR="00533C7B">
        <w:t>Luboński</w:t>
      </w:r>
      <w:proofErr w:type="spellEnd"/>
      <w:r w:rsidR="00533C7B">
        <w:t xml:space="preserve"> Rower </w:t>
      </w:r>
      <w:proofErr w:type="spellStart"/>
      <w:r w:rsidR="00533C7B">
        <w:t>Miejski</w:t>
      </w:r>
      <w:proofErr w:type="spellEnd"/>
      <w:r w:rsidR="00533C7B">
        <w:t>” and “</w:t>
      </w:r>
      <w:proofErr w:type="spellStart"/>
      <w:r w:rsidR="00533C7B">
        <w:t>Komornicki</w:t>
      </w:r>
      <w:proofErr w:type="spellEnd"/>
      <w:r w:rsidR="00533C7B">
        <w:t xml:space="preserve"> System </w:t>
      </w:r>
      <w:proofErr w:type="spellStart"/>
      <w:r w:rsidR="00533C7B">
        <w:t>Rowerowy</w:t>
      </w:r>
      <w:proofErr w:type="spellEnd"/>
      <w:r w:rsidR="00533C7B">
        <w:t>”)</w:t>
      </w:r>
      <w:r w:rsidR="0075200F">
        <w:t xml:space="preserve">. That </w:t>
      </w:r>
      <w:r w:rsidR="00533C7B">
        <w:t>year revolutionised the public transport and commuting in more than one way – firstly, a new range of bikes has been introduced in addition to the ones the users knew since the they first launched in 2012. As opposed to the latter (referred to as the “3G” bike type), the new “4G” bikes did not need to be checked in and out at a predefined docking station – they could be now found standing freely in the vicinity of the stations</w:t>
      </w:r>
      <w:r w:rsidR="00FD1682">
        <w:t xml:space="preserve"> or anywhere around the city. Returns came at no extra cost in pre-defined drop-off zones, such as the stations, or the city centre, and came with a fee if the bike has been checked in outside of them. Users riding them back into their rightful parking places could even earn them a commission</w:t>
      </w:r>
      <w:sdt>
        <w:sdtPr>
          <w:id w:val="-175959020"/>
          <w:citation/>
        </w:sdtPr>
        <w:sdtEndPr/>
        <w:sdtContent>
          <w:r w:rsidR="00FD1682">
            <w:fldChar w:fldCharType="begin"/>
          </w:r>
          <w:r w:rsidR="00FD1682">
            <w:instrText xml:space="preserve"> CITATION Zar21 \l 2057 </w:instrText>
          </w:r>
          <w:r w:rsidR="00FD1682">
            <w:fldChar w:fldCharType="separate"/>
          </w:r>
          <w:r w:rsidR="002D1EA1">
            <w:rPr>
              <w:noProof/>
            </w:rPr>
            <w:t xml:space="preserve"> (Zarząd Transportu Miejskiego w Poznaniu, 2021)</w:t>
          </w:r>
          <w:r w:rsidR="00FD1682">
            <w:fldChar w:fldCharType="end"/>
          </w:r>
        </w:sdtContent>
      </w:sdt>
      <w:r w:rsidR="00E704A7">
        <w:t>.</w:t>
      </w:r>
    </w:p>
    <w:p w14:paraId="47067342" w14:textId="77777777" w:rsidR="00E704A7" w:rsidRDefault="00E704A7" w:rsidP="002D1EA1"/>
    <w:p w14:paraId="0EBD5E28" w14:textId="26153BDE" w:rsidR="00E704A7" w:rsidRDefault="00E704A7" w:rsidP="002D1EA1">
      <w:r w:rsidRPr="0051295B">
        <w:rPr>
          <w:noProof/>
        </w:rPr>
        <w:drawing>
          <wp:inline distT="0" distB="0" distL="0" distR="0" wp14:anchorId="0850ECA0" wp14:editId="3B9AFEDE">
            <wp:extent cx="3699510" cy="3034665"/>
            <wp:effectExtent l="0" t="0" r="0" b="635"/>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99510" cy="3034665"/>
                    </a:xfrm>
                    <a:prstGeom prst="rect">
                      <a:avLst/>
                    </a:prstGeom>
                  </pic:spPr>
                </pic:pic>
              </a:graphicData>
            </a:graphic>
          </wp:inline>
        </w:drawing>
      </w:r>
    </w:p>
    <w:p w14:paraId="73C17EFC" w14:textId="3C758606" w:rsidR="0051295B" w:rsidRPr="00CD7BCE" w:rsidRDefault="007D1472" w:rsidP="002D1EA1">
      <w:pPr>
        <w:pStyle w:val="Caption"/>
      </w:pPr>
      <w:bookmarkStart w:id="2" w:name="_Toc83151039"/>
      <w:r w:rsidRPr="007D1472">
        <w:t xml:space="preserve">Figure </w:t>
      </w:r>
      <w:r>
        <w:fldChar w:fldCharType="begin"/>
      </w:r>
      <w:r w:rsidRPr="007D1472">
        <w:instrText xml:space="preserve"> SEQ Figure \* ARABIC </w:instrText>
      </w:r>
      <w:r>
        <w:fldChar w:fldCharType="separate"/>
      </w:r>
      <w:r w:rsidR="002D1EA1">
        <w:rPr>
          <w:noProof/>
        </w:rPr>
        <w:t>1</w:t>
      </w:r>
      <w:r>
        <w:fldChar w:fldCharType="end"/>
      </w:r>
      <w:r w:rsidRPr="007D1472">
        <w:t xml:space="preserve">. </w:t>
      </w:r>
      <w:proofErr w:type="spellStart"/>
      <w:r w:rsidRPr="007D1472">
        <w:t>Poznań</w:t>
      </w:r>
      <w:proofErr w:type="spellEnd"/>
      <w:r w:rsidRPr="007D1472">
        <w:t xml:space="preserve"> city boundaries (blue area), 3G stations (yellow marks), 4G drop-off zones (brown marks), freely standing bikes (light green marks), and stations belonging to neighbouring cities (blue and dark green marks)</w:t>
      </w:r>
      <w:r w:rsidR="007173CF">
        <w:t xml:space="preserve"> as of August 2021</w:t>
      </w:r>
      <w:r w:rsidRPr="007D1472">
        <w:t>.</w:t>
      </w:r>
      <w:bookmarkEnd w:id="2"/>
    </w:p>
    <w:p w14:paraId="4EEB522D" w14:textId="5046E9DE" w:rsidR="00FD1682" w:rsidRDefault="00FD1682" w:rsidP="002D1EA1">
      <w:r w:rsidRPr="00CD7BCE">
        <w:tab/>
      </w:r>
      <w:r w:rsidR="004E492A" w:rsidRPr="004E492A">
        <w:t xml:space="preserve">No longer than a month later, the </w:t>
      </w:r>
      <w:r w:rsidR="004E492A">
        <w:t xml:space="preserve">unknown at that time change in everyone’s daily lives first manifested itself to the wider </w:t>
      </w:r>
      <w:r w:rsidR="00AC46C2">
        <w:t>public</w:t>
      </w:r>
      <w:r w:rsidR="004E492A">
        <w:t xml:space="preserve"> on 31 Dec 2019, when World Health Organisation’s Country Office in Wuhan, People’s Republic of China </w:t>
      </w:r>
      <w:r w:rsidR="0018481B">
        <w:t xml:space="preserve">(PRC) </w:t>
      </w:r>
      <w:r w:rsidR="004E492A">
        <w:t xml:space="preserve">picked up an official statement from the local health authority on cases of  “viral pneumonia” </w:t>
      </w:r>
      <w:sdt>
        <w:sdtPr>
          <w:id w:val="-1260675391"/>
          <w:citation/>
        </w:sdtPr>
        <w:sdtEndPr/>
        <w:sdtContent>
          <w:r w:rsidR="004E492A">
            <w:fldChar w:fldCharType="begin"/>
          </w:r>
          <w:r w:rsidR="004E492A">
            <w:instrText xml:space="preserve"> CITATION Wor20 \l 2057 </w:instrText>
          </w:r>
          <w:r w:rsidR="004E492A">
            <w:fldChar w:fldCharType="separate"/>
          </w:r>
          <w:r w:rsidR="002D1EA1">
            <w:rPr>
              <w:noProof/>
            </w:rPr>
            <w:t>(World Health Organization, 2020)</w:t>
          </w:r>
          <w:r w:rsidR="004E492A">
            <w:fldChar w:fldCharType="end"/>
          </w:r>
        </w:sdtContent>
      </w:sdt>
      <w:r w:rsidR="004E492A">
        <w:t>, later named COVID-19 in February 2020, by which point it had already claimed 1017 lives in PRC</w:t>
      </w:r>
      <w:r w:rsidR="002B37CF">
        <w:t xml:space="preserve"> and one abroad </w:t>
      </w:r>
      <w:sdt>
        <w:sdtPr>
          <w:id w:val="148562398"/>
          <w:citation/>
        </w:sdtPr>
        <w:sdtEndPr/>
        <w:sdtContent>
          <w:r w:rsidR="002B37CF">
            <w:fldChar w:fldCharType="begin"/>
          </w:r>
          <w:r w:rsidR="002B37CF">
            <w:instrText xml:space="preserve"> CITATION Wor201 \l 2057 </w:instrText>
          </w:r>
          <w:r w:rsidR="002B37CF">
            <w:fldChar w:fldCharType="separate"/>
          </w:r>
          <w:r w:rsidR="002D1EA1">
            <w:rPr>
              <w:noProof/>
            </w:rPr>
            <w:t>(World Health Organization, 2020)</w:t>
          </w:r>
          <w:r w:rsidR="002B37CF">
            <w:fldChar w:fldCharType="end"/>
          </w:r>
        </w:sdtContent>
      </w:sdt>
      <w:r w:rsidR="009D222E">
        <w:t xml:space="preserve">. </w:t>
      </w:r>
      <w:r w:rsidR="00E37735">
        <w:t xml:space="preserve"> By March 2020 the disease has reached Poland with the first case being diagnosed on the 4</w:t>
      </w:r>
      <w:r w:rsidR="00E37735" w:rsidRPr="00E37735">
        <w:rPr>
          <w:vertAlign w:val="superscript"/>
        </w:rPr>
        <w:t>th</w:t>
      </w:r>
      <w:r w:rsidR="0018481B">
        <w:t xml:space="preserve"> of March</w:t>
      </w:r>
      <w:r w:rsidR="00E37735">
        <w:t xml:space="preserve">, and first restrictions </w:t>
      </w:r>
      <w:r w:rsidR="0018481B">
        <w:t>and</w:t>
      </w:r>
      <w:r w:rsidR="00E37735">
        <w:t xml:space="preserve"> lockdown follow shortly </w:t>
      </w:r>
      <w:r w:rsidR="00AC46C2">
        <w:t>on the 10</w:t>
      </w:r>
      <w:r w:rsidR="00AC46C2" w:rsidRPr="00AC46C2">
        <w:rPr>
          <w:vertAlign w:val="superscript"/>
        </w:rPr>
        <w:t>th</w:t>
      </w:r>
      <w:r w:rsidR="0018481B">
        <w:t xml:space="preserve"> of March</w:t>
      </w:r>
      <w:r w:rsidR="00AC46C2">
        <w:t xml:space="preserve">. By the end of the month bans are placed on social gatherings, pubs, restaurants, beauty parlours; shops and public transportation are required to meet strict capacities on the number of people per square metre. </w:t>
      </w:r>
      <w:r w:rsidR="00380ABD">
        <w:t xml:space="preserve">These continue to be lifted and placed back, as throughout the rest of 2020 the country struggles through several spikes in cases, and lockdowns come and go </w:t>
      </w:r>
      <w:sdt>
        <w:sdtPr>
          <w:id w:val="543413539"/>
          <w:citation/>
        </w:sdtPr>
        <w:sdtEndPr/>
        <w:sdtContent>
          <w:r w:rsidR="00380ABD">
            <w:fldChar w:fldCharType="begin"/>
          </w:r>
          <w:r w:rsidR="00380ABD">
            <w:instrText xml:space="preserve"> CITATION Str20 \l 2057 </w:instrText>
          </w:r>
          <w:r w:rsidR="00380ABD">
            <w:fldChar w:fldCharType="separate"/>
          </w:r>
          <w:r w:rsidR="002D1EA1">
            <w:rPr>
              <w:noProof/>
            </w:rPr>
            <w:t>(Stróżyk, 2020)</w:t>
          </w:r>
          <w:r w:rsidR="00380ABD">
            <w:fldChar w:fldCharType="end"/>
          </w:r>
        </w:sdtContent>
      </w:sdt>
      <w:r w:rsidR="00380ABD">
        <w:t xml:space="preserve">, only to be put on a steady track towards returning back to normal with the conditional approval of the first vaccine against the virus in the European Union on 21 December 2020 </w:t>
      </w:r>
      <w:sdt>
        <w:sdtPr>
          <w:id w:val="-1872529133"/>
          <w:citation/>
        </w:sdtPr>
        <w:sdtEndPr/>
        <w:sdtContent>
          <w:r w:rsidR="00380ABD">
            <w:fldChar w:fldCharType="begin"/>
          </w:r>
          <w:r w:rsidR="00380ABD">
            <w:instrText xml:space="preserve"> CITATION Eur21 \l 2057 </w:instrText>
          </w:r>
          <w:r w:rsidR="00380ABD">
            <w:fldChar w:fldCharType="separate"/>
          </w:r>
          <w:r w:rsidR="002D1EA1">
            <w:rPr>
              <w:noProof/>
            </w:rPr>
            <w:t>(European Medicines Agency, 2021)</w:t>
          </w:r>
          <w:r w:rsidR="00380ABD">
            <w:fldChar w:fldCharType="end"/>
          </w:r>
        </w:sdtContent>
      </w:sdt>
      <w:r w:rsidR="00380ABD">
        <w:t xml:space="preserve">, with other similar </w:t>
      </w:r>
      <w:r w:rsidR="005724BD">
        <w:t>medicines soon following suit</w:t>
      </w:r>
      <w:sdt>
        <w:sdtPr>
          <w:id w:val="-2125376274"/>
          <w:citation/>
        </w:sdtPr>
        <w:sdtEndPr/>
        <w:sdtContent>
          <w:r w:rsidR="001031F9">
            <w:fldChar w:fldCharType="begin"/>
          </w:r>
          <w:r w:rsidR="001031F9">
            <w:instrText xml:space="preserve"> CITATION Eur211 \l 2057 </w:instrText>
          </w:r>
          <w:r w:rsidR="001031F9">
            <w:fldChar w:fldCharType="separate"/>
          </w:r>
          <w:r w:rsidR="002D1EA1">
            <w:rPr>
              <w:noProof/>
            </w:rPr>
            <w:t xml:space="preserve"> (European Medicines Agency, 2021)</w:t>
          </w:r>
          <w:r w:rsidR="001031F9">
            <w:fldChar w:fldCharType="end"/>
          </w:r>
        </w:sdtContent>
      </w:sdt>
      <w:r w:rsidR="005724BD">
        <w:t>, and a nation-wide vaccination plan being rolled out and deployed in Poland</w:t>
      </w:r>
      <w:r w:rsidR="001031F9">
        <w:t xml:space="preserve"> </w:t>
      </w:r>
      <w:sdt>
        <w:sdtPr>
          <w:id w:val="-235008770"/>
          <w:citation/>
        </w:sdtPr>
        <w:sdtEndPr/>
        <w:sdtContent>
          <w:r w:rsidR="001031F9">
            <w:fldChar w:fldCharType="begin"/>
          </w:r>
          <w:r w:rsidR="001031F9">
            <w:instrText xml:space="preserve"> CITATION Min21 \l 2057 </w:instrText>
          </w:r>
          <w:r w:rsidR="001031F9">
            <w:fldChar w:fldCharType="separate"/>
          </w:r>
          <w:r w:rsidR="002D1EA1">
            <w:rPr>
              <w:noProof/>
            </w:rPr>
            <w:t>(Ministerstwo Zdrowia, 2021)</w:t>
          </w:r>
          <w:r w:rsidR="001031F9">
            <w:fldChar w:fldCharType="end"/>
          </w:r>
        </w:sdtContent>
      </w:sdt>
      <w:r w:rsidR="00380ABD">
        <w:t>.</w:t>
      </w:r>
    </w:p>
    <w:p w14:paraId="34AF7BBC" w14:textId="4748D7E6" w:rsidR="00380ABD" w:rsidRDefault="00380ABD" w:rsidP="002D1EA1">
      <w:r>
        <w:tab/>
      </w:r>
      <w:r w:rsidR="001031F9">
        <w:t xml:space="preserve"> The Polish government response as well as the social fear of being infected had a substantial negative impact on the demand</w:t>
      </w:r>
      <w:r w:rsidR="00B176BB">
        <w:t xml:space="preserve"> in the common transport market among the passengers country-wide, however as compared to some other regions (i.e. </w:t>
      </w:r>
      <w:proofErr w:type="spellStart"/>
      <w:r w:rsidR="00B176BB">
        <w:t>Kuyavian</w:t>
      </w:r>
      <w:proofErr w:type="spellEnd"/>
      <w:r w:rsidR="00B176BB">
        <w:t xml:space="preserve">-Pomeranian, Lower Silesian, Masovian, Pomeranian and West Pomeranian), the Greater Poland voivodeship where </w:t>
      </w:r>
      <w:proofErr w:type="spellStart"/>
      <w:r w:rsidR="00B176BB">
        <w:t>Poznań</w:t>
      </w:r>
      <w:proofErr w:type="spellEnd"/>
      <w:r w:rsidR="00B176BB">
        <w:t xml:space="preserve"> is located has not suffered a significant decrease in mobility in the public transport </w:t>
      </w:r>
      <w:sdt>
        <w:sdtPr>
          <w:id w:val="-1402057905"/>
          <w:citation/>
        </w:sdtPr>
        <w:sdtEndPr/>
        <w:sdtContent>
          <w:r w:rsidR="00B176BB">
            <w:fldChar w:fldCharType="begin"/>
          </w:r>
          <w:r w:rsidR="00B176BB">
            <w:instrText xml:space="preserve">CITATION Wie20 \l 2057 </w:instrText>
          </w:r>
          <w:r w:rsidR="00B176BB">
            <w:fldChar w:fldCharType="separate"/>
          </w:r>
          <w:r w:rsidR="002D1EA1">
            <w:rPr>
              <w:noProof/>
            </w:rPr>
            <w:t>(Wielechowski, Czech, &amp; Grzęda, 2020)</w:t>
          </w:r>
          <w:r w:rsidR="00B176BB">
            <w:fldChar w:fldCharType="end"/>
          </w:r>
        </w:sdtContent>
      </w:sdt>
      <w:r w:rsidR="00B176BB">
        <w:t>.</w:t>
      </w:r>
      <w:r w:rsidR="00B37BD1">
        <w:t xml:space="preserve"> </w:t>
      </w:r>
      <w:r w:rsidR="0044581F">
        <w:t xml:space="preserve">The bike sharing system in the aforementioned city has not yet been subject to any works focused on building a regressive machine learning model predicting the demand yet, which will be the primary focus of this thesis, taking into account the pre- and mid-pandemic circumstances. Other research on </w:t>
      </w:r>
      <w:r w:rsidR="00F45B04">
        <w:t xml:space="preserve">building predictive demand </w:t>
      </w:r>
      <w:r w:rsidR="0044581F">
        <w:t xml:space="preserve">models in different cities around the world and assessment of COVID-19 on bike-sharing </w:t>
      </w:r>
      <w:r w:rsidR="00F45B04">
        <w:t>usage has already been conducted, which will be reviewed in the subsequent literature review.</w:t>
      </w:r>
    </w:p>
    <w:p w14:paraId="659E372F" w14:textId="57E13667" w:rsidR="0034401C" w:rsidRPr="004E492A" w:rsidRDefault="0034401C" w:rsidP="002D1EA1">
      <w:pPr>
        <w:sectPr w:rsidR="0034401C" w:rsidRPr="004E492A" w:rsidSect="00D66A74">
          <w:pgSz w:w="11909" w:h="16834"/>
          <w:pgMar w:top="1446" w:right="1446" w:bottom="1446" w:left="1985" w:header="720" w:footer="720" w:gutter="0"/>
          <w:cols w:space="720"/>
        </w:sectPr>
      </w:pPr>
      <w:r>
        <w:tab/>
        <w:t xml:space="preserve">Given the above, </w:t>
      </w:r>
      <w:r w:rsidR="001E2184">
        <w:t xml:space="preserve">this work will focus on building </w:t>
      </w:r>
      <w:r w:rsidR="00D86C60">
        <w:t>a machine learning model</w:t>
      </w:r>
      <w:r w:rsidR="001E2184">
        <w:t xml:space="preserve"> </w:t>
      </w:r>
      <w:r w:rsidR="00D86C60">
        <w:t xml:space="preserve">to predict the demand for the bikes at different stations. We will evaluate both the rentals and returns in order to </w:t>
      </w:r>
      <w:r w:rsidR="008C1E04">
        <w:t>build groundwork for a flexible system, that would allow the operator to determine where bikes would be returned and rented the most. As features we will consider using various weather measurements, like air and ground temperature, count of days above a certain temperature,</w:t>
      </w:r>
      <w:r w:rsidR="007B5DBD">
        <w:t xml:space="preserve"> days with storms/fog,</w:t>
      </w:r>
      <w:r w:rsidR="008C1E04">
        <w:t xml:space="preserve"> amount of </w:t>
      </w:r>
      <w:r w:rsidR="006B597F">
        <w:t xml:space="preserve">precipitation, </w:t>
      </w:r>
      <w:r w:rsidR="007B5DBD">
        <w:t>air pressure, etc., as well as cultural factors –  the amount of holidays, observances, and trade Sundays each month in Poland.</w:t>
      </w:r>
    </w:p>
    <w:p w14:paraId="0000001C" w14:textId="622A058C" w:rsidR="00B84331" w:rsidRPr="004F5188" w:rsidRDefault="00F45B04" w:rsidP="002D1EA1">
      <w:pPr>
        <w:pStyle w:val="Heading1butnonumbering"/>
      </w:pPr>
      <w:bookmarkStart w:id="3" w:name="_Toc83151022"/>
      <w:r w:rsidRPr="004F5188">
        <w:lastRenderedPageBreak/>
        <w:t>Literature review</w:t>
      </w:r>
      <w:bookmarkEnd w:id="3"/>
    </w:p>
    <w:p w14:paraId="5A9D10DB" w14:textId="2DCFEBB6" w:rsidR="00F45B04" w:rsidRDefault="00E90D3C" w:rsidP="002D1EA1">
      <w:r>
        <w:t>The aforementioned negative tendency against public transport indicated by Wielechowski et al.</w:t>
      </w:r>
      <w:r w:rsidR="001B07F3">
        <w:t>,</w:t>
      </w:r>
      <w:r>
        <w:t xml:space="preserve"> has </w:t>
      </w:r>
      <w:r w:rsidR="00481B50">
        <w:t xml:space="preserve">not only been observed in </w:t>
      </w:r>
      <w:proofErr w:type="spellStart"/>
      <w:r w:rsidR="00481B50">
        <w:t>Poznań</w:t>
      </w:r>
      <w:proofErr w:type="spellEnd"/>
      <w:r w:rsidR="00481B50">
        <w:t xml:space="preserve"> alone. As noted in </w:t>
      </w:r>
      <w:sdt>
        <w:sdtPr>
          <w:id w:val="-709191732"/>
          <w:citation/>
        </w:sdtPr>
        <w:sdtEndPr/>
        <w:sdtContent>
          <w:r w:rsidR="00F45B04">
            <w:fldChar w:fldCharType="begin"/>
          </w:r>
          <w:r w:rsidR="00F45B04">
            <w:instrText xml:space="preserve">CITATION Nik20 \l 2057 </w:instrText>
          </w:r>
          <w:r w:rsidR="00F45B04">
            <w:fldChar w:fldCharType="separate"/>
          </w:r>
          <w:r w:rsidR="002D1EA1">
            <w:rPr>
              <w:noProof/>
            </w:rPr>
            <w:t>(Nikiforiadis, Ayfantopopulou, &amp; Stamelou, 2020)</w:t>
          </w:r>
          <w:r w:rsidR="00F45B04">
            <w:fldChar w:fldCharType="end"/>
          </w:r>
        </w:sdtContent>
      </w:sdt>
      <w:r w:rsidR="00481B50" w:rsidRPr="00481B50">
        <w:t>,</w:t>
      </w:r>
      <w:r w:rsidR="00481B50">
        <w:t xml:space="preserve"> a study based on a street survey</w:t>
      </w:r>
      <w:r w:rsidR="002B583C">
        <w:t xml:space="preserve"> </w:t>
      </w:r>
      <w:r w:rsidR="00481B50">
        <w:t xml:space="preserve">in Thessaloniki, Greece has been conducted by the authors to determine COVID-19 impact on the perception of bike-sharing of its citizens. </w:t>
      </w:r>
      <w:proofErr w:type="spellStart"/>
      <w:r w:rsidR="00481B50">
        <w:t>Nikiforiadis</w:t>
      </w:r>
      <w:proofErr w:type="spellEnd"/>
      <w:r w:rsidR="00481B50">
        <w:t xml:space="preserve"> et al. point out that </w:t>
      </w:r>
      <w:r w:rsidR="001270FB">
        <w:t xml:space="preserve">in the years prior to the pandemic, the main transportation node in the city was private cars, while there were little efforts to promote bike rentals from the local service. The infrastructure of both docking stations and </w:t>
      </w:r>
      <w:r w:rsidR="0054411B">
        <w:t>bike lanes are also deemed to be sparse</w:t>
      </w:r>
      <w:r w:rsidR="00884253">
        <w:t xml:space="preserve">, nonetheless the study has shown </w:t>
      </w:r>
      <w:r w:rsidR="000A3AA0">
        <w:t>that</w:t>
      </w:r>
      <w:r w:rsidR="003F5289">
        <w:t xml:space="preserve"> bike-sharing </w:t>
      </w:r>
      <w:r w:rsidR="00497CAA">
        <w:t xml:space="preserve">popularity </w:t>
      </w:r>
      <w:r w:rsidR="00BD0F56">
        <w:t xml:space="preserve">will not be </w:t>
      </w:r>
      <w:r w:rsidR="0041795D">
        <w:t xml:space="preserve">significantly </w:t>
      </w:r>
      <w:r w:rsidR="00BD0F56">
        <w:t>affected by the disease</w:t>
      </w:r>
      <w:r w:rsidR="002B583C">
        <w:t>, and i</w:t>
      </w:r>
      <w:r w:rsidR="00F87E13">
        <w:t xml:space="preserve">t could have become more attractive for </w:t>
      </w:r>
      <w:r w:rsidR="00C01515">
        <w:t>“</w:t>
      </w:r>
      <w:r w:rsidR="00C01515" w:rsidRPr="00C01515">
        <w:t>a proportion of people</w:t>
      </w:r>
      <w:r w:rsidR="00C01515">
        <w:t>”</w:t>
      </w:r>
      <w:r w:rsidR="00A352FC">
        <w:t>.</w:t>
      </w:r>
      <w:r w:rsidR="00D9320D">
        <w:t xml:space="preserve"> </w:t>
      </w:r>
      <w:r w:rsidR="00C34881">
        <w:t xml:space="preserve">Additionally, </w:t>
      </w:r>
      <w:r w:rsidR="00130D65">
        <w:t xml:space="preserve">it has been determined that </w:t>
      </w:r>
      <w:r w:rsidR="00DC4ED1">
        <w:t>the population</w:t>
      </w:r>
      <w:r w:rsidR="002B7D17">
        <w:t xml:space="preserve"> deems this type of transportation safer than other public transport</w:t>
      </w:r>
      <w:r w:rsidR="00E21977">
        <w:t xml:space="preserve"> means, and</w:t>
      </w:r>
      <w:r w:rsidR="00C96988">
        <w:t xml:space="preserve"> people </w:t>
      </w:r>
      <w:r w:rsidR="00133973">
        <w:t>who previously commuted as private car passengers (not drivers)</w:t>
      </w:r>
      <w:r w:rsidR="00C324D4">
        <w:t xml:space="preserve"> are now inclined towards bike-sharing.</w:t>
      </w:r>
      <w:r w:rsidR="002B7D17">
        <w:t xml:space="preserve"> </w:t>
      </w:r>
    </w:p>
    <w:p w14:paraId="150217D5" w14:textId="5ED94E35" w:rsidR="00F45B04" w:rsidRDefault="004463EB" w:rsidP="002D1EA1">
      <w:r>
        <w:tab/>
      </w:r>
      <w:r w:rsidR="005A3F9B">
        <w:t xml:space="preserve">A number of studies </w:t>
      </w:r>
      <w:r w:rsidR="00FB0917">
        <w:t xml:space="preserve">has already been conducted on utilising machine learning techniques in order </w:t>
      </w:r>
      <w:r w:rsidR="0061593B">
        <w:t xml:space="preserve">to predict </w:t>
      </w:r>
      <w:r w:rsidR="0084229B">
        <w:t xml:space="preserve">their demand as noted </w:t>
      </w:r>
      <w:r w:rsidR="00BA4555">
        <w:t>by</w:t>
      </w:r>
      <w:r w:rsidR="0084229B">
        <w:t xml:space="preserve"> </w:t>
      </w:r>
      <w:r w:rsidR="00BA4555" w:rsidRPr="00AA4447">
        <w:rPr>
          <w:noProof/>
        </w:rPr>
        <w:t xml:space="preserve">Sathishkumar &amp; Yongyun </w:t>
      </w:r>
      <w:r w:rsidR="00BA4555">
        <w:rPr>
          <w:noProof/>
        </w:rPr>
        <w:t>(</w:t>
      </w:r>
      <w:r w:rsidR="00BA4555" w:rsidRPr="00AA4447">
        <w:rPr>
          <w:noProof/>
        </w:rPr>
        <w:t>2020)</w:t>
      </w:r>
      <w:r w:rsidR="00BC3974" w:rsidRPr="00BC3974">
        <w:t xml:space="preserve"> </w:t>
      </w:r>
      <w:r w:rsidR="00BC3974">
        <w:t>as “</w:t>
      </w:r>
      <w:r w:rsidR="00BC3974" w:rsidRPr="00BC3974">
        <w:t>there is a need to manage the bike rental</w:t>
      </w:r>
      <w:r w:rsidR="00BC3974">
        <w:t xml:space="preserve"> </w:t>
      </w:r>
      <w:r w:rsidR="00BC3974" w:rsidRPr="00BC3974">
        <w:t>demand and manage the continuous and convenient</w:t>
      </w:r>
      <w:r w:rsidR="00BC3974">
        <w:t xml:space="preserve"> </w:t>
      </w:r>
      <w:r w:rsidR="00BC3974" w:rsidRPr="00BC3974">
        <w:t>service for the users</w:t>
      </w:r>
      <w:r w:rsidR="00BC3974">
        <w:t>”</w:t>
      </w:r>
      <w:r w:rsidR="009C0CCF">
        <w:t>.</w:t>
      </w:r>
      <w:r w:rsidR="00705E0E">
        <w:t xml:space="preserve"> Balancing the</w:t>
      </w:r>
      <w:r w:rsidR="00E95602">
        <w:t xml:space="preserve"> count of bikes between station is also seen as a logistic challenge</w:t>
      </w:r>
      <w:r w:rsidR="00031B77">
        <w:t>, to which t</w:t>
      </w:r>
      <w:r w:rsidR="00B50815">
        <w:t xml:space="preserve">he latter work </w:t>
      </w:r>
      <w:r w:rsidR="00B671D1">
        <w:t>proposes a</w:t>
      </w:r>
      <w:r w:rsidR="00B50815">
        <w:t xml:space="preserve"> </w:t>
      </w:r>
      <w:r w:rsidR="00B671D1">
        <w:t xml:space="preserve">data mining approach to </w:t>
      </w:r>
      <w:r w:rsidR="00031B77">
        <w:t>obtain</w:t>
      </w:r>
      <w:r w:rsidR="00B671D1">
        <w:t xml:space="preserve"> the </w:t>
      </w:r>
      <w:r w:rsidR="00285B94">
        <w:t xml:space="preserve">data – which includes </w:t>
      </w:r>
      <w:r w:rsidR="00E71996">
        <w:t>the count of bikes at every docking point in hourly intervals</w:t>
      </w:r>
      <w:r w:rsidR="00857F07">
        <w:t>, and an assortment of weather information</w:t>
      </w:r>
      <w:r w:rsidR="001B70F0">
        <w:t xml:space="preserve"> at those points in time, such as the temperature, humidity, precipitation, solar radiation, etc</w:t>
      </w:r>
      <w:r w:rsidR="00D3510F">
        <w:t xml:space="preserve">. </w:t>
      </w:r>
      <w:r w:rsidR="002C66DC">
        <w:t>Fi</w:t>
      </w:r>
      <w:r w:rsidR="005D3FA6">
        <w:t xml:space="preserve">ve statistical models are then </w:t>
      </w:r>
      <w:r w:rsidR="000E7DBA">
        <w:t xml:space="preserve">picked and </w:t>
      </w:r>
      <w:r w:rsidR="005D3FA6">
        <w:t xml:space="preserve">trained using this data in order to compare </w:t>
      </w:r>
      <w:r w:rsidR="000E7DBA">
        <w:t xml:space="preserve">their efficiency </w:t>
      </w:r>
      <w:r w:rsidR="00C47FC0">
        <w:t xml:space="preserve">in this scenario. The models </w:t>
      </w:r>
      <w:r w:rsidR="00D4372A">
        <w:t>are</w:t>
      </w:r>
      <w:r w:rsidR="00C47FC0">
        <w:t>: CUBIST</w:t>
      </w:r>
      <w:r w:rsidR="00B407B4">
        <w:t xml:space="preserve">, </w:t>
      </w:r>
      <w:r w:rsidR="009F5A2C">
        <w:t>r</w:t>
      </w:r>
      <w:r w:rsidR="00B407B4">
        <w:t>egulari</w:t>
      </w:r>
      <w:r w:rsidR="009A473B">
        <w:t xml:space="preserve">sed </w:t>
      </w:r>
      <w:r w:rsidR="009F5A2C">
        <w:t>r</w:t>
      </w:r>
      <w:r w:rsidR="009A473B">
        <w:t xml:space="preserve">andom </w:t>
      </w:r>
      <w:r w:rsidR="009F5A2C">
        <w:t>f</w:t>
      </w:r>
      <w:r w:rsidR="009A473B">
        <w:t xml:space="preserve">orest, CART (Classification and Regression Trees), </w:t>
      </w:r>
      <w:r w:rsidR="009F5A2C">
        <w:t>KNN (K-nearest Neighbours)</w:t>
      </w:r>
      <w:r w:rsidR="00FD1A4E">
        <w:t xml:space="preserve"> and CIT (Conditional Interference Tree)</w:t>
      </w:r>
      <w:r w:rsidR="00D4372A">
        <w:t>. They are then measured against each other using indices such as</w:t>
      </w:r>
      <w:r w:rsidR="0038693E">
        <w:t xml:space="preserve">: </w:t>
      </w:r>
      <w:r w:rsidR="0038693E" w:rsidRPr="0038693E">
        <w:t>Root Mean Squared</w:t>
      </w:r>
      <w:r w:rsidR="0038693E">
        <w:t xml:space="preserve"> </w:t>
      </w:r>
      <w:r w:rsidR="0038693E" w:rsidRPr="0038693E">
        <w:t xml:space="preserve">Error (RMSE), Mean Absolute Error (MAE), </w:t>
      </w:r>
      <w:r w:rsidR="008F4113">
        <w:t>Variance (</w:t>
      </w:r>
      <w:r w:rsidR="0038693E" w:rsidRPr="0038693E">
        <w:t>R</w:t>
      </w:r>
      <w:r w:rsidR="0038693E" w:rsidRPr="008F4113">
        <w:rPr>
          <w:vertAlign w:val="superscript"/>
        </w:rPr>
        <w:t>2</w:t>
      </w:r>
      <w:r w:rsidR="008F4113" w:rsidRPr="004F5188">
        <w:t>)</w:t>
      </w:r>
      <w:r w:rsidR="0038693E" w:rsidRPr="0038693E">
        <w:t xml:space="preserve"> and</w:t>
      </w:r>
      <w:r w:rsidR="0038693E">
        <w:t xml:space="preserve"> </w:t>
      </w:r>
      <w:r w:rsidR="0038693E" w:rsidRPr="0038693E">
        <w:t>Coefficient of Variation (CV)</w:t>
      </w:r>
      <w:r w:rsidR="0063244F">
        <w:t xml:space="preserve">, based on which </w:t>
      </w:r>
      <w:r w:rsidR="00983CBD">
        <w:t>the rule-based CUBIST model is deemed to be most efficient (about 95%</w:t>
      </w:r>
      <w:r w:rsidR="008F4113">
        <w:t xml:space="preserve"> </w:t>
      </w:r>
      <w:r w:rsidR="008F4113" w:rsidRPr="0038693E">
        <w:t>R</w:t>
      </w:r>
      <w:r w:rsidR="008F4113" w:rsidRPr="008F4113">
        <w:rPr>
          <w:vertAlign w:val="superscript"/>
        </w:rPr>
        <w:t>2</w:t>
      </w:r>
      <w:r w:rsidR="008F4113">
        <w:t>)</w:t>
      </w:r>
      <w:r w:rsidR="009939A5">
        <w:t xml:space="preserve">. The most influential </w:t>
      </w:r>
      <w:r w:rsidR="006C299C">
        <w:t>features of the dataset are determined as temperature and hour of the day.</w:t>
      </w:r>
    </w:p>
    <w:p w14:paraId="08FC3E42" w14:textId="4031A207" w:rsidR="00490CC3" w:rsidRDefault="0043178C" w:rsidP="002D1EA1">
      <w:r>
        <w:tab/>
        <w:t xml:space="preserve">A </w:t>
      </w:r>
      <w:r w:rsidR="002348E2">
        <w:t xml:space="preserve">different approach </w:t>
      </w:r>
      <w:r w:rsidR="003E2285">
        <w:t>to this problem is seen in</w:t>
      </w:r>
      <w:r w:rsidR="004F5188">
        <w:t xml:space="preserve"> the</w:t>
      </w:r>
      <w:r w:rsidR="00324EB9">
        <w:t xml:space="preserve"> article by</w:t>
      </w:r>
      <w:r w:rsidR="003E2285">
        <w:t xml:space="preserve"> </w:t>
      </w:r>
      <w:r w:rsidR="004F5188" w:rsidRPr="00AA4447">
        <w:rPr>
          <w:noProof/>
        </w:rPr>
        <w:t xml:space="preserve">Thirumalai &amp; Koppuravuri </w:t>
      </w:r>
      <w:r w:rsidR="004F5188">
        <w:rPr>
          <w:noProof/>
        </w:rPr>
        <w:t>(</w:t>
      </w:r>
      <w:r w:rsidR="004F5188" w:rsidRPr="00AA4447">
        <w:rPr>
          <w:noProof/>
        </w:rPr>
        <w:t>2017)</w:t>
      </w:r>
      <w:r w:rsidR="00FC68E2" w:rsidRPr="00FC68E2">
        <w:t>,</w:t>
      </w:r>
      <w:r w:rsidR="00FC68E2">
        <w:t xml:space="preserve"> where</w:t>
      </w:r>
      <w:r w:rsidR="00D33BEB">
        <w:t xml:space="preserve"> a deep neural network is </w:t>
      </w:r>
      <w:r w:rsidR="002603CD">
        <w:t xml:space="preserve">applied as the </w:t>
      </w:r>
      <w:r w:rsidR="004867CE">
        <w:t xml:space="preserve">sole </w:t>
      </w:r>
      <w:r w:rsidR="0010570C">
        <w:t xml:space="preserve">solution. </w:t>
      </w:r>
      <w:r w:rsidR="004422A2">
        <w:t xml:space="preserve">The </w:t>
      </w:r>
      <w:r w:rsidR="004422A2">
        <w:lastRenderedPageBreak/>
        <w:t xml:space="preserve">dataset is more granular than the </w:t>
      </w:r>
      <w:r w:rsidR="00385EDE">
        <w:t xml:space="preserve">one used by </w:t>
      </w:r>
      <w:proofErr w:type="spellStart"/>
      <w:r w:rsidR="00385EDE">
        <w:t>Sathishkumar</w:t>
      </w:r>
      <w:proofErr w:type="spellEnd"/>
      <w:r w:rsidR="00385EDE">
        <w:t xml:space="preserve"> et al., as it includes not only the hourly rentals</w:t>
      </w:r>
      <w:r w:rsidR="006E0FC4">
        <w:t xml:space="preserve"> and weather data (temperature, humidity, wind speed), but also </w:t>
      </w:r>
      <w:r w:rsidR="004A2C21">
        <w:t xml:space="preserve">the split of users into two categories – “casual” and “registered” ones, although </w:t>
      </w:r>
      <w:r w:rsidR="00672621">
        <w:t xml:space="preserve">the difference </w:t>
      </w:r>
      <w:r w:rsidR="00C53929">
        <w:t>between those is not explained.</w:t>
      </w:r>
      <w:r w:rsidR="00277811">
        <w:t xml:space="preserve"> </w:t>
      </w:r>
      <w:r w:rsidR="009D6F10">
        <w:t>The deep neural networks achieved an accuracy sc</w:t>
      </w:r>
      <w:r w:rsidR="003D2DA6">
        <w:t>ore of ~80%</w:t>
      </w:r>
      <w:r w:rsidR="00071231">
        <w:t>.</w:t>
      </w:r>
    </w:p>
    <w:p w14:paraId="4AB4B350" w14:textId="101DC8D6" w:rsidR="006D241F" w:rsidRDefault="00490CC3" w:rsidP="002D1EA1">
      <w:pPr>
        <w:sectPr w:rsidR="006D241F" w:rsidSect="00D66A74">
          <w:pgSz w:w="11909" w:h="16834"/>
          <w:pgMar w:top="1446" w:right="1446" w:bottom="1446" w:left="1985" w:header="720" w:footer="720" w:gutter="0"/>
          <w:cols w:space="720"/>
        </w:sectPr>
      </w:pPr>
      <w:r>
        <w:t xml:space="preserve">A similar issue has been </w:t>
      </w:r>
      <w:r w:rsidR="00C20D6E">
        <w:t xml:space="preserve">approached in </w:t>
      </w:r>
      <w:r w:rsidR="00BA4555">
        <w:t xml:space="preserve">the research paper conducted by </w:t>
      </w:r>
      <w:r w:rsidR="00BA4555" w:rsidRPr="00AA4447">
        <w:rPr>
          <w:noProof/>
        </w:rPr>
        <w:t xml:space="preserve">Ashqar, et al. </w:t>
      </w:r>
      <w:r w:rsidR="00BA4555">
        <w:rPr>
          <w:noProof/>
        </w:rPr>
        <w:t>(</w:t>
      </w:r>
      <w:r w:rsidR="00BA4555" w:rsidRPr="00AA4447">
        <w:rPr>
          <w:noProof/>
        </w:rPr>
        <w:t>2017)</w:t>
      </w:r>
      <w:r w:rsidR="00C20D6E">
        <w:t xml:space="preserve"> where authors modelled the availability of bikes </w:t>
      </w:r>
      <w:r w:rsidR="00D71EF1">
        <w:t>at San Francisco Bay Area stations</w:t>
      </w:r>
      <w:r w:rsidR="004E1B84">
        <w:t xml:space="preserve">. </w:t>
      </w:r>
      <w:r w:rsidR="00481890">
        <w:t xml:space="preserve">An anonymised dataset containing </w:t>
      </w:r>
      <w:r w:rsidR="00FC78C7">
        <w:t xml:space="preserve">both </w:t>
      </w:r>
      <w:r w:rsidR="009A3665">
        <w:t>the state of every station (number of bikes, docks, timestamp) as well as all the records of rentals/</w:t>
      </w:r>
      <w:r w:rsidR="007B6DA1">
        <w:t>return</w:t>
      </w:r>
      <w:r w:rsidR="00E44241">
        <w:t>s that happened between August 2013 and August 201</w:t>
      </w:r>
      <w:r w:rsidR="00C3123E">
        <w:t xml:space="preserve">5. </w:t>
      </w:r>
      <w:r w:rsidR="00C9643C">
        <w:t xml:space="preserve">Given the large area the system covers, each station was identified by not only its ID, but also the ZIP code </w:t>
      </w:r>
      <w:r w:rsidR="00F37670">
        <w:t>where it was located</w:t>
      </w:r>
      <w:r w:rsidR="009F0831">
        <w:t>, whic</w:t>
      </w:r>
      <w:r w:rsidR="00DA4878">
        <w:t>h was then matched with 22 variables describing the weather that day for a particular code.</w:t>
      </w:r>
      <w:r w:rsidR="00F37670">
        <w:t xml:space="preserve"> </w:t>
      </w:r>
      <w:r w:rsidR="008A6477">
        <w:t xml:space="preserve">The authors have applied Random Forests and Last-Squares Boosting algorithms </w:t>
      </w:r>
      <w:r w:rsidR="00207FF8">
        <w:t xml:space="preserve">to predict how many bikes would be </w:t>
      </w:r>
      <w:r w:rsidR="00066811">
        <w:t>available at each station in the network</w:t>
      </w:r>
      <w:r w:rsidR="004D0744">
        <w:t xml:space="preserve"> at a given time</w:t>
      </w:r>
      <w:r w:rsidR="00066811">
        <w:t xml:space="preserve">, and to </w:t>
      </w:r>
      <w:r w:rsidR="004D0744">
        <w:t>investigate how the variables influence their count</w:t>
      </w:r>
      <w:r w:rsidR="00DA6BC7">
        <w:t xml:space="preserve">. Mean Absolute Error was used to </w:t>
      </w:r>
      <w:r w:rsidR="0041793C">
        <w:t>determine the prediction error at each station</w:t>
      </w:r>
      <w:r w:rsidR="00FC20BC">
        <w:t xml:space="preserve"> </w:t>
      </w:r>
      <w:r w:rsidR="00EF58D7">
        <w:t>–</w:t>
      </w:r>
      <w:r w:rsidR="00FC20BC">
        <w:t xml:space="preserve"> </w:t>
      </w:r>
      <w:r w:rsidR="00EF58D7">
        <w:t xml:space="preserve">which </w:t>
      </w:r>
      <w:r w:rsidR="00CF14A7">
        <w:t xml:space="preserve">decreased as the authors experimented with incrementing the number of trees generated by the models from 20 </w:t>
      </w:r>
      <w:r w:rsidR="005F7E49">
        <w:t xml:space="preserve">until reaching sufficient accuracy at 140 trees. </w:t>
      </w:r>
      <w:r w:rsidR="004D6A10">
        <w:t>In addition to these univariate models, a multivariate</w:t>
      </w:r>
      <w:r w:rsidR="00D85015">
        <w:t xml:space="preserve"> Partial Least-Squares Regression model has bee</w:t>
      </w:r>
      <w:r w:rsidR="00CE480A">
        <w:t xml:space="preserve">n </w:t>
      </w:r>
      <w:r w:rsidR="00A400D2">
        <w:t xml:space="preserve">implemented to reduce the number of </w:t>
      </w:r>
      <w:r w:rsidR="005706AF">
        <w:t xml:space="preserve">models and the tracking needed for those (in the univariate setting each station </w:t>
      </w:r>
      <w:r w:rsidR="005D21D5">
        <w:t>had its own model).</w:t>
      </w:r>
      <w:r w:rsidR="003F0CED">
        <w:t xml:space="preserve"> The study results have </w:t>
      </w:r>
      <w:r w:rsidR="00D84014">
        <w:t xml:space="preserve">shown that the univariate models produced predictions with a lower MAE than the </w:t>
      </w:r>
      <w:r w:rsidR="005542C9">
        <w:t xml:space="preserve">multivariate one, although the authors have found it within acceptable levels </w:t>
      </w:r>
      <w:r w:rsidR="002641F4">
        <w:t>when taken into account with the relative simplification it offers over a large number of stations</w:t>
      </w:r>
      <w:r w:rsidR="008D4B43">
        <w:t>.</w:t>
      </w:r>
    </w:p>
    <w:p w14:paraId="0000001D" w14:textId="0FB1B8F5" w:rsidR="00B84331" w:rsidRDefault="004C1AB9" w:rsidP="002D1EA1">
      <w:pPr>
        <w:pStyle w:val="Heading1"/>
        <w:numPr>
          <w:ilvl w:val="0"/>
          <w:numId w:val="15"/>
        </w:numPr>
      </w:pPr>
      <w:bookmarkStart w:id="4" w:name="_Toc83151023"/>
      <w:r w:rsidRPr="00324EB9">
        <w:lastRenderedPageBreak/>
        <w:t>Methods</w:t>
      </w:r>
      <w:bookmarkEnd w:id="4"/>
    </w:p>
    <w:p w14:paraId="3011379E" w14:textId="4AE189BF" w:rsidR="001703FC" w:rsidRPr="001703FC" w:rsidRDefault="001703FC" w:rsidP="002D1EA1">
      <w:pPr>
        <w:pStyle w:val="Heading2"/>
      </w:pPr>
      <w:bookmarkStart w:id="5" w:name="_Toc83151024"/>
      <w:r>
        <w:t>Theor</w:t>
      </w:r>
      <w:r w:rsidR="00177B07">
        <w:t>etical framework</w:t>
      </w:r>
      <w:bookmarkEnd w:id="5"/>
    </w:p>
    <w:p w14:paraId="725166FB" w14:textId="4EFAD7C3" w:rsidR="004C1AB9" w:rsidRPr="004C1AB9" w:rsidRDefault="004C1AB9" w:rsidP="002D1EA1">
      <w:r w:rsidRPr="004C1AB9">
        <w:t>In this sect</w:t>
      </w:r>
      <w:r>
        <w:t xml:space="preserve">ion we will give a brief overview of </w:t>
      </w:r>
      <w:r w:rsidR="00177B07">
        <w:t xml:space="preserve">theory behind the </w:t>
      </w:r>
      <w:r>
        <w:t>methods applied in this work</w:t>
      </w:r>
      <w:r w:rsidR="00BE6D71">
        <w:t xml:space="preserve">, </w:t>
      </w:r>
      <w:r w:rsidR="001267E7">
        <w:t xml:space="preserve">such as data </w:t>
      </w:r>
      <w:r w:rsidR="00267281">
        <w:t>retrieval</w:t>
      </w:r>
      <w:r w:rsidR="001267E7">
        <w:t xml:space="preserve">, </w:t>
      </w:r>
      <w:r w:rsidR="007467B1">
        <w:t xml:space="preserve">and the chosen </w:t>
      </w:r>
      <w:r w:rsidR="00EE0397">
        <w:t>machine learning model.</w:t>
      </w:r>
    </w:p>
    <w:p w14:paraId="0000001E" w14:textId="501AF2D1" w:rsidR="00B84331" w:rsidRDefault="00B77479" w:rsidP="002D1EA1">
      <w:pPr>
        <w:pStyle w:val="Heading3"/>
      </w:pPr>
      <w:bookmarkStart w:id="6" w:name="_Toc83151025"/>
      <w:r>
        <w:t xml:space="preserve">Data </w:t>
      </w:r>
      <w:r w:rsidR="00267281">
        <w:t>retrieval</w:t>
      </w:r>
      <w:r>
        <w:t xml:space="preserve"> techniques</w:t>
      </w:r>
      <w:bookmarkEnd w:id="6"/>
    </w:p>
    <w:p w14:paraId="0114AA2A" w14:textId="686D35D4" w:rsidR="00B84331" w:rsidRDefault="004648EF" w:rsidP="002D1EA1">
      <w:r w:rsidRPr="004648EF">
        <w:t>All pieces of th</w:t>
      </w:r>
      <w:r>
        <w:t xml:space="preserve">e final dataset described one by one in </w:t>
      </w:r>
      <w:r w:rsidR="00BC27EA">
        <w:fldChar w:fldCharType="begin"/>
      </w:r>
      <w:r w:rsidR="00BC27EA">
        <w:instrText xml:space="preserve"> REF _Ref78486009 \h </w:instrText>
      </w:r>
      <w:r w:rsidR="002D2F69">
        <w:instrText xml:space="preserve"> \* MERGEFORMAT </w:instrText>
      </w:r>
      <w:r w:rsidR="00BC27EA">
        <w:fldChar w:fldCharType="separate"/>
      </w:r>
      <w:r w:rsidR="002D1EA1" w:rsidRPr="007C7E2D">
        <w:t>Dataset</w:t>
      </w:r>
      <w:r w:rsidR="00BC27EA">
        <w:fldChar w:fldCharType="end"/>
      </w:r>
      <w:r w:rsidR="00BC27EA">
        <w:t xml:space="preserve"> </w:t>
      </w:r>
      <w:r>
        <w:t xml:space="preserve">have been </w:t>
      </w:r>
      <w:r w:rsidR="00DA299C">
        <w:t>obtained</w:t>
      </w:r>
      <w:r w:rsidR="00264133">
        <w:t xml:space="preserve"> and/or downloaded</w:t>
      </w:r>
      <w:r w:rsidR="00DA299C">
        <w:t xml:space="preserve"> manually. No data mining techniques have been utilised, although </w:t>
      </w:r>
      <w:r w:rsidR="00DE534F">
        <w:t xml:space="preserve">the entities from which data has been obtained </w:t>
      </w:r>
      <w:r w:rsidR="003E5CD3">
        <w:t>offer either highly restricted Application Programming Interfaces (APIs)</w:t>
      </w:r>
      <w:r w:rsidR="00025CA5">
        <w:t xml:space="preserve"> or paid ones. Due t</w:t>
      </w:r>
      <w:r w:rsidR="0037733C">
        <w:t>o the low manual effort</w:t>
      </w:r>
      <w:r w:rsidR="009F22A0">
        <w:t xml:space="preserve"> related to the data retrieval, as well as relatively high cost of automation</w:t>
      </w:r>
      <w:r w:rsidR="00281956">
        <w:t>, the authors have decided not to automate the data retrieval.</w:t>
      </w:r>
    </w:p>
    <w:p w14:paraId="43EF4519" w14:textId="70E6B3B9" w:rsidR="00883C43" w:rsidRDefault="0024660F" w:rsidP="002D1EA1">
      <w:pPr>
        <w:pStyle w:val="Heading3"/>
      </w:pPr>
      <w:bookmarkStart w:id="7" w:name="_Toc83151026"/>
      <w:r>
        <w:t>Support Vector Ma</w:t>
      </w:r>
      <w:r w:rsidR="007139E7">
        <w:t>chines</w:t>
      </w:r>
      <w:bookmarkEnd w:id="7"/>
    </w:p>
    <w:p w14:paraId="26ECFC9B" w14:textId="11FB0ED1" w:rsidR="0093228B" w:rsidRDefault="0037733C" w:rsidP="002D1EA1">
      <w:r w:rsidRPr="00B914FE">
        <w:t xml:space="preserve">In this thesis we </w:t>
      </w:r>
      <w:r w:rsidR="00DB4DE8" w:rsidRPr="00B914FE">
        <w:t>will utilise the Support Vector Machines</w:t>
      </w:r>
      <w:r w:rsidR="001B07F3">
        <w:t xml:space="preserve"> (SVM)</w:t>
      </w:r>
      <w:r w:rsidR="005362EB" w:rsidRPr="00B914FE">
        <w:t xml:space="preserve"> model. </w:t>
      </w:r>
      <w:r w:rsidR="00C82033" w:rsidRPr="00B914FE">
        <w:t xml:space="preserve">It is characterised with </w:t>
      </w:r>
      <w:r w:rsidR="005C4C68" w:rsidRPr="00B914FE">
        <w:t xml:space="preserve">the ability to obtain satisfying generalisations on a limited </w:t>
      </w:r>
      <w:r w:rsidR="00BA632E" w:rsidRPr="00B914FE">
        <w:t>training data set siz</w:t>
      </w:r>
      <w:r w:rsidR="00175EB2" w:rsidRPr="00B914FE">
        <w:t xml:space="preserve">e, which we believe may be the best fit given the </w:t>
      </w:r>
      <w:r w:rsidR="009A0895" w:rsidRPr="00B914FE">
        <w:t xml:space="preserve">dataset aggregation level. SVM </w:t>
      </w:r>
      <w:r w:rsidR="00724F8A" w:rsidRPr="00B914FE">
        <w:t>utilises a learning algorithm that can recognise subtle patterns in</w:t>
      </w:r>
      <w:r w:rsidR="00560B9F">
        <w:t xml:space="preserve"> complex data sets</w:t>
      </w:r>
      <w:r w:rsidR="0075260E">
        <w:t xml:space="preserve"> </w:t>
      </w:r>
      <w:sdt>
        <w:sdtPr>
          <w:id w:val="477419507"/>
          <w:citation/>
        </w:sdtPr>
        <w:sdtEndPr/>
        <w:sdtContent>
          <w:r w:rsidR="00344CC3">
            <w:fldChar w:fldCharType="begin"/>
          </w:r>
          <w:r w:rsidR="00344CC3" w:rsidRPr="00344CC3">
            <w:instrText xml:space="preserve"> CITATION Bas07 \l 1045 </w:instrText>
          </w:r>
          <w:r w:rsidR="00344CC3">
            <w:fldChar w:fldCharType="separate"/>
          </w:r>
          <w:r w:rsidR="002D1EA1">
            <w:rPr>
              <w:noProof/>
            </w:rPr>
            <w:t>(Basak, Pal, &amp; Patranabis, 2007)</w:t>
          </w:r>
          <w:r w:rsidR="00344CC3">
            <w:fldChar w:fldCharType="end"/>
          </w:r>
        </w:sdtContent>
      </w:sdt>
      <w:r w:rsidR="00344CC3">
        <w:t xml:space="preserve">. </w:t>
      </w:r>
    </w:p>
    <w:p w14:paraId="1395294E" w14:textId="378888D1" w:rsidR="002F1C88" w:rsidRDefault="009840E0" w:rsidP="002D1EA1">
      <w:r>
        <w:t xml:space="preserve">In SVM there are two main categories: </w:t>
      </w:r>
      <w:r w:rsidR="00CB5664">
        <w:t>Support Vector Classification and Support Vector Regression. The</w:t>
      </w:r>
      <w:r w:rsidR="00AC0198">
        <w:t xml:space="preserve"> latter, which we will </w:t>
      </w:r>
      <w:r w:rsidR="00AE042A">
        <w:t>implement, is the most common application of this model</w:t>
      </w:r>
      <w:r w:rsidR="00344CC3">
        <w:t xml:space="preserve">. </w:t>
      </w:r>
      <w:r w:rsidR="00BE1E6B">
        <w:t xml:space="preserve">While </w:t>
      </w:r>
      <w:r w:rsidR="006929E7">
        <w:t>the</w:t>
      </w:r>
      <w:r w:rsidR="00AF4850">
        <w:t xml:space="preserve"> purpose</w:t>
      </w:r>
      <w:r w:rsidR="006929E7">
        <w:t xml:space="preserve"> </w:t>
      </w:r>
      <w:r w:rsidR="008E6D0D">
        <w:t>majority of linear regression models</w:t>
      </w:r>
      <w:r w:rsidR="000C7732">
        <w:t xml:space="preserve"> is to minimise the sum of squared errors</w:t>
      </w:r>
      <w:r w:rsidR="00515512">
        <w:t>, SV</w:t>
      </w:r>
      <w:r w:rsidR="00EF189B">
        <w:t>M</w:t>
      </w:r>
      <w:r w:rsidR="00B6709E">
        <w:t xml:space="preserve"> </w:t>
      </w:r>
      <w:r w:rsidR="00AF4850">
        <w:t xml:space="preserve">actually </w:t>
      </w:r>
      <w:r w:rsidR="00B6709E">
        <w:t xml:space="preserve">allows </w:t>
      </w:r>
      <w:r w:rsidR="00347CB5">
        <w:t>a</w:t>
      </w:r>
      <w:r w:rsidR="0022398C">
        <w:t xml:space="preserve">n acceptable </w:t>
      </w:r>
      <w:r w:rsidR="00347CB5">
        <w:t xml:space="preserve">error </w:t>
      </w:r>
      <w:r w:rsidR="0022398C">
        <w:t>range to be defined</w:t>
      </w:r>
      <w:r w:rsidR="00A33452">
        <w:t xml:space="preserve"> </w:t>
      </w:r>
      <w:r w:rsidR="00586EED">
        <w:t xml:space="preserve">as a hyperparameter </w:t>
      </w:r>
      <w:r w:rsidR="00A33452">
        <w:t xml:space="preserve">and </w:t>
      </w:r>
      <w:r w:rsidR="00467465">
        <w:t>finds the plane that best fits the data given the error margin.</w:t>
      </w:r>
      <w:r w:rsidR="00A64A66">
        <w:t xml:space="preserve"> Maximum error denoted with an </w:t>
      </w:r>
      <w:r w:rsidR="00A64A66" w:rsidRPr="00A64A66">
        <w:rPr>
          <w:b/>
          <w:bCs/>
        </w:rPr>
        <w:t>ϵ</w:t>
      </w:r>
      <w:r w:rsidR="00A64A66">
        <w:t xml:space="preserve"> </w:t>
      </w:r>
      <w:r w:rsidR="00480546">
        <w:t xml:space="preserve">(epsilon) can be </w:t>
      </w:r>
      <w:r w:rsidR="00F9472A">
        <w:t>then tuned to achieve the desired accuracy</w:t>
      </w:r>
      <w:r w:rsidR="003118F1">
        <w:t xml:space="preserve"> within the model</w:t>
      </w:r>
      <w:r w:rsidR="004E4F15">
        <w:t>, however there are further</w:t>
      </w:r>
      <w:r w:rsidR="00F67C84">
        <w:t xml:space="preserve"> error-centred</w:t>
      </w:r>
      <w:r w:rsidR="004E4F15">
        <w:t xml:space="preserve"> </w:t>
      </w:r>
      <w:r w:rsidR="00677E2C">
        <w:t xml:space="preserve">hyperparameters </w:t>
      </w:r>
      <w:r w:rsidR="0011463F">
        <w:t xml:space="preserve">such as </w:t>
      </w:r>
      <w:r w:rsidR="0011463F" w:rsidRPr="003B219F">
        <w:t>slack</w:t>
      </w:r>
      <w:r w:rsidR="0047080E">
        <w:t xml:space="preserve"> (</w:t>
      </w:r>
      <w:r w:rsidR="006923C3">
        <w:t>C parameter</w:t>
      </w:r>
      <w:r w:rsidR="0047080E">
        <w:t>)</w:t>
      </w:r>
      <w:r w:rsidR="0011463F">
        <w:t xml:space="preserve"> </w:t>
      </w:r>
      <w:r w:rsidR="00F67C84">
        <w:t xml:space="preserve">used in </w:t>
      </w:r>
      <w:r w:rsidR="0011463F">
        <w:t>SV</w:t>
      </w:r>
      <w:r w:rsidR="00EF189B">
        <w:t>M</w:t>
      </w:r>
      <w:r w:rsidR="0011463F">
        <w:t xml:space="preserve">. </w:t>
      </w:r>
      <w:r w:rsidR="00741458">
        <w:t>Potentially there always could be deviations from the error margin</w:t>
      </w:r>
      <w:r w:rsidR="003B219F">
        <w:t xml:space="preserve">, so slack </w:t>
      </w:r>
      <w:r w:rsidR="009339DB">
        <w:t xml:space="preserve">allows us to define how significant </w:t>
      </w:r>
      <w:r w:rsidR="004B5702">
        <w:t xml:space="preserve">it can be </w:t>
      </w:r>
      <w:r w:rsidR="006856B6">
        <w:t>before the model stops considering those marginal values.</w:t>
      </w:r>
      <w:r w:rsidR="00D02D04">
        <w:t xml:space="preserve"> Larger</w:t>
      </w:r>
      <w:r w:rsidR="002106C2">
        <w:t xml:space="preserve"> C</w:t>
      </w:r>
      <w:r w:rsidR="00D02D04">
        <w:t xml:space="preserve"> values</w:t>
      </w:r>
      <w:r w:rsidR="002106C2">
        <w:t xml:space="preserve"> result in a higher desire to </w:t>
      </w:r>
      <w:r w:rsidR="00E06530">
        <w:lastRenderedPageBreak/>
        <w:t xml:space="preserve">predict more closely, while </w:t>
      </w:r>
      <w:r w:rsidR="00D02D04">
        <w:t xml:space="preserve">smaller ones allow more </w:t>
      </w:r>
      <w:r w:rsidR="00EF189B">
        <w:t xml:space="preserve">outliers (in the case of classification) or less accurate </w:t>
      </w:r>
      <w:r w:rsidR="00F312D1">
        <w:t>output variable</w:t>
      </w:r>
      <w:r w:rsidR="00CD3DDE">
        <w:t>s</w:t>
      </w:r>
      <w:r w:rsidR="00410FD4">
        <w:t xml:space="preserve"> to the point of over- or underfitting</w:t>
      </w:r>
      <w:r w:rsidR="00480525">
        <w:t xml:space="preserve"> </w:t>
      </w:r>
      <w:sdt>
        <w:sdtPr>
          <w:id w:val="-2135006993"/>
          <w:citation/>
        </w:sdtPr>
        <w:sdtEndPr/>
        <w:sdtContent>
          <w:r w:rsidR="00480525">
            <w:fldChar w:fldCharType="begin"/>
          </w:r>
          <w:r w:rsidR="00480525">
            <w:instrText xml:space="preserve"> CITATION Sha20 \l 2057 </w:instrText>
          </w:r>
          <w:r w:rsidR="00480525">
            <w:fldChar w:fldCharType="separate"/>
          </w:r>
          <w:r w:rsidR="002D1EA1">
            <w:rPr>
              <w:noProof/>
            </w:rPr>
            <w:t>(Sharp, 2020)</w:t>
          </w:r>
          <w:r w:rsidR="00480525">
            <w:fldChar w:fldCharType="end"/>
          </w:r>
        </w:sdtContent>
      </w:sdt>
      <w:r w:rsidR="00410FD4">
        <w:t>.</w:t>
      </w:r>
      <w:r w:rsidR="004C0074">
        <w:t xml:space="preserve"> </w:t>
      </w:r>
    </w:p>
    <w:p w14:paraId="4422A1DE" w14:textId="77777777" w:rsidR="00F41371" w:rsidRDefault="00C10CF1" w:rsidP="002D1EA1">
      <w:r>
        <w:t xml:space="preserve">The model </w:t>
      </w:r>
      <w:r w:rsidR="00074B25">
        <w:t xml:space="preserve">also </w:t>
      </w:r>
      <w:r>
        <w:t>utilise</w:t>
      </w:r>
      <w:r w:rsidR="00074B25">
        <w:t>s</w:t>
      </w:r>
      <w:r>
        <w:t xml:space="preserve"> </w:t>
      </w:r>
      <w:r w:rsidR="00A7394F">
        <w:t xml:space="preserve">kernel functions to </w:t>
      </w:r>
      <w:r w:rsidR="00B44891">
        <w:t>modify</w:t>
      </w:r>
      <w:r w:rsidR="00DE50A6">
        <w:t xml:space="preserve"> </w:t>
      </w:r>
      <w:r w:rsidR="00B60090">
        <w:t>the definition of the dot product in the linear formulation</w:t>
      </w:r>
      <w:r w:rsidR="00B44891">
        <w:t xml:space="preserve">, therefore transforming </w:t>
      </w:r>
      <w:r w:rsidR="00A50303">
        <w:t>a non</w:t>
      </w:r>
      <w:r w:rsidR="00A0299B">
        <w:t>-linear</w:t>
      </w:r>
      <w:r w:rsidR="00DE50A6">
        <w:t xml:space="preserve"> </w:t>
      </w:r>
      <w:r w:rsidR="00F204FF">
        <w:t xml:space="preserve">training data set into </w:t>
      </w:r>
      <w:r w:rsidR="00B263C2">
        <w:t>a</w:t>
      </w:r>
      <w:r w:rsidR="004237CF">
        <w:t xml:space="preserve"> </w:t>
      </w:r>
      <w:r w:rsidR="002718B4">
        <w:t xml:space="preserve">higher </w:t>
      </w:r>
      <w:r w:rsidR="00A0299B">
        <w:t>dimension so a</w:t>
      </w:r>
      <w:r w:rsidR="00992C7D">
        <w:t xml:space="preserve"> linear equation </w:t>
      </w:r>
      <w:r w:rsidR="00EB6FEB">
        <w:t xml:space="preserve">for the hyperplane can be obtained. </w:t>
      </w:r>
    </w:p>
    <w:p w14:paraId="42DE626E" w14:textId="72BE42F1" w:rsidR="00157B6A" w:rsidRDefault="00157B6A" w:rsidP="002D1EA1">
      <w:pPr>
        <w:pStyle w:val="Caption"/>
      </w:pPr>
      <w:bookmarkStart w:id="8" w:name="_Toc83151040"/>
      <w:r>
        <w:rPr>
          <w:noProof/>
        </w:rPr>
        <w:drawing>
          <wp:anchor distT="0" distB="0" distL="114300" distR="114300" simplePos="0" relativeHeight="251666432" behindDoc="0" locked="0" layoutInCell="1" allowOverlap="1" wp14:anchorId="06EA9E19" wp14:editId="79E740F4">
            <wp:simplePos x="0" y="0"/>
            <wp:positionH relativeFrom="column">
              <wp:posOffset>541606</wp:posOffset>
            </wp:positionH>
            <wp:positionV relativeFrom="paragraph">
              <wp:posOffset>104970</wp:posOffset>
            </wp:positionV>
            <wp:extent cx="4831715" cy="3512185"/>
            <wp:effectExtent l="0" t="0" r="6985" b="0"/>
            <wp:wrapTopAndBottom/>
            <wp:docPr id="9" name="Picture 9" descr="Schematic of the one-dimensional support vector regression (SVR) model. Only the points outside of the 'tube' are used for making predic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hematic of the one-dimensional support vector regression (SVR) model. Only the points outside of the 'tube' are used for making prediction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1715" cy="3512185"/>
                    </a:xfrm>
                    <a:prstGeom prst="rect">
                      <a:avLst/>
                    </a:prstGeom>
                    <a:noFill/>
                    <a:ln>
                      <a:noFill/>
                    </a:ln>
                  </pic:spPr>
                </pic:pic>
              </a:graphicData>
            </a:graphic>
          </wp:anchor>
        </w:drawing>
      </w:r>
      <w:r w:rsidRPr="00157B6A">
        <w:t xml:space="preserve">Figure </w:t>
      </w:r>
      <w:r>
        <w:fldChar w:fldCharType="begin"/>
      </w:r>
      <w:r w:rsidRPr="00157B6A">
        <w:instrText xml:space="preserve"> SEQ Figure \* ARABIC </w:instrText>
      </w:r>
      <w:r>
        <w:fldChar w:fldCharType="separate"/>
      </w:r>
      <w:r w:rsidR="002D1EA1">
        <w:rPr>
          <w:noProof/>
        </w:rPr>
        <w:t>2</w:t>
      </w:r>
      <w:r>
        <w:fldChar w:fldCharType="end"/>
      </w:r>
      <w:r w:rsidRPr="00157B6A">
        <w:t>. Schematic of an one-dimensional support vector regression (SVR) model. Only the points outside of the 'tube' are used for making predictions.</w:t>
      </w:r>
      <w:r w:rsidR="00ED5CF7">
        <w:t xml:space="preserve"> Source: </w:t>
      </w:r>
      <w:sdt>
        <w:sdtPr>
          <w:id w:val="-883178084"/>
          <w:citation/>
        </w:sdtPr>
        <w:sdtEndPr/>
        <w:sdtContent>
          <w:r w:rsidR="00ED5CF7">
            <w:fldChar w:fldCharType="begin"/>
          </w:r>
          <w:r w:rsidR="00ED5CF7">
            <w:instrText xml:space="preserve"> CITATION Kle17 \l 2057 </w:instrText>
          </w:r>
          <w:r w:rsidR="00ED5CF7">
            <w:fldChar w:fldCharType="separate"/>
          </w:r>
          <w:r w:rsidR="002D1EA1">
            <w:rPr>
              <w:noProof/>
            </w:rPr>
            <w:t>(Kleynhans, Montanaro, Gerace, &amp; Kanan, 2017)</w:t>
          </w:r>
          <w:r w:rsidR="00ED5CF7">
            <w:fldChar w:fldCharType="end"/>
          </w:r>
        </w:sdtContent>
      </w:sdt>
      <w:bookmarkEnd w:id="8"/>
      <w:r w:rsidR="00F41371">
        <w:t xml:space="preserve"> </w:t>
      </w:r>
    </w:p>
    <w:p w14:paraId="2AABB79F" w14:textId="197C5F45" w:rsidR="006D241F" w:rsidRPr="00157B6A" w:rsidRDefault="00964394" w:rsidP="002D1EA1">
      <w:pPr>
        <w:sectPr w:rsidR="006D241F" w:rsidRPr="00157B6A" w:rsidSect="00D66A74">
          <w:pgSz w:w="11909" w:h="16834"/>
          <w:pgMar w:top="1446" w:right="1446" w:bottom="1446" w:left="1985" w:header="720" w:footer="720" w:gutter="0"/>
          <w:cols w:space="720"/>
        </w:sectPr>
      </w:pPr>
      <w:r w:rsidRPr="002D3B22">
        <w:rPr>
          <w:lang w:val="en-US"/>
        </w:rPr>
        <w:t xml:space="preserve">Since the implementation of the </w:t>
      </w:r>
      <w:r w:rsidR="00A657FB" w:rsidRPr="002D3B22">
        <w:rPr>
          <w:lang w:val="en-US"/>
        </w:rPr>
        <w:t xml:space="preserve">actual model will be done in Python </w:t>
      </w:r>
      <w:r w:rsidR="00C863DF" w:rsidRPr="002D3B22">
        <w:rPr>
          <w:lang w:val="en-US"/>
        </w:rPr>
        <w:t xml:space="preserve">and </w:t>
      </w:r>
      <w:r w:rsidR="003D7458" w:rsidRPr="002D3B22">
        <w:rPr>
          <w:lang w:val="en-US"/>
        </w:rPr>
        <w:t>the</w:t>
      </w:r>
      <w:r w:rsidR="00A657FB" w:rsidRPr="002D3B22">
        <w:rPr>
          <w:lang w:val="en-US"/>
        </w:rPr>
        <w:t xml:space="preserve"> </w:t>
      </w:r>
      <w:proofErr w:type="spellStart"/>
      <w:r w:rsidR="001215B5" w:rsidRPr="001215B5">
        <w:rPr>
          <w:i/>
          <w:lang w:val="en-US"/>
        </w:rPr>
        <w:t>scikit</w:t>
      </w:r>
      <w:proofErr w:type="spellEnd"/>
      <w:r w:rsidR="001215B5" w:rsidRPr="001215B5">
        <w:rPr>
          <w:i/>
          <w:lang w:val="en-US"/>
        </w:rPr>
        <w:t>-learn</w:t>
      </w:r>
      <w:r w:rsidR="004F6DCB" w:rsidRPr="002D3B22">
        <w:rPr>
          <w:lang w:val="en-US"/>
        </w:rPr>
        <w:t xml:space="preserve"> library</w:t>
      </w:r>
      <w:r w:rsidR="003D7458" w:rsidRPr="002D3B22">
        <w:rPr>
          <w:lang w:val="en-US"/>
        </w:rPr>
        <w:t xml:space="preserve">, </w:t>
      </w:r>
      <w:r w:rsidR="003B08B5" w:rsidRPr="002D3B22">
        <w:rPr>
          <w:lang w:val="en-US"/>
        </w:rPr>
        <w:t xml:space="preserve">the following </w:t>
      </w:r>
      <w:r w:rsidR="00EF6B38" w:rsidRPr="002D3B22">
        <w:rPr>
          <w:lang w:val="en-US"/>
        </w:rPr>
        <w:t xml:space="preserve">kernels can be </w:t>
      </w:r>
      <w:proofErr w:type="spellStart"/>
      <w:r w:rsidR="00EF6B38" w:rsidRPr="002D3B22">
        <w:rPr>
          <w:lang w:val="en-US"/>
        </w:rPr>
        <w:t>utilised</w:t>
      </w:r>
      <w:proofErr w:type="spellEnd"/>
      <w:r w:rsidR="00EF6B38" w:rsidRPr="002D3B22">
        <w:rPr>
          <w:lang w:val="en-US"/>
        </w:rPr>
        <w:t>:</w:t>
      </w:r>
      <w:r w:rsidR="006846CE" w:rsidRPr="002D3B22">
        <w:rPr>
          <w:lang w:val="en-US"/>
        </w:rPr>
        <w:t xml:space="preserve"> linear, polynomial, R</w:t>
      </w:r>
      <w:r w:rsidR="00855947" w:rsidRPr="002D3B22">
        <w:rPr>
          <w:lang w:val="en-US"/>
        </w:rPr>
        <w:t>adial Basis Function</w:t>
      </w:r>
      <w:r w:rsidR="001F447C">
        <w:rPr>
          <w:lang w:val="en-US"/>
        </w:rPr>
        <w:t xml:space="preserve"> (RBF)</w:t>
      </w:r>
      <w:r w:rsidR="006846CE" w:rsidRPr="002D3B22">
        <w:rPr>
          <w:lang w:val="en-US"/>
        </w:rPr>
        <w:t xml:space="preserve">, sigmoid, and </w:t>
      </w:r>
      <w:r w:rsidR="00F54D60" w:rsidRPr="002D3B22">
        <w:rPr>
          <w:lang w:val="en-US"/>
        </w:rPr>
        <w:t xml:space="preserve">a </w:t>
      </w:r>
      <w:r w:rsidR="006846CE" w:rsidRPr="002D3B22">
        <w:rPr>
          <w:lang w:val="en-US"/>
        </w:rPr>
        <w:t>precomputed</w:t>
      </w:r>
      <w:r w:rsidR="00F54D60" w:rsidRPr="002D3B22">
        <w:rPr>
          <w:lang w:val="en-US"/>
        </w:rPr>
        <w:t xml:space="preserve"> one</w:t>
      </w:r>
      <w:r w:rsidR="002F1C88" w:rsidRPr="002D3B22">
        <w:rPr>
          <w:lang w:val="en-US"/>
        </w:rPr>
        <w:t xml:space="preserve">. The linear kernel should be used when the data is linearly separable </w:t>
      </w:r>
      <w:r w:rsidR="00876B7B" w:rsidRPr="002D3B22">
        <w:rPr>
          <w:lang w:val="en-US"/>
        </w:rPr>
        <w:t xml:space="preserve">and when there is a large number of features. It is </w:t>
      </w:r>
      <w:r w:rsidR="002A5005" w:rsidRPr="002D3B22">
        <w:rPr>
          <w:lang w:val="en-US"/>
        </w:rPr>
        <w:t xml:space="preserve">generally considered the fastest one to train and only requires the C parameter to be </w:t>
      </w:r>
      <w:proofErr w:type="spellStart"/>
      <w:r w:rsidR="002A5005" w:rsidRPr="002D3B22">
        <w:rPr>
          <w:lang w:val="en-US"/>
        </w:rPr>
        <w:t>optimised</w:t>
      </w:r>
      <w:proofErr w:type="spellEnd"/>
      <w:r w:rsidR="00BA1811" w:rsidRPr="002D3B22">
        <w:rPr>
          <w:lang w:val="en-US"/>
        </w:rPr>
        <w:t xml:space="preserve"> – it does not modify the dot product</w:t>
      </w:r>
      <w:r w:rsidR="002A5005" w:rsidRPr="002D3B22">
        <w:rPr>
          <w:lang w:val="en-US"/>
        </w:rPr>
        <w:t xml:space="preserve">. </w:t>
      </w:r>
      <w:r w:rsidR="00A017C0" w:rsidRPr="002D3B22">
        <w:rPr>
          <w:lang w:val="en-US"/>
        </w:rPr>
        <w:t>In the RBF kernel, the induce</w:t>
      </w:r>
      <w:r w:rsidR="00FA4E3C" w:rsidRPr="002D3B22">
        <w:rPr>
          <w:lang w:val="en-US"/>
        </w:rPr>
        <w:t>d space is made of Gaussian distributions, where each point is transformed into a probability density function of a normal</w:t>
      </w:r>
      <w:r w:rsidR="00780CF8" w:rsidRPr="002D3B22">
        <w:rPr>
          <w:lang w:val="en-US"/>
        </w:rPr>
        <w:t xml:space="preserve"> distribution.</w:t>
      </w:r>
      <w:r w:rsidR="002A5005" w:rsidRPr="002D3B22">
        <w:rPr>
          <w:lang w:val="en-US"/>
        </w:rPr>
        <w:t xml:space="preserve"> </w:t>
      </w:r>
      <w:r w:rsidR="00CD5146" w:rsidRPr="002D3B22">
        <w:rPr>
          <w:lang w:val="en-US"/>
        </w:rPr>
        <w:t xml:space="preserve">The polynomial kernel induces space of polynomial combinations of the used featured up to a certain degree, which can be then tuned as an additional hyperparameter in addition to C and the maximum error. </w:t>
      </w:r>
      <w:sdt>
        <w:sdtPr>
          <w:id w:val="1174766729"/>
          <w:citation/>
        </w:sdtPr>
        <w:sdtEndPr/>
        <w:sdtContent>
          <w:r w:rsidR="00F12F89" w:rsidRPr="00157B6A">
            <w:fldChar w:fldCharType="begin"/>
          </w:r>
          <w:r w:rsidR="005146A4" w:rsidRPr="002D3B22">
            <w:rPr>
              <w:lang w:val="en-US"/>
            </w:rPr>
            <w:instrText xml:space="preserve">CITATION ScikitLearn \l 1045 </w:instrText>
          </w:r>
          <w:r w:rsidR="00F12F89" w:rsidRPr="00157B6A">
            <w:fldChar w:fldCharType="separate"/>
          </w:r>
          <w:r w:rsidR="002D1EA1" w:rsidRPr="002D1EA1">
            <w:rPr>
              <w:noProof/>
              <w:lang w:val="en-US"/>
            </w:rPr>
            <w:t>(Pedregosa, et al., 2011)</w:t>
          </w:r>
          <w:r w:rsidR="00F12F89" w:rsidRPr="00157B6A">
            <w:fldChar w:fldCharType="end"/>
          </w:r>
        </w:sdtContent>
      </w:sdt>
      <w:r w:rsidR="005054A3" w:rsidRPr="00157B6A">
        <w:t>.</w:t>
      </w:r>
      <w:r w:rsidR="00DD5357" w:rsidRPr="00157B6A">
        <w:t xml:space="preserve"> </w:t>
      </w:r>
    </w:p>
    <w:p w14:paraId="2FD0CC8E" w14:textId="77777777" w:rsidR="00B84331" w:rsidRDefault="001D6D78" w:rsidP="002D1EA1">
      <w:pPr>
        <w:pStyle w:val="Heading2"/>
      </w:pPr>
      <w:bookmarkStart w:id="9" w:name="_Ref78486009"/>
      <w:bookmarkStart w:id="10" w:name="_Toc83151027"/>
      <w:r w:rsidRPr="007C7E2D">
        <w:lastRenderedPageBreak/>
        <w:t>Dataset</w:t>
      </w:r>
      <w:bookmarkEnd w:id="9"/>
      <w:bookmarkEnd w:id="10"/>
    </w:p>
    <w:p w14:paraId="313E6CE1" w14:textId="75D9959F" w:rsidR="002762B4" w:rsidRDefault="002762B4" w:rsidP="002D1EA1">
      <w:r w:rsidRPr="002762B4">
        <w:t>The primary building block o</w:t>
      </w:r>
      <w:r>
        <w:t xml:space="preserve">f the </w:t>
      </w:r>
      <w:r w:rsidR="004222DB">
        <w:t>dataset used for our model is the historical data</w:t>
      </w:r>
      <w:r w:rsidR="002E4BEB">
        <w:t xml:space="preserve"> for </w:t>
      </w:r>
      <w:r w:rsidR="008E4459">
        <w:t>the bike sharing system in Poznan</w:t>
      </w:r>
      <w:r w:rsidR="00421983">
        <w:t xml:space="preserve">. It is not publicly available and it has been provided to the authors upon </w:t>
      </w:r>
      <w:r w:rsidR="00504A6D">
        <w:t xml:space="preserve">their request </w:t>
      </w:r>
      <w:r w:rsidR="00AC2DBD">
        <w:t>to</w:t>
      </w:r>
      <w:r w:rsidR="004D3C91">
        <w:t xml:space="preserve"> </w:t>
      </w:r>
      <w:proofErr w:type="spellStart"/>
      <w:r w:rsidR="004D3C91">
        <w:t>Nextbike</w:t>
      </w:r>
      <w:proofErr w:type="spellEnd"/>
      <w:r w:rsidR="004D3C91">
        <w:t xml:space="preserve"> – the operator of the </w:t>
      </w:r>
      <w:r w:rsidR="002E2B4A">
        <w:t xml:space="preserve">system in </w:t>
      </w:r>
      <w:proofErr w:type="spellStart"/>
      <w:r w:rsidR="002E2B4A">
        <w:t>Poznań</w:t>
      </w:r>
      <w:proofErr w:type="spellEnd"/>
      <w:r w:rsidR="002E2B4A">
        <w:t>, who then redirected us to</w:t>
      </w:r>
      <w:r w:rsidR="008D21C0">
        <w:t xml:space="preserve"> the local</w:t>
      </w:r>
      <w:r w:rsidR="00AC2DBD">
        <w:t xml:space="preserve"> </w:t>
      </w:r>
      <w:proofErr w:type="spellStart"/>
      <w:r w:rsidR="00670972">
        <w:t>Zarząd</w:t>
      </w:r>
      <w:proofErr w:type="spellEnd"/>
      <w:r w:rsidR="00670972">
        <w:t xml:space="preserve"> </w:t>
      </w:r>
      <w:proofErr w:type="spellStart"/>
      <w:r w:rsidR="00670972">
        <w:t>Transportu</w:t>
      </w:r>
      <w:proofErr w:type="spellEnd"/>
      <w:r w:rsidR="00670972">
        <w:t xml:space="preserve"> </w:t>
      </w:r>
      <w:proofErr w:type="spellStart"/>
      <w:r w:rsidR="00670972">
        <w:t>Miejskiego</w:t>
      </w:r>
      <w:proofErr w:type="spellEnd"/>
      <w:r w:rsidR="00670972">
        <w:t xml:space="preserve"> (ZTM; </w:t>
      </w:r>
      <w:r w:rsidR="003203FC">
        <w:rPr>
          <w:i/>
          <w:iCs/>
        </w:rPr>
        <w:t>Office of Public Transportation</w:t>
      </w:r>
      <w:r w:rsidR="003203FC">
        <w:t>)</w:t>
      </w:r>
      <w:r w:rsidR="005F227F">
        <w:t xml:space="preserve"> as they are the entity </w:t>
      </w:r>
      <w:r w:rsidR="006F6DA4">
        <w:t xml:space="preserve">that hold </w:t>
      </w:r>
      <w:r w:rsidR="0023521E">
        <w:t>direct control of the data. The request for data has been submitted in the end of April 2020</w:t>
      </w:r>
      <w:r w:rsidR="00A333F1">
        <w:t>, when we also committed to share the final model and the research findings with the office</w:t>
      </w:r>
      <w:r w:rsidR="00A92371">
        <w:t xml:space="preserve"> should the data be shared</w:t>
      </w:r>
      <w:r w:rsidR="00A333F1">
        <w:t xml:space="preserve">, </w:t>
      </w:r>
      <w:r w:rsidR="002B0DC4">
        <w:t>and was approved soon after in the beginning of May 2020.</w:t>
      </w:r>
      <w:r w:rsidR="00B84DB7">
        <w:t xml:space="preserve"> </w:t>
      </w:r>
      <w:r w:rsidR="00A333F1">
        <w:t xml:space="preserve">It </w:t>
      </w:r>
      <w:r w:rsidR="00A92371">
        <w:t>should be noted that the</w:t>
      </w:r>
      <w:r w:rsidR="00285C92">
        <w:t xml:space="preserve"> e-mail</w:t>
      </w:r>
      <w:r w:rsidR="00A92371">
        <w:t xml:space="preserve"> reply from ZTM did not relate in any way to </w:t>
      </w:r>
      <w:r w:rsidR="00C57F31">
        <w:t>our commitment</w:t>
      </w:r>
      <w:r w:rsidR="00285C92">
        <w:t xml:space="preserve"> – the dataset could be simply found as an attachment</w:t>
      </w:r>
      <w:r w:rsidR="00421CC2">
        <w:t xml:space="preserve"> with several .xlsx spreadsheets </w:t>
      </w:r>
      <w:r w:rsidR="001F447C">
        <w:t xml:space="preserve">within </w:t>
      </w:r>
      <w:r w:rsidR="00421CC2">
        <w:t>it</w:t>
      </w:r>
      <w:r w:rsidR="00285C92">
        <w:t>.</w:t>
      </w:r>
    </w:p>
    <w:p w14:paraId="2B53E5DB" w14:textId="793EE521" w:rsidR="0030568F" w:rsidRDefault="00421CC2" w:rsidP="002D1EA1">
      <w:r>
        <w:tab/>
      </w:r>
      <w:r w:rsidR="00AE669A">
        <w:t>The data contained there spans</w:t>
      </w:r>
      <w:r w:rsidR="004D5400">
        <w:t xml:space="preserve"> three years: 2019, 2020, and 2021. The 2019 data starts in March,</w:t>
      </w:r>
      <w:r w:rsidR="00AE669A">
        <w:t xml:space="preserve"> when the bike sharing season usually starts, </w:t>
      </w:r>
      <w:r w:rsidR="004D5400">
        <w:t>up until</w:t>
      </w:r>
      <w:r w:rsidR="00A8203F">
        <w:t xml:space="preserve"> its regular closure in November</w:t>
      </w:r>
      <w:r w:rsidR="00B04296">
        <w:t xml:space="preserve">. </w:t>
      </w:r>
      <w:r w:rsidR="005A2BA8">
        <w:t xml:space="preserve">The </w:t>
      </w:r>
      <w:r w:rsidR="00885D86">
        <w:t>year</w:t>
      </w:r>
      <w:r w:rsidR="00986476">
        <w:t xml:space="preserve"> when the pandemic has reached its peak and the country was subject to several lockdowns</w:t>
      </w:r>
      <w:r w:rsidR="00885D86">
        <w:t xml:space="preserve"> – 2020 – also started </w:t>
      </w:r>
      <w:r w:rsidR="00986476">
        <w:t>with the bike season launching in March</w:t>
      </w:r>
      <w:r w:rsidR="006A6A2A">
        <w:t xml:space="preserve"> (with the first lockdown hitting only on March 10)</w:t>
      </w:r>
      <w:r w:rsidR="00871504">
        <w:t>, however a month later</w:t>
      </w:r>
      <w:r w:rsidR="00963B49">
        <w:t xml:space="preserve"> the </w:t>
      </w:r>
      <w:r w:rsidR="00712AEB">
        <w:t xml:space="preserve">Polish Health Authority introduced a range of restrictions around public transport, including </w:t>
      </w:r>
      <w:r w:rsidR="0016567C">
        <w:t>a temporary ban on the use of any bike sharing systems</w:t>
      </w:r>
      <w:r w:rsidR="00004DB9" w:rsidRPr="00004DB9">
        <w:t xml:space="preserve"> </w:t>
      </w:r>
      <w:sdt>
        <w:sdtPr>
          <w:id w:val="-1787880721"/>
          <w:citation/>
        </w:sdtPr>
        <w:sdtEndPr/>
        <w:sdtContent>
          <w:r w:rsidR="00004DB9">
            <w:fldChar w:fldCharType="begin"/>
          </w:r>
          <w:r w:rsidR="00004DB9" w:rsidRPr="00BD3FA4">
            <w:instrText xml:space="preserve"> CITATION Zar201 \l 1045 </w:instrText>
          </w:r>
          <w:r w:rsidR="00004DB9">
            <w:fldChar w:fldCharType="separate"/>
          </w:r>
          <w:r w:rsidR="002D1EA1">
            <w:rPr>
              <w:noProof/>
            </w:rPr>
            <w:t>(Zarząd Transportu Miejskiego, 2020)</w:t>
          </w:r>
          <w:r w:rsidR="00004DB9">
            <w:fldChar w:fldCharType="end"/>
          </w:r>
        </w:sdtContent>
      </w:sdt>
      <w:r w:rsidR="0016567C">
        <w:t>, which resulted</w:t>
      </w:r>
      <w:r w:rsidR="00697815">
        <w:t xml:space="preserve"> in the </w:t>
      </w:r>
      <w:proofErr w:type="spellStart"/>
      <w:r w:rsidR="00697815">
        <w:t>Poznań</w:t>
      </w:r>
      <w:proofErr w:type="spellEnd"/>
      <w:r w:rsidR="00697815">
        <w:t xml:space="preserve"> service</w:t>
      </w:r>
      <w:r w:rsidR="0022599F">
        <w:t xml:space="preserve"> shutting down all the way until May 6</w:t>
      </w:r>
      <w:r w:rsidR="00BD3FA4">
        <w:t>, when it restarted</w:t>
      </w:r>
      <w:r w:rsidR="00004DB9" w:rsidRPr="00004DB9">
        <w:t xml:space="preserve"> </w:t>
      </w:r>
      <w:sdt>
        <w:sdtPr>
          <w:id w:val="-713809117"/>
          <w:citation/>
        </w:sdtPr>
        <w:sdtEndPr/>
        <w:sdtContent>
          <w:r w:rsidR="00004DB9">
            <w:fldChar w:fldCharType="begin"/>
          </w:r>
          <w:r w:rsidR="00004DB9" w:rsidRPr="00004DB9">
            <w:instrText xml:space="preserve"> CITATION Zar202 \l 1045 </w:instrText>
          </w:r>
          <w:r w:rsidR="00004DB9">
            <w:fldChar w:fldCharType="separate"/>
          </w:r>
          <w:r w:rsidR="002D1EA1">
            <w:rPr>
              <w:noProof/>
            </w:rPr>
            <w:t>(Zarząd Transportu Miejskiego, 2020)</w:t>
          </w:r>
          <w:r w:rsidR="00004DB9">
            <w:fldChar w:fldCharType="end"/>
          </w:r>
        </w:sdtContent>
      </w:sdt>
      <w:r w:rsidR="004120CE">
        <w:t>. This can be seen in the dataset as a sharp drop all the way to 0</w:t>
      </w:r>
      <w:r w:rsidR="00BD3FA4">
        <w:t xml:space="preserve">, and possibly a </w:t>
      </w:r>
      <w:r w:rsidR="00004DB9">
        <w:t>small decrease in the results</w:t>
      </w:r>
      <w:r w:rsidR="001F447C">
        <w:t xml:space="preserve"> on May</w:t>
      </w:r>
      <w:r w:rsidR="00004DB9">
        <w:t>.</w:t>
      </w:r>
      <w:r w:rsidR="006D6359">
        <w:t xml:space="preserve"> Starting </w:t>
      </w:r>
      <w:r w:rsidR="000A09A2">
        <w:t>from June 1</w:t>
      </w:r>
      <w:r w:rsidR="007355DD">
        <w:t xml:space="preserve"> up until September 15, the operator</w:t>
      </w:r>
      <w:r w:rsidR="0040073B">
        <w:t xml:space="preserve"> decided to stop charging any medical </w:t>
      </w:r>
      <w:r w:rsidR="00031386">
        <w:t>staff</w:t>
      </w:r>
      <w:r w:rsidR="0040073B">
        <w:t xml:space="preserve"> using the system in </w:t>
      </w:r>
      <w:r w:rsidR="00031386">
        <w:t xml:space="preserve">all 40 systems they run in Poland, including </w:t>
      </w:r>
      <w:proofErr w:type="spellStart"/>
      <w:r w:rsidR="00031386">
        <w:t>Poznań</w:t>
      </w:r>
      <w:proofErr w:type="spellEnd"/>
      <w:r w:rsidR="00FC4F9B">
        <w:t xml:space="preserve">, which could have provided </w:t>
      </w:r>
      <w:r w:rsidR="00626EE1">
        <w:t>direct</w:t>
      </w:r>
      <w:r w:rsidR="00FC4F9B">
        <w:t xml:space="preserve"> stimulus </w:t>
      </w:r>
      <w:r w:rsidR="00626EE1">
        <w:t xml:space="preserve">to increase </w:t>
      </w:r>
      <w:r w:rsidR="001F447C">
        <w:t>the utility of</w:t>
      </w:r>
      <w:r w:rsidR="00626EE1">
        <w:t xml:space="preserve"> the system in that period, and </w:t>
      </w:r>
      <w:r w:rsidR="00BC2C5A">
        <w:t>possibly after it because of</w:t>
      </w:r>
      <w:r w:rsidR="009861F0">
        <w:t xml:space="preserve"> a more positive image of the company </w:t>
      </w:r>
      <w:sdt>
        <w:sdtPr>
          <w:id w:val="1452198283"/>
          <w:citation/>
        </w:sdtPr>
        <w:sdtEndPr/>
        <w:sdtContent>
          <w:r w:rsidR="009861F0">
            <w:fldChar w:fldCharType="begin"/>
          </w:r>
          <w:r w:rsidR="009861F0" w:rsidRPr="009861F0">
            <w:instrText xml:space="preserve"> CITATION Zar203 \l 1045 </w:instrText>
          </w:r>
          <w:r w:rsidR="009861F0">
            <w:fldChar w:fldCharType="separate"/>
          </w:r>
          <w:r w:rsidR="002D1EA1">
            <w:rPr>
              <w:noProof/>
            </w:rPr>
            <w:t>(Zarząd Transportu Miejskiego, 2020)</w:t>
          </w:r>
          <w:r w:rsidR="009861F0">
            <w:fldChar w:fldCharType="end"/>
          </w:r>
        </w:sdtContent>
      </w:sdt>
      <w:r w:rsidR="00B51262">
        <w:t>.</w:t>
      </w:r>
      <w:r w:rsidR="00934428">
        <w:t xml:space="preserve"> It should be noted that </w:t>
      </w:r>
      <w:r w:rsidR="00165ED3">
        <w:t xml:space="preserve">while </w:t>
      </w:r>
      <w:r w:rsidR="00934428">
        <w:t xml:space="preserve">the season is usually concluded in November, however due to the decrease in other forms of public transportation and a spike in the amount of new users, ZTM has extended </w:t>
      </w:r>
      <w:r w:rsidR="00165ED3">
        <w:t xml:space="preserve">it to December 23 </w:t>
      </w:r>
      <w:sdt>
        <w:sdtPr>
          <w:id w:val="-2133934051"/>
          <w:citation/>
        </w:sdtPr>
        <w:sdtEndPr/>
        <w:sdtContent>
          <w:r w:rsidR="00934428">
            <w:fldChar w:fldCharType="begin"/>
          </w:r>
          <w:r w:rsidR="00934428">
            <w:instrText xml:space="preserve">CITATION Zar20 \l 1045 </w:instrText>
          </w:r>
          <w:r w:rsidR="00934428">
            <w:fldChar w:fldCharType="separate"/>
          </w:r>
          <w:r w:rsidR="002D1EA1">
            <w:rPr>
              <w:noProof/>
            </w:rPr>
            <w:t>(Zarząd Transportu Miejskiego, 2020)</w:t>
          </w:r>
          <w:r w:rsidR="00934428">
            <w:fldChar w:fldCharType="end"/>
          </w:r>
        </w:sdtContent>
      </w:sdt>
      <w:r w:rsidR="00934428">
        <w:t>. During the last month the available bike count also fluctuated, as since December 8</w:t>
      </w:r>
      <w:r w:rsidR="001F447C">
        <w:t xml:space="preserve">, </w:t>
      </w:r>
      <w:r w:rsidR="00934428">
        <w:t xml:space="preserve"> 40% </w:t>
      </w:r>
      <w:r w:rsidR="0030568F" w:rsidRPr="0030568F">
        <w:rPr>
          <w:noProof/>
        </w:rPr>
        <w:t xml:space="preserve"> </w:t>
      </w:r>
      <w:r w:rsidR="00934428">
        <w:t>of the bikes were already withdrawn from use.</w:t>
      </w:r>
      <w:r w:rsidR="002913AB">
        <w:t xml:space="preserve"> The</w:t>
      </w:r>
      <w:r w:rsidR="0000471F">
        <w:t xml:space="preserve">se two years of activity can be seen plotted </w:t>
      </w:r>
      <w:r w:rsidR="0030568F">
        <w:t>out in the figure below.</w:t>
      </w:r>
    </w:p>
    <w:p w14:paraId="50C85942" w14:textId="51910086" w:rsidR="00E704A7" w:rsidRPr="00E704A7" w:rsidRDefault="00A73843" w:rsidP="002D1EA1">
      <w:pPr>
        <w:pStyle w:val="Caption"/>
      </w:pPr>
      <w:bookmarkStart w:id="11" w:name="_Ref78708916"/>
      <w:bookmarkStart w:id="12" w:name="_Ref78708901"/>
      <w:bookmarkStart w:id="13" w:name="_Toc83151041"/>
      <w:r>
        <w:rPr>
          <w:noProof/>
        </w:rPr>
        <w:lastRenderedPageBreak/>
        <w:drawing>
          <wp:anchor distT="0" distB="0" distL="114300" distR="114300" simplePos="0" relativeHeight="251658240" behindDoc="0" locked="0" layoutInCell="1" allowOverlap="1" wp14:anchorId="52637542" wp14:editId="47805A84">
            <wp:simplePos x="0" y="0"/>
            <wp:positionH relativeFrom="column">
              <wp:posOffset>0</wp:posOffset>
            </wp:positionH>
            <wp:positionV relativeFrom="paragraph">
              <wp:posOffset>62425</wp:posOffset>
            </wp:positionV>
            <wp:extent cx="5031105" cy="340550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1105" cy="3405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3843">
        <w:t xml:space="preserve">Figure </w:t>
      </w:r>
      <w:r>
        <w:fldChar w:fldCharType="begin"/>
      </w:r>
      <w:r w:rsidRPr="00A73843">
        <w:instrText xml:space="preserve"> SEQ Figure \* ARABIC </w:instrText>
      </w:r>
      <w:r>
        <w:fldChar w:fldCharType="separate"/>
      </w:r>
      <w:r w:rsidR="002D1EA1">
        <w:rPr>
          <w:noProof/>
        </w:rPr>
        <w:t>3</w:t>
      </w:r>
      <w:r>
        <w:fldChar w:fldCharType="end"/>
      </w:r>
      <w:r w:rsidRPr="00A73843">
        <w:t xml:space="preserve">. Bike rentals and returns in </w:t>
      </w:r>
      <w:proofErr w:type="spellStart"/>
      <w:r w:rsidRPr="00A73843">
        <w:t>Poznań</w:t>
      </w:r>
      <w:proofErr w:type="spellEnd"/>
      <w:r w:rsidRPr="00A73843">
        <w:t xml:space="preserve"> in 2020 as compared to 2021.</w:t>
      </w:r>
      <w:bookmarkEnd w:id="11"/>
      <w:bookmarkEnd w:id="12"/>
      <w:bookmarkEnd w:id="13"/>
      <w:r w:rsidR="000944C9">
        <w:t xml:space="preserve"> </w:t>
      </w:r>
      <w:r w:rsidR="0030568F">
        <w:t xml:space="preserve"> </w:t>
      </w:r>
    </w:p>
    <w:p w14:paraId="6F871C6A" w14:textId="347C3A47" w:rsidR="0030568F" w:rsidRDefault="00D459FA" w:rsidP="002D1EA1">
      <w:r w:rsidRPr="00D459FA">
        <w:t>Year 2021 in the dataset i</w:t>
      </w:r>
      <w:r>
        <w:t>s of small</w:t>
      </w:r>
      <w:r w:rsidR="00C969D5">
        <w:t xml:space="preserve"> relevance, as only the data for March has been provided</w:t>
      </w:r>
      <w:r w:rsidR="00AA3C65">
        <w:t xml:space="preserve">. In order not to </w:t>
      </w:r>
      <w:r w:rsidR="009A5F27">
        <w:t>minimise the presence of outliers in the train</w:t>
      </w:r>
      <w:r w:rsidR="00B97A57">
        <w:t>ing dataset, this year has been excluded from it</w:t>
      </w:r>
      <w:r w:rsidR="001D450E">
        <w:t xml:space="preserve">, </w:t>
      </w:r>
      <w:r w:rsidR="00967C33">
        <w:t>however it can be used to validate the model.</w:t>
      </w:r>
      <w:r w:rsidR="00F85A6F">
        <w:t xml:space="preserve"> It should also be noted that </w:t>
      </w:r>
      <w:r w:rsidR="00404C53">
        <w:t xml:space="preserve">the count of rentals </w:t>
      </w:r>
      <w:r w:rsidR="00DA4E58">
        <w:t>subtracted from the returns in a given month almost never e</w:t>
      </w:r>
      <w:r w:rsidR="003E2D64">
        <w:t xml:space="preserve">quals 0, as </w:t>
      </w:r>
      <w:r w:rsidR="00A63431">
        <w:t>bikes could be lost, stolen, broken and withdrawn from service until repaired</w:t>
      </w:r>
      <w:r w:rsidR="000F6588">
        <w:t xml:space="preserve">, or simply overdue for a return </w:t>
      </w:r>
      <w:r w:rsidR="00894770">
        <w:t>for longer than 30 days</w:t>
      </w:r>
      <w:r w:rsidR="0094278C">
        <w:t>.</w:t>
      </w:r>
      <w:r w:rsidR="00894770">
        <w:t xml:space="preserve"> </w:t>
      </w:r>
    </w:p>
    <w:p w14:paraId="1A360D59" w14:textId="6E2A4E65" w:rsidR="00B541ED" w:rsidRDefault="00782A15" w:rsidP="002D1EA1">
      <w:r w:rsidRPr="00782A15">
        <w:t>In addition to the n</w:t>
      </w:r>
      <w:r>
        <w:t>umber</w:t>
      </w:r>
      <w:r w:rsidR="007C22CE">
        <w:t xml:space="preserve"> of rents and returns each month, which will be used as target variables </w:t>
      </w:r>
      <w:r w:rsidR="004966AA">
        <w:t>later, this part of the dataset also includes</w:t>
      </w:r>
      <w:r w:rsidR="002E5FAA">
        <w:t xml:space="preserve"> a set of categorical variables</w:t>
      </w:r>
      <w:r w:rsidR="0075621E">
        <w:t xml:space="preserve">, such as: </w:t>
      </w:r>
      <w:r w:rsidR="00242EAE" w:rsidRPr="00242EAE">
        <w:rPr>
          <w:i/>
          <w:iCs/>
        </w:rPr>
        <w:t>location</w:t>
      </w:r>
      <w:r w:rsidR="004A2892">
        <w:rPr>
          <w:i/>
          <w:iCs/>
        </w:rPr>
        <w:t xml:space="preserve"> </w:t>
      </w:r>
      <w:r w:rsidR="004A2892">
        <w:t>(</w:t>
      </w:r>
      <w:r w:rsidR="0026179A">
        <w:t xml:space="preserve">the name of the </w:t>
      </w:r>
      <w:r w:rsidR="00CE51E2">
        <w:t>station; note that 4G bike returns outside of the stations and the city centre</w:t>
      </w:r>
      <w:r w:rsidR="008D6D32">
        <w:t xml:space="preserve"> are not included in this dataset; city centre is </w:t>
      </w:r>
      <w:r w:rsidR="00203F50">
        <w:t>locations starting with “</w:t>
      </w:r>
      <w:proofErr w:type="spellStart"/>
      <w:r w:rsidR="00203F50">
        <w:t>strefa_centrum</w:t>
      </w:r>
      <w:proofErr w:type="spellEnd"/>
      <w:r w:rsidR="00203F50">
        <w:t>[…]”)</w:t>
      </w:r>
      <w:r w:rsidR="00242EAE">
        <w:t xml:space="preserve">, </w:t>
      </w:r>
      <w:proofErr w:type="spellStart"/>
      <w:r w:rsidR="0075621E" w:rsidRPr="00203F50">
        <w:rPr>
          <w:i/>
          <w:iCs/>
        </w:rPr>
        <w:t>drive</w:t>
      </w:r>
      <w:r w:rsidR="007F37AE" w:rsidRPr="00203F50">
        <w:rPr>
          <w:i/>
          <w:iCs/>
        </w:rPr>
        <w:t>_</w:t>
      </w:r>
      <w:r w:rsidR="0075621E" w:rsidRPr="007F37AE">
        <w:rPr>
          <w:i/>
          <w:iCs/>
        </w:rPr>
        <w:t>type</w:t>
      </w:r>
      <w:proofErr w:type="spellEnd"/>
      <w:r w:rsidR="0075621E">
        <w:t xml:space="preserve"> (some of the 4G bike models can be </w:t>
      </w:r>
      <w:r w:rsidR="007F37AE">
        <w:t>equipped with an electric motor)</w:t>
      </w:r>
      <w:r w:rsidR="0075360B">
        <w:t xml:space="preserve">, </w:t>
      </w:r>
      <w:proofErr w:type="spellStart"/>
      <w:r w:rsidR="0075360B" w:rsidRPr="0075360B">
        <w:rPr>
          <w:i/>
          <w:iCs/>
        </w:rPr>
        <w:t>bike_type</w:t>
      </w:r>
      <w:proofErr w:type="spellEnd"/>
      <w:r w:rsidR="0075360B">
        <w:t xml:space="preserve"> (or the generation of the bike – either 3G, which needs to be returned at a docking station, or 4G that can be </w:t>
      </w:r>
      <w:r w:rsidR="0094278C">
        <w:t>left outside of it)</w:t>
      </w:r>
      <w:r w:rsidR="00606D11">
        <w:t xml:space="preserve">, </w:t>
      </w:r>
      <w:proofErr w:type="spellStart"/>
      <w:r w:rsidR="00606D11" w:rsidRPr="00606D11">
        <w:rPr>
          <w:i/>
          <w:iCs/>
        </w:rPr>
        <w:t>child_seat</w:t>
      </w:r>
      <w:proofErr w:type="spellEnd"/>
      <w:r w:rsidR="00606D11">
        <w:t xml:space="preserve"> (</w:t>
      </w:r>
      <w:r w:rsidR="00BE63C6">
        <w:t>used to indicate 3G bikes that feature a child seat in the back)</w:t>
      </w:r>
      <w:r w:rsidR="009977FF">
        <w:t xml:space="preserve">, and </w:t>
      </w:r>
      <w:proofErr w:type="spellStart"/>
      <w:r w:rsidR="009977FF">
        <w:rPr>
          <w:i/>
          <w:iCs/>
        </w:rPr>
        <w:t>bike_size</w:t>
      </w:r>
      <w:proofErr w:type="spellEnd"/>
      <w:r w:rsidR="009977FF">
        <w:t xml:space="preserve"> (used to indicate whether </w:t>
      </w:r>
      <w:r w:rsidR="00710231">
        <w:t>a bike is adult- or children-sized; in the given timeframe there were only 3G child bikes, that could be rented and returned</w:t>
      </w:r>
      <w:r w:rsidR="0061541B">
        <w:t xml:space="preserve"> only at 3 special stations located around the Malta </w:t>
      </w:r>
      <w:r w:rsidR="001F447C">
        <w:t>L</w:t>
      </w:r>
      <w:r w:rsidR="0061541B">
        <w:t>ake and its recreational areas)</w:t>
      </w:r>
      <w:r w:rsidR="00E27F75">
        <w:t>.</w:t>
      </w:r>
    </w:p>
    <w:p w14:paraId="71BAD583" w14:textId="1D35477C" w:rsidR="00E704A7" w:rsidRPr="00E704A7" w:rsidRDefault="00CC028A" w:rsidP="002D1EA1">
      <w:pPr>
        <w:pStyle w:val="Caption"/>
      </w:pPr>
      <w:bookmarkStart w:id="14" w:name="_Toc83151042"/>
      <w:r>
        <w:rPr>
          <w:noProof/>
        </w:rPr>
        <w:lastRenderedPageBreak/>
        <w:drawing>
          <wp:anchor distT="0" distB="0" distL="114300" distR="114300" simplePos="0" relativeHeight="251659264" behindDoc="0" locked="0" layoutInCell="1" allowOverlap="1" wp14:anchorId="32708B93" wp14:editId="47DFD4C3">
            <wp:simplePos x="0" y="0"/>
            <wp:positionH relativeFrom="column">
              <wp:posOffset>0</wp:posOffset>
            </wp:positionH>
            <wp:positionV relativeFrom="paragraph">
              <wp:posOffset>62914</wp:posOffset>
            </wp:positionV>
            <wp:extent cx="5733415" cy="2616835"/>
            <wp:effectExtent l="0" t="0" r="63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2616835"/>
                    </a:xfrm>
                    <a:prstGeom prst="rect">
                      <a:avLst/>
                    </a:prstGeom>
                    <a:noFill/>
                    <a:ln>
                      <a:noFill/>
                    </a:ln>
                  </pic:spPr>
                </pic:pic>
              </a:graphicData>
            </a:graphic>
          </wp:anchor>
        </w:drawing>
      </w:r>
      <w:r w:rsidR="00E704A7" w:rsidRPr="00CC028A">
        <w:t xml:space="preserve">Figure </w:t>
      </w:r>
      <w:r w:rsidR="00E704A7">
        <w:fldChar w:fldCharType="begin"/>
      </w:r>
      <w:r w:rsidR="00E704A7" w:rsidRPr="00CC028A">
        <w:instrText xml:space="preserve"> SEQ Figure \* ARABIC </w:instrText>
      </w:r>
      <w:r w:rsidR="00E704A7">
        <w:fldChar w:fldCharType="separate"/>
      </w:r>
      <w:r w:rsidR="002D1EA1">
        <w:rPr>
          <w:noProof/>
        </w:rPr>
        <w:t>4</w:t>
      </w:r>
      <w:r w:rsidR="00E704A7">
        <w:fldChar w:fldCharType="end"/>
      </w:r>
      <w:r w:rsidR="00E704A7" w:rsidRPr="00CC028A">
        <w:t xml:space="preserve">. </w:t>
      </w:r>
      <w:r w:rsidR="00E704A7">
        <w:t>D</w:t>
      </w:r>
      <w:r w:rsidR="00E704A7" w:rsidRPr="00CC028A">
        <w:t>istribution of bike usage across all years per bike type and its drive type</w:t>
      </w:r>
      <w:bookmarkEnd w:id="14"/>
    </w:p>
    <w:p w14:paraId="25CAF3F6" w14:textId="5A9BB6AA" w:rsidR="00E704A7" w:rsidRDefault="00B541ED" w:rsidP="002D1EA1">
      <w:r w:rsidRPr="00B541ED">
        <w:t>As mentioned previously, the r</w:t>
      </w:r>
      <w:r>
        <w:t>aw data the authors received w</w:t>
      </w:r>
      <w:r w:rsidR="001F447C">
        <w:t>ere</w:t>
      </w:r>
      <w:r>
        <w:t xml:space="preserve"> spread across several spreadsheets</w:t>
      </w:r>
      <w:r w:rsidR="00FA6360">
        <w:t xml:space="preserve"> – each for a given year (2019-21) and bike type</w:t>
      </w:r>
      <w:r w:rsidR="00EE0CC5">
        <w:t xml:space="preserve"> (adult 3G</w:t>
      </w:r>
      <w:r w:rsidR="002E70F9">
        <w:t xml:space="preserve"> without a child seat</w:t>
      </w:r>
      <w:r w:rsidR="00EE6872">
        <w:t>;</w:t>
      </w:r>
      <w:r w:rsidR="002E70F9">
        <w:t xml:space="preserve"> adult 3G with a child seat and children bikes</w:t>
      </w:r>
      <w:r w:rsidR="00EE6872">
        <w:t>;</w:t>
      </w:r>
      <w:r w:rsidR="002E70F9">
        <w:t xml:space="preserve"> </w:t>
      </w:r>
      <w:r w:rsidR="00EE6872">
        <w:t xml:space="preserve">electric or conventional </w:t>
      </w:r>
      <w:r w:rsidR="002E70F9">
        <w:t>adult 4G</w:t>
      </w:r>
      <w:r w:rsidR="00EE0CC5">
        <w:t xml:space="preserve"> </w:t>
      </w:r>
      <w:r w:rsidR="00EE6872">
        <w:t>). Additionally</w:t>
      </w:r>
      <w:r w:rsidR="001F447C">
        <w:t>,</w:t>
      </w:r>
      <w:r w:rsidR="00EE6872">
        <w:t xml:space="preserve"> the data was spread across different tabs based on the </w:t>
      </w:r>
      <w:r w:rsidR="003F1D39">
        <w:t xml:space="preserve">bike type </w:t>
      </w:r>
      <w:r w:rsidR="008E483E">
        <w:t>– a baseline of minimum 2 tabs was always present, as each contained either the rentals or the returns</w:t>
      </w:r>
      <w:r w:rsidR="000E5370">
        <w:t xml:space="preserve">, which could then be further increased to cover the additional categories (i.e. drive types, </w:t>
      </w:r>
      <w:r w:rsidR="00242EAE">
        <w:t xml:space="preserve">presence of a child seat, etc.). </w:t>
      </w:r>
      <w:r w:rsidR="00E04A13">
        <w:t xml:space="preserve">In each file </w:t>
      </w:r>
      <w:r w:rsidR="005971BF">
        <w:t>the rows consisted of the station names, while the months of a given year made up the columns. Due to the above</w:t>
      </w:r>
      <w:r w:rsidR="004055E0">
        <w:t xml:space="preserve">, the data </w:t>
      </w:r>
      <w:r w:rsidR="001F447C">
        <w:t xml:space="preserve">required </w:t>
      </w:r>
      <w:r w:rsidR="004055E0">
        <w:t xml:space="preserve">to be </w:t>
      </w:r>
      <w:r w:rsidR="00A502D3">
        <w:t xml:space="preserve">transposed and transformed into a longer </w:t>
      </w:r>
      <w:r w:rsidR="001F447C">
        <w:t xml:space="preserve">and more suitable </w:t>
      </w:r>
      <w:r w:rsidR="00A502D3">
        <w:t xml:space="preserve">format. </w:t>
      </w:r>
      <w:r w:rsidR="00036DA8">
        <w:t>The</w:t>
      </w:r>
      <w:r w:rsidR="00036DA8">
        <w:rPr>
          <w:i/>
          <w:iCs/>
        </w:rPr>
        <w:t xml:space="preserve"> date</w:t>
      </w:r>
      <w:r w:rsidR="00036DA8">
        <w:t xml:space="preserve"> column</w:t>
      </w:r>
      <w:r w:rsidR="00BD7694">
        <w:t xml:space="preserve"> at this point has been artificially extended to also include a dummy day (1), so it could be parsed as the </w:t>
      </w:r>
      <w:r w:rsidR="00BD7694">
        <w:rPr>
          <w:i/>
          <w:iCs/>
        </w:rPr>
        <w:t>datetime</w:t>
      </w:r>
      <w:r w:rsidR="00BD7694">
        <w:t xml:space="preserve"> data type in Python</w:t>
      </w:r>
      <w:r w:rsidR="00241432">
        <w:t xml:space="preserve"> and improve human readability, however before feeding into the model it was split into separate columns of </w:t>
      </w:r>
      <w:r w:rsidR="00241432">
        <w:rPr>
          <w:i/>
          <w:iCs/>
        </w:rPr>
        <w:t>year</w:t>
      </w:r>
      <w:r w:rsidR="00241432">
        <w:t xml:space="preserve"> and </w:t>
      </w:r>
      <w:r w:rsidR="00241432">
        <w:rPr>
          <w:i/>
          <w:iCs/>
        </w:rPr>
        <w:t>month</w:t>
      </w:r>
      <w:r w:rsidR="00241432">
        <w:t xml:space="preserve"> respectively.</w:t>
      </w:r>
      <w:r w:rsidR="00BD7694">
        <w:t xml:space="preserve"> </w:t>
      </w:r>
      <w:r w:rsidR="00241432">
        <w:t xml:space="preserve">An example of the dataset pre and post the modifications is given below using the output of the </w:t>
      </w:r>
      <w:r w:rsidR="00241432">
        <w:rPr>
          <w:i/>
          <w:iCs/>
        </w:rPr>
        <w:t>head()</w:t>
      </w:r>
      <w:r w:rsidR="00241432">
        <w:t xml:space="preserve"> function of Pandas in Python.</w:t>
      </w:r>
    </w:p>
    <w:p w14:paraId="58C5DAC4" w14:textId="1571DE3C" w:rsidR="00E704A7" w:rsidRDefault="00E704A7" w:rsidP="002D1EA1">
      <w:pPr>
        <w:pStyle w:val="Caption"/>
      </w:pPr>
      <w:bookmarkStart w:id="15" w:name="_Toc83151047"/>
      <w:r w:rsidRPr="00D8042F">
        <w:t xml:space="preserve">Table </w:t>
      </w:r>
      <w:r w:rsidR="00B53B8F">
        <w:fldChar w:fldCharType="begin"/>
      </w:r>
      <w:r w:rsidR="00B53B8F">
        <w:instrText xml:space="preserve"> SEQ Table \* ARABIC </w:instrText>
      </w:r>
      <w:r w:rsidR="00B53B8F">
        <w:fldChar w:fldCharType="separate"/>
      </w:r>
      <w:r w:rsidR="002D1EA1">
        <w:rPr>
          <w:noProof/>
        </w:rPr>
        <w:t>1</w:t>
      </w:r>
      <w:r w:rsidR="00B53B8F">
        <w:rPr>
          <w:noProof/>
        </w:rPr>
        <w:fldChar w:fldCharType="end"/>
      </w:r>
      <w:r w:rsidRPr="00D8042F">
        <w:t>.</w:t>
      </w:r>
      <w:r>
        <w:t xml:space="preserve"> </w:t>
      </w:r>
      <w:r w:rsidRPr="00D8042F">
        <w:t>Raw data for 2019 rentals for adult 3G bikes.</w:t>
      </w:r>
      <w:bookmarkEnd w:id="15"/>
    </w:p>
    <w:tbl>
      <w:tblPr>
        <w:tblStyle w:val="PlainTable5"/>
        <w:tblW w:w="0" w:type="auto"/>
        <w:tblLook w:val="04A0" w:firstRow="1" w:lastRow="0" w:firstColumn="1" w:lastColumn="0" w:noHBand="0" w:noVBand="1"/>
      </w:tblPr>
      <w:tblGrid>
        <w:gridCol w:w="647"/>
        <w:gridCol w:w="1685"/>
        <w:gridCol w:w="713"/>
        <w:gridCol w:w="614"/>
        <w:gridCol w:w="614"/>
        <w:gridCol w:w="614"/>
        <w:gridCol w:w="614"/>
        <w:gridCol w:w="614"/>
        <w:gridCol w:w="614"/>
        <w:gridCol w:w="614"/>
        <w:gridCol w:w="547"/>
        <w:gridCol w:w="588"/>
      </w:tblGrid>
      <w:tr w:rsidR="00397D35" w:rsidRPr="00534815" w14:paraId="2F6948D2" w14:textId="77777777" w:rsidTr="00397D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7D31CB13" w14:textId="71B2C5DC" w:rsidR="001F03A3" w:rsidRPr="00534815" w:rsidRDefault="001F03A3" w:rsidP="004F5188">
            <w:pPr>
              <w:pStyle w:val="NoSpacing"/>
              <w:spacing w:line="360" w:lineRule="auto"/>
              <w:rPr>
                <w:sz w:val="20"/>
                <w:szCs w:val="20"/>
                <w:lang w:val="en-GB"/>
              </w:rPr>
            </w:pPr>
            <w:r w:rsidRPr="00534815">
              <w:rPr>
                <w:sz w:val="20"/>
                <w:szCs w:val="20"/>
                <w:lang w:val="en-GB"/>
              </w:rPr>
              <w:t>index</w:t>
            </w:r>
          </w:p>
        </w:tc>
        <w:tc>
          <w:tcPr>
            <w:tcW w:w="0" w:type="auto"/>
          </w:tcPr>
          <w:p w14:paraId="7A4889B7" w14:textId="4D805DE8" w:rsidR="001F03A3" w:rsidRPr="00534815" w:rsidRDefault="00397D35" w:rsidP="004F5188">
            <w:pPr>
              <w:pStyle w:val="NoSpacing"/>
              <w:spacing w:line="360" w:lineRule="auto"/>
              <w:cnfStyle w:val="100000000000" w:firstRow="1" w:lastRow="0" w:firstColumn="0" w:lastColumn="0" w:oddVBand="0" w:evenVBand="0" w:oddHBand="0" w:evenHBand="0" w:firstRowFirstColumn="0" w:firstRowLastColumn="0" w:lastRowFirstColumn="0" w:lastRowLastColumn="0"/>
              <w:rPr>
                <w:sz w:val="20"/>
                <w:szCs w:val="20"/>
                <w:lang w:val="en-GB"/>
              </w:rPr>
            </w:pPr>
            <w:proofErr w:type="spellStart"/>
            <w:r>
              <w:rPr>
                <w:sz w:val="20"/>
                <w:szCs w:val="20"/>
              </w:rPr>
              <w:t>location</w:t>
            </w:r>
            <w:proofErr w:type="spellEnd"/>
          </w:p>
        </w:tc>
        <w:tc>
          <w:tcPr>
            <w:tcW w:w="0" w:type="auto"/>
          </w:tcPr>
          <w:p w14:paraId="4BD82E63" w14:textId="39D84953" w:rsidR="001F03A3" w:rsidRPr="00534815" w:rsidRDefault="00534815" w:rsidP="004F5188">
            <w:pPr>
              <w:pStyle w:val="NoSpacing"/>
              <w:spacing w:line="360" w:lineRule="auto"/>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total</w:t>
            </w:r>
          </w:p>
        </w:tc>
        <w:tc>
          <w:tcPr>
            <w:tcW w:w="0" w:type="auto"/>
          </w:tcPr>
          <w:p w14:paraId="3F785E03" w14:textId="55C0AE6A" w:rsidR="001F03A3" w:rsidRPr="00534815" w:rsidRDefault="00534815" w:rsidP="004F5188">
            <w:pPr>
              <w:pStyle w:val="NoSpacing"/>
              <w:spacing w:line="360" w:lineRule="auto"/>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rPr>
              <w:t>MAR</w:t>
            </w:r>
          </w:p>
        </w:tc>
        <w:tc>
          <w:tcPr>
            <w:tcW w:w="0" w:type="auto"/>
          </w:tcPr>
          <w:p w14:paraId="07BB6EF6" w14:textId="45EF6BDF" w:rsidR="001F03A3" w:rsidRPr="00534815" w:rsidRDefault="00534815" w:rsidP="004F5188">
            <w:pPr>
              <w:pStyle w:val="NoSpacing"/>
              <w:spacing w:line="360" w:lineRule="auto"/>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rPr>
              <w:t>APR</w:t>
            </w:r>
          </w:p>
        </w:tc>
        <w:tc>
          <w:tcPr>
            <w:tcW w:w="0" w:type="auto"/>
          </w:tcPr>
          <w:p w14:paraId="3C9C8CFD" w14:textId="3807AD17" w:rsidR="001F03A3" w:rsidRPr="00534815" w:rsidRDefault="00534815" w:rsidP="004F5188">
            <w:pPr>
              <w:pStyle w:val="NoSpacing"/>
              <w:spacing w:line="360" w:lineRule="auto"/>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rPr>
              <w:t>MAY</w:t>
            </w:r>
          </w:p>
        </w:tc>
        <w:tc>
          <w:tcPr>
            <w:tcW w:w="0" w:type="auto"/>
          </w:tcPr>
          <w:p w14:paraId="5CD99389" w14:textId="3F31EA6E" w:rsidR="001F03A3" w:rsidRPr="00534815" w:rsidRDefault="00534815" w:rsidP="004F5188">
            <w:pPr>
              <w:pStyle w:val="NoSpacing"/>
              <w:spacing w:line="360" w:lineRule="auto"/>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JUN</w:t>
            </w:r>
          </w:p>
        </w:tc>
        <w:tc>
          <w:tcPr>
            <w:tcW w:w="0" w:type="auto"/>
          </w:tcPr>
          <w:p w14:paraId="21FDCF81" w14:textId="6148C778" w:rsidR="001F03A3" w:rsidRPr="00534815" w:rsidRDefault="00534815" w:rsidP="004F5188">
            <w:pPr>
              <w:pStyle w:val="NoSpacing"/>
              <w:spacing w:line="360" w:lineRule="auto"/>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rPr>
              <w:t>JUL</w:t>
            </w:r>
          </w:p>
        </w:tc>
        <w:tc>
          <w:tcPr>
            <w:tcW w:w="0" w:type="auto"/>
          </w:tcPr>
          <w:p w14:paraId="210E4E73" w14:textId="484E7F22" w:rsidR="001F03A3" w:rsidRPr="00534815" w:rsidRDefault="00534815" w:rsidP="004F5188">
            <w:pPr>
              <w:pStyle w:val="NoSpacing"/>
              <w:spacing w:line="360" w:lineRule="auto"/>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rPr>
              <w:t>AUG</w:t>
            </w:r>
          </w:p>
        </w:tc>
        <w:tc>
          <w:tcPr>
            <w:tcW w:w="0" w:type="auto"/>
          </w:tcPr>
          <w:p w14:paraId="3CE4494D" w14:textId="2BFFE3D3" w:rsidR="001F03A3" w:rsidRPr="00534815" w:rsidRDefault="00534815" w:rsidP="004F5188">
            <w:pPr>
              <w:pStyle w:val="NoSpacing"/>
              <w:spacing w:line="360" w:lineRule="auto"/>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rPr>
              <w:t>SEP</w:t>
            </w:r>
          </w:p>
        </w:tc>
        <w:tc>
          <w:tcPr>
            <w:tcW w:w="0" w:type="auto"/>
          </w:tcPr>
          <w:p w14:paraId="1CDCD94E" w14:textId="563B9D1E" w:rsidR="001F03A3" w:rsidRPr="00534815" w:rsidRDefault="00534815" w:rsidP="004F5188">
            <w:pPr>
              <w:pStyle w:val="NoSpacing"/>
              <w:spacing w:line="360" w:lineRule="auto"/>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rPr>
              <w:t>OCT</w:t>
            </w:r>
          </w:p>
        </w:tc>
        <w:tc>
          <w:tcPr>
            <w:tcW w:w="0" w:type="auto"/>
          </w:tcPr>
          <w:p w14:paraId="5F894001" w14:textId="16743735" w:rsidR="001F03A3" w:rsidRPr="00534815" w:rsidRDefault="00534815" w:rsidP="004F5188">
            <w:pPr>
              <w:pStyle w:val="NoSpacing"/>
              <w:spacing w:line="360" w:lineRule="auto"/>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rPr>
              <w:t>NOV</w:t>
            </w:r>
          </w:p>
        </w:tc>
      </w:tr>
      <w:tr w:rsidR="00397D35" w:rsidRPr="00534815" w14:paraId="72FE8EC8" w14:textId="77777777" w:rsidTr="00397D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A1ADB1" w14:textId="77777777" w:rsidR="001F03A3" w:rsidRPr="00534815" w:rsidRDefault="001F03A3" w:rsidP="004F5188">
            <w:pPr>
              <w:pStyle w:val="NoSpacing"/>
              <w:spacing w:line="360" w:lineRule="auto"/>
              <w:rPr>
                <w:sz w:val="20"/>
                <w:szCs w:val="20"/>
                <w:lang w:val="en-GB"/>
              </w:rPr>
            </w:pPr>
            <w:r w:rsidRPr="00534815">
              <w:rPr>
                <w:sz w:val="20"/>
                <w:szCs w:val="20"/>
                <w:lang w:val="en-GB"/>
              </w:rPr>
              <w:t>0</w:t>
            </w:r>
          </w:p>
        </w:tc>
        <w:tc>
          <w:tcPr>
            <w:tcW w:w="0" w:type="auto"/>
            <w:hideMark/>
          </w:tcPr>
          <w:p w14:paraId="789156E2" w14:textId="77777777" w:rsidR="001F03A3" w:rsidRPr="00534815" w:rsidRDefault="001F03A3"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534815">
              <w:rPr>
                <w:sz w:val="20"/>
                <w:szCs w:val="20"/>
                <w:lang w:val="en-GB"/>
              </w:rPr>
              <w:t>Aleje</w:t>
            </w:r>
            <w:proofErr w:type="spellEnd"/>
            <w:r w:rsidRPr="00534815">
              <w:rPr>
                <w:sz w:val="20"/>
                <w:szCs w:val="20"/>
                <w:lang w:val="en-GB"/>
              </w:rPr>
              <w:t xml:space="preserve"> </w:t>
            </w:r>
            <w:proofErr w:type="spellStart"/>
            <w:r w:rsidRPr="00534815">
              <w:rPr>
                <w:sz w:val="20"/>
                <w:szCs w:val="20"/>
                <w:lang w:val="en-GB"/>
              </w:rPr>
              <w:t>Marcinkowskiego</w:t>
            </w:r>
            <w:proofErr w:type="spellEnd"/>
          </w:p>
        </w:tc>
        <w:tc>
          <w:tcPr>
            <w:tcW w:w="0" w:type="auto"/>
            <w:hideMark/>
          </w:tcPr>
          <w:p w14:paraId="7ABF1868" w14:textId="77777777" w:rsidR="001F03A3" w:rsidRPr="00534815" w:rsidRDefault="001F03A3"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534815">
              <w:rPr>
                <w:sz w:val="20"/>
                <w:szCs w:val="20"/>
                <w:lang w:val="en-GB"/>
              </w:rPr>
              <w:t>6747</w:t>
            </w:r>
          </w:p>
        </w:tc>
        <w:tc>
          <w:tcPr>
            <w:tcW w:w="0" w:type="auto"/>
            <w:hideMark/>
          </w:tcPr>
          <w:p w14:paraId="101834D0" w14:textId="77777777" w:rsidR="001F03A3" w:rsidRPr="00534815" w:rsidRDefault="001F03A3"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534815">
              <w:rPr>
                <w:sz w:val="20"/>
                <w:szCs w:val="20"/>
                <w:lang w:val="en-GB"/>
              </w:rPr>
              <w:t>584</w:t>
            </w:r>
          </w:p>
        </w:tc>
        <w:tc>
          <w:tcPr>
            <w:tcW w:w="0" w:type="auto"/>
            <w:hideMark/>
          </w:tcPr>
          <w:p w14:paraId="0BAEB9C0" w14:textId="77777777" w:rsidR="001F03A3" w:rsidRPr="00534815" w:rsidRDefault="001F03A3"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534815">
              <w:rPr>
                <w:sz w:val="20"/>
                <w:szCs w:val="20"/>
                <w:lang w:val="en-GB"/>
              </w:rPr>
              <w:t>868</w:t>
            </w:r>
          </w:p>
        </w:tc>
        <w:tc>
          <w:tcPr>
            <w:tcW w:w="0" w:type="auto"/>
            <w:hideMark/>
          </w:tcPr>
          <w:p w14:paraId="4918B857" w14:textId="77777777" w:rsidR="001F03A3" w:rsidRPr="00534815" w:rsidRDefault="001F03A3"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534815">
              <w:rPr>
                <w:sz w:val="20"/>
                <w:szCs w:val="20"/>
                <w:lang w:val="en-GB"/>
              </w:rPr>
              <w:t>931</w:t>
            </w:r>
          </w:p>
        </w:tc>
        <w:tc>
          <w:tcPr>
            <w:tcW w:w="0" w:type="auto"/>
            <w:hideMark/>
          </w:tcPr>
          <w:p w14:paraId="5464C748" w14:textId="77777777" w:rsidR="001F03A3" w:rsidRPr="00534815" w:rsidRDefault="001F03A3"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534815">
              <w:rPr>
                <w:sz w:val="20"/>
                <w:szCs w:val="20"/>
                <w:lang w:val="en-GB"/>
              </w:rPr>
              <w:t>1079</w:t>
            </w:r>
          </w:p>
        </w:tc>
        <w:tc>
          <w:tcPr>
            <w:tcW w:w="0" w:type="auto"/>
            <w:hideMark/>
          </w:tcPr>
          <w:p w14:paraId="393E01A7" w14:textId="77777777" w:rsidR="001F03A3" w:rsidRPr="00534815" w:rsidRDefault="001F03A3"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534815">
              <w:rPr>
                <w:sz w:val="20"/>
                <w:szCs w:val="20"/>
                <w:lang w:val="en-GB"/>
              </w:rPr>
              <w:t>880</w:t>
            </w:r>
          </w:p>
        </w:tc>
        <w:tc>
          <w:tcPr>
            <w:tcW w:w="0" w:type="auto"/>
            <w:hideMark/>
          </w:tcPr>
          <w:p w14:paraId="1AD23E1C" w14:textId="77777777" w:rsidR="001F03A3" w:rsidRPr="00534815" w:rsidRDefault="001F03A3"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534815">
              <w:rPr>
                <w:sz w:val="20"/>
                <w:szCs w:val="20"/>
                <w:lang w:val="en-GB"/>
              </w:rPr>
              <w:t>854</w:t>
            </w:r>
          </w:p>
        </w:tc>
        <w:tc>
          <w:tcPr>
            <w:tcW w:w="0" w:type="auto"/>
            <w:hideMark/>
          </w:tcPr>
          <w:p w14:paraId="0EA574DE" w14:textId="77777777" w:rsidR="001F03A3" w:rsidRPr="00534815" w:rsidRDefault="001F03A3"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534815">
              <w:rPr>
                <w:sz w:val="20"/>
                <w:szCs w:val="20"/>
                <w:lang w:val="en-GB"/>
              </w:rPr>
              <w:t>643</w:t>
            </w:r>
          </w:p>
        </w:tc>
        <w:tc>
          <w:tcPr>
            <w:tcW w:w="0" w:type="auto"/>
            <w:hideMark/>
          </w:tcPr>
          <w:p w14:paraId="7C812111" w14:textId="77777777" w:rsidR="001F03A3" w:rsidRPr="00534815" w:rsidRDefault="001F03A3"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534815">
              <w:rPr>
                <w:sz w:val="20"/>
                <w:szCs w:val="20"/>
                <w:lang w:val="en-GB"/>
              </w:rPr>
              <w:t>588</w:t>
            </w:r>
          </w:p>
        </w:tc>
        <w:tc>
          <w:tcPr>
            <w:tcW w:w="0" w:type="auto"/>
            <w:hideMark/>
          </w:tcPr>
          <w:p w14:paraId="00DE80C4" w14:textId="77777777" w:rsidR="001F03A3" w:rsidRPr="00534815" w:rsidRDefault="001F03A3"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534815">
              <w:rPr>
                <w:sz w:val="20"/>
                <w:szCs w:val="20"/>
                <w:lang w:val="en-GB"/>
              </w:rPr>
              <w:t>320</w:t>
            </w:r>
          </w:p>
        </w:tc>
      </w:tr>
      <w:tr w:rsidR="00397D35" w:rsidRPr="00534815" w14:paraId="3113790C" w14:textId="77777777" w:rsidTr="00397D35">
        <w:tc>
          <w:tcPr>
            <w:cnfStyle w:val="001000000000" w:firstRow="0" w:lastRow="0" w:firstColumn="1" w:lastColumn="0" w:oddVBand="0" w:evenVBand="0" w:oddHBand="0" w:evenHBand="0" w:firstRowFirstColumn="0" w:firstRowLastColumn="0" w:lastRowFirstColumn="0" w:lastRowLastColumn="0"/>
            <w:tcW w:w="0" w:type="auto"/>
            <w:hideMark/>
          </w:tcPr>
          <w:p w14:paraId="2AB8759C" w14:textId="77777777" w:rsidR="001F03A3" w:rsidRPr="00534815" w:rsidRDefault="001F03A3" w:rsidP="004F5188">
            <w:pPr>
              <w:pStyle w:val="NoSpacing"/>
              <w:spacing w:line="360" w:lineRule="auto"/>
              <w:rPr>
                <w:sz w:val="20"/>
                <w:szCs w:val="20"/>
                <w:lang w:val="en-GB"/>
              </w:rPr>
            </w:pPr>
            <w:r w:rsidRPr="00534815">
              <w:rPr>
                <w:sz w:val="20"/>
                <w:szCs w:val="20"/>
                <w:lang w:val="en-GB"/>
              </w:rPr>
              <w:t>1</w:t>
            </w:r>
          </w:p>
        </w:tc>
        <w:tc>
          <w:tcPr>
            <w:tcW w:w="0" w:type="auto"/>
            <w:hideMark/>
          </w:tcPr>
          <w:p w14:paraId="0184B6B8" w14:textId="77777777" w:rsidR="001F03A3" w:rsidRPr="00534815" w:rsidRDefault="001F03A3" w:rsidP="004F5188">
            <w:pPr>
              <w:pStyle w:val="NoSpacing"/>
              <w:spacing w:line="360" w:lineRule="auto"/>
              <w:cnfStyle w:val="000000000000" w:firstRow="0" w:lastRow="0" w:firstColumn="0" w:lastColumn="0" w:oddVBand="0" w:evenVBand="0" w:oddHBand="0" w:evenHBand="0" w:firstRowFirstColumn="0" w:firstRowLastColumn="0" w:lastRowFirstColumn="0" w:lastRowLastColumn="0"/>
              <w:rPr>
                <w:sz w:val="20"/>
                <w:szCs w:val="20"/>
                <w:lang w:val="en-GB"/>
              </w:rPr>
            </w:pPr>
            <w:proofErr w:type="spellStart"/>
            <w:r w:rsidRPr="00534815">
              <w:rPr>
                <w:sz w:val="20"/>
                <w:szCs w:val="20"/>
                <w:lang w:val="en-GB"/>
              </w:rPr>
              <w:t>Aleje</w:t>
            </w:r>
            <w:proofErr w:type="spellEnd"/>
            <w:r w:rsidRPr="00534815">
              <w:rPr>
                <w:sz w:val="20"/>
                <w:szCs w:val="20"/>
                <w:lang w:val="en-GB"/>
              </w:rPr>
              <w:t xml:space="preserve"> </w:t>
            </w:r>
            <w:proofErr w:type="spellStart"/>
            <w:r w:rsidRPr="00534815">
              <w:rPr>
                <w:sz w:val="20"/>
                <w:szCs w:val="20"/>
                <w:lang w:val="en-GB"/>
              </w:rPr>
              <w:t>Solidarności</w:t>
            </w:r>
            <w:proofErr w:type="spellEnd"/>
          </w:p>
        </w:tc>
        <w:tc>
          <w:tcPr>
            <w:tcW w:w="0" w:type="auto"/>
            <w:hideMark/>
          </w:tcPr>
          <w:p w14:paraId="5B626A8A" w14:textId="77777777" w:rsidR="001F03A3" w:rsidRPr="00534815" w:rsidRDefault="001F03A3" w:rsidP="004F5188">
            <w:pPr>
              <w:pStyle w:val="NoSpacing"/>
              <w:spacing w:line="360" w:lineRule="auto"/>
              <w:cnfStyle w:val="000000000000" w:firstRow="0" w:lastRow="0" w:firstColumn="0" w:lastColumn="0" w:oddVBand="0" w:evenVBand="0" w:oddHBand="0" w:evenHBand="0" w:firstRowFirstColumn="0" w:firstRowLastColumn="0" w:lastRowFirstColumn="0" w:lastRowLastColumn="0"/>
              <w:rPr>
                <w:sz w:val="20"/>
                <w:szCs w:val="20"/>
                <w:lang w:val="en-GB"/>
              </w:rPr>
            </w:pPr>
            <w:r w:rsidRPr="00534815">
              <w:rPr>
                <w:sz w:val="20"/>
                <w:szCs w:val="20"/>
                <w:lang w:val="en-GB"/>
              </w:rPr>
              <w:t>10558</w:t>
            </w:r>
          </w:p>
        </w:tc>
        <w:tc>
          <w:tcPr>
            <w:tcW w:w="0" w:type="auto"/>
            <w:hideMark/>
          </w:tcPr>
          <w:p w14:paraId="699E04BA" w14:textId="77777777" w:rsidR="001F03A3" w:rsidRPr="00534815" w:rsidRDefault="001F03A3" w:rsidP="004F5188">
            <w:pPr>
              <w:pStyle w:val="NoSpacing"/>
              <w:spacing w:line="360" w:lineRule="auto"/>
              <w:cnfStyle w:val="000000000000" w:firstRow="0" w:lastRow="0" w:firstColumn="0" w:lastColumn="0" w:oddVBand="0" w:evenVBand="0" w:oddHBand="0" w:evenHBand="0" w:firstRowFirstColumn="0" w:firstRowLastColumn="0" w:lastRowFirstColumn="0" w:lastRowLastColumn="0"/>
              <w:rPr>
                <w:sz w:val="20"/>
                <w:szCs w:val="20"/>
                <w:lang w:val="en-GB"/>
              </w:rPr>
            </w:pPr>
            <w:r w:rsidRPr="00534815">
              <w:rPr>
                <w:sz w:val="20"/>
                <w:szCs w:val="20"/>
                <w:lang w:val="en-GB"/>
              </w:rPr>
              <w:t>845</w:t>
            </w:r>
          </w:p>
        </w:tc>
        <w:tc>
          <w:tcPr>
            <w:tcW w:w="0" w:type="auto"/>
            <w:hideMark/>
          </w:tcPr>
          <w:p w14:paraId="6E283BA5" w14:textId="77777777" w:rsidR="001F03A3" w:rsidRPr="00534815" w:rsidRDefault="001F03A3" w:rsidP="004F5188">
            <w:pPr>
              <w:pStyle w:val="NoSpacing"/>
              <w:spacing w:line="360" w:lineRule="auto"/>
              <w:cnfStyle w:val="000000000000" w:firstRow="0" w:lastRow="0" w:firstColumn="0" w:lastColumn="0" w:oddVBand="0" w:evenVBand="0" w:oddHBand="0" w:evenHBand="0" w:firstRowFirstColumn="0" w:firstRowLastColumn="0" w:lastRowFirstColumn="0" w:lastRowLastColumn="0"/>
              <w:rPr>
                <w:sz w:val="20"/>
                <w:szCs w:val="20"/>
                <w:lang w:val="en-GB"/>
              </w:rPr>
            </w:pPr>
            <w:r w:rsidRPr="00534815">
              <w:rPr>
                <w:sz w:val="20"/>
                <w:szCs w:val="20"/>
                <w:lang w:val="en-GB"/>
              </w:rPr>
              <w:t>1479</w:t>
            </w:r>
          </w:p>
        </w:tc>
        <w:tc>
          <w:tcPr>
            <w:tcW w:w="0" w:type="auto"/>
            <w:hideMark/>
          </w:tcPr>
          <w:p w14:paraId="18850E3F" w14:textId="77777777" w:rsidR="001F03A3" w:rsidRPr="00534815" w:rsidRDefault="001F03A3" w:rsidP="004F5188">
            <w:pPr>
              <w:pStyle w:val="NoSpacing"/>
              <w:spacing w:line="360" w:lineRule="auto"/>
              <w:cnfStyle w:val="000000000000" w:firstRow="0" w:lastRow="0" w:firstColumn="0" w:lastColumn="0" w:oddVBand="0" w:evenVBand="0" w:oddHBand="0" w:evenHBand="0" w:firstRowFirstColumn="0" w:firstRowLastColumn="0" w:lastRowFirstColumn="0" w:lastRowLastColumn="0"/>
              <w:rPr>
                <w:sz w:val="20"/>
                <w:szCs w:val="20"/>
                <w:lang w:val="en-GB"/>
              </w:rPr>
            </w:pPr>
            <w:r w:rsidRPr="00534815">
              <w:rPr>
                <w:sz w:val="20"/>
                <w:szCs w:val="20"/>
                <w:lang w:val="en-GB"/>
              </w:rPr>
              <w:t>1316</w:t>
            </w:r>
          </w:p>
        </w:tc>
        <w:tc>
          <w:tcPr>
            <w:tcW w:w="0" w:type="auto"/>
            <w:hideMark/>
          </w:tcPr>
          <w:p w14:paraId="4380508B" w14:textId="77777777" w:rsidR="001F03A3" w:rsidRPr="00534815" w:rsidRDefault="001F03A3" w:rsidP="004F5188">
            <w:pPr>
              <w:pStyle w:val="NoSpacing"/>
              <w:spacing w:line="360" w:lineRule="auto"/>
              <w:cnfStyle w:val="000000000000" w:firstRow="0" w:lastRow="0" w:firstColumn="0" w:lastColumn="0" w:oddVBand="0" w:evenVBand="0" w:oddHBand="0" w:evenHBand="0" w:firstRowFirstColumn="0" w:firstRowLastColumn="0" w:lastRowFirstColumn="0" w:lastRowLastColumn="0"/>
              <w:rPr>
                <w:sz w:val="20"/>
                <w:szCs w:val="20"/>
                <w:lang w:val="en-GB"/>
              </w:rPr>
            </w:pPr>
            <w:r w:rsidRPr="00534815">
              <w:rPr>
                <w:sz w:val="20"/>
                <w:szCs w:val="20"/>
                <w:lang w:val="en-GB"/>
              </w:rPr>
              <w:t>1747</w:t>
            </w:r>
          </w:p>
        </w:tc>
        <w:tc>
          <w:tcPr>
            <w:tcW w:w="0" w:type="auto"/>
            <w:hideMark/>
          </w:tcPr>
          <w:p w14:paraId="2C9EAD2E" w14:textId="77777777" w:rsidR="001F03A3" w:rsidRPr="00534815" w:rsidRDefault="001F03A3" w:rsidP="004F5188">
            <w:pPr>
              <w:pStyle w:val="NoSpacing"/>
              <w:spacing w:line="360" w:lineRule="auto"/>
              <w:cnfStyle w:val="000000000000" w:firstRow="0" w:lastRow="0" w:firstColumn="0" w:lastColumn="0" w:oddVBand="0" w:evenVBand="0" w:oddHBand="0" w:evenHBand="0" w:firstRowFirstColumn="0" w:firstRowLastColumn="0" w:lastRowFirstColumn="0" w:lastRowLastColumn="0"/>
              <w:rPr>
                <w:sz w:val="20"/>
                <w:szCs w:val="20"/>
                <w:lang w:val="en-GB"/>
              </w:rPr>
            </w:pPr>
            <w:r w:rsidRPr="00534815">
              <w:rPr>
                <w:sz w:val="20"/>
                <w:szCs w:val="20"/>
                <w:lang w:val="en-GB"/>
              </w:rPr>
              <w:t>1583</w:t>
            </w:r>
          </w:p>
        </w:tc>
        <w:tc>
          <w:tcPr>
            <w:tcW w:w="0" w:type="auto"/>
            <w:hideMark/>
          </w:tcPr>
          <w:p w14:paraId="5E667887" w14:textId="77777777" w:rsidR="001F03A3" w:rsidRPr="00534815" w:rsidRDefault="001F03A3" w:rsidP="004F5188">
            <w:pPr>
              <w:pStyle w:val="NoSpacing"/>
              <w:spacing w:line="360" w:lineRule="auto"/>
              <w:cnfStyle w:val="000000000000" w:firstRow="0" w:lastRow="0" w:firstColumn="0" w:lastColumn="0" w:oddVBand="0" w:evenVBand="0" w:oddHBand="0" w:evenHBand="0" w:firstRowFirstColumn="0" w:firstRowLastColumn="0" w:lastRowFirstColumn="0" w:lastRowLastColumn="0"/>
              <w:rPr>
                <w:sz w:val="20"/>
                <w:szCs w:val="20"/>
                <w:lang w:val="en-GB"/>
              </w:rPr>
            </w:pPr>
            <w:r w:rsidRPr="00534815">
              <w:rPr>
                <w:sz w:val="20"/>
                <w:szCs w:val="20"/>
                <w:lang w:val="en-GB"/>
              </w:rPr>
              <w:t>1467</w:t>
            </w:r>
          </w:p>
        </w:tc>
        <w:tc>
          <w:tcPr>
            <w:tcW w:w="0" w:type="auto"/>
            <w:hideMark/>
          </w:tcPr>
          <w:p w14:paraId="1C2AC370" w14:textId="77777777" w:rsidR="001F03A3" w:rsidRPr="00534815" w:rsidRDefault="001F03A3" w:rsidP="004F5188">
            <w:pPr>
              <w:pStyle w:val="NoSpacing"/>
              <w:spacing w:line="360" w:lineRule="auto"/>
              <w:cnfStyle w:val="000000000000" w:firstRow="0" w:lastRow="0" w:firstColumn="0" w:lastColumn="0" w:oddVBand="0" w:evenVBand="0" w:oddHBand="0" w:evenHBand="0" w:firstRowFirstColumn="0" w:firstRowLastColumn="0" w:lastRowFirstColumn="0" w:lastRowLastColumn="0"/>
              <w:rPr>
                <w:sz w:val="20"/>
                <w:szCs w:val="20"/>
                <w:lang w:val="en-GB"/>
              </w:rPr>
            </w:pPr>
            <w:r w:rsidRPr="00534815">
              <w:rPr>
                <w:sz w:val="20"/>
                <w:szCs w:val="20"/>
                <w:lang w:val="en-GB"/>
              </w:rPr>
              <w:t>924</w:t>
            </w:r>
          </w:p>
        </w:tc>
        <w:tc>
          <w:tcPr>
            <w:tcW w:w="0" w:type="auto"/>
            <w:hideMark/>
          </w:tcPr>
          <w:p w14:paraId="2F9864D9" w14:textId="77777777" w:rsidR="001F03A3" w:rsidRPr="00534815" w:rsidRDefault="001F03A3" w:rsidP="004F5188">
            <w:pPr>
              <w:pStyle w:val="NoSpacing"/>
              <w:spacing w:line="360" w:lineRule="auto"/>
              <w:cnfStyle w:val="000000000000" w:firstRow="0" w:lastRow="0" w:firstColumn="0" w:lastColumn="0" w:oddVBand="0" w:evenVBand="0" w:oddHBand="0" w:evenHBand="0" w:firstRowFirstColumn="0" w:firstRowLastColumn="0" w:lastRowFirstColumn="0" w:lastRowLastColumn="0"/>
              <w:rPr>
                <w:sz w:val="20"/>
                <w:szCs w:val="20"/>
                <w:lang w:val="en-GB"/>
              </w:rPr>
            </w:pPr>
            <w:r w:rsidRPr="00534815">
              <w:rPr>
                <w:sz w:val="20"/>
                <w:szCs w:val="20"/>
                <w:lang w:val="en-GB"/>
              </w:rPr>
              <w:t>822</w:t>
            </w:r>
          </w:p>
        </w:tc>
        <w:tc>
          <w:tcPr>
            <w:tcW w:w="0" w:type="auto"/>
            <w:hideMark/>
          </w:tcPr>
          <w:p w14:paraId="0461A56A" w14:textId="77777777" w:rsidR="001F03A3" w:rsidRPr="00534815" w:rsidRDefault="001F03A3" w:rsidP="004F5188">
            <w:pPr>
              <w:pStyle w:val="NoSpacing"/>
              <w:spacing w:line="360" w:lineRule="auto"/>
              <w:cnfStyle w:val="000000000000" w:firstRow="0" w:lastRow="0" w:firstColumn="0" w:lastColumn="0" w:oddVBand="0" w:evenVBand="0" w:oddHBand="0" w:evenHBand="0" w:firstRowFirstColumn="0" w:firstRowLastColumn="0" w:lastRowFirstColumn="0" w:lastRowLastColumn="0"/>
              <w:rPr>
                <w:sz w:val="20"/>
                <w:szCs w:val="20"/>
                <w:lang w:val="en-GB"/>
              </w:rPr>
            </w:pPr>
            <w:r w:rsidRPr="00534815">
              <w:rPr>
                <w:sz w:val="20"/>
                <w:szCs w:val="20"/>
                <w:lang w:val="en-GB"/>
              </w:rPr>
              <w:t>375</w:t>
            </w:r>
          </w:p>
        </w:tc>
      </w:tr>
      <w:tr w:rsidR="00397D35" w:rsidRPr="00534815" w14:paraId="7FF391AD" w14:textId="77777777" w:rsidTr="00397D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179B46" w14:textId="77777777" w:rsidR="001F03A3" w:rsidRPr="00534815" w:rsidRDefault="001F03A3" w:rsidP="004F5188">
            <w:pPr>
              <w:pStyle w:val="NoSpacing"/>
              <w:spacing w:line="360" w:lineRule="auto"/>
              <w:rPr>
                <w:sz w:val="20"/>
                <w:szCs w:val="20"/>
                <w:lang w:val="en-GB"/>
              </w:rPr>
            </w:pPr>
            <w:r w:rsidRPr="00534815">
              <w:rPr>
                <w:sz w:val="20"/>
                <w:szCs w:val="20"/>
                <w:lang w:val="en-GB"/>
              </w:rPr>
              <w:t>2</w:t>
            </w:r>
          </w:p>
        </w:tc>
        <w:tc>
          <w:tcPr>
            <w:tcW w:w="0" w:type="auto"/>
            <w:hideMark/>
          </w:tcPr>
          <w:p w14:paraId="4BACA512" w14:textId="77777777" w:rsidR="001F03A3" w:rsidRPr="00534815" w:rsidRDefault="001F03A3"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534815">
              <w:rPr>
                <w:sz w:val="20"/>
                <w:szCs w:val="20"/>
                <w:lang w:val="en-GB"/>
              </w:rPr>
              <w:t>AWF</w:t>
            </w:r>
          </w:p>
        </w:tc>
        <w:tc>
          <w:tcPr>
            <w:tcW w:w="0" w:type="auto"/>
            <w:hideMark/>
          </w:tcPr>
          <w:p w14:paraId="394578CF" w14:textId="77777777" w:rsidR="001F03A3" w:rsidRPr="00534815" w:rsidRDefault="001F03A3"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534815">
              <w:rPr>
                <w:sz w:val="20"/>
                <w:szCs w:val="20"/>
                <w:lang w:val="en-GB"/>
              </w:rPr>
              <w:t>13235</w:t>
            </w:r>
          </w:p>
        </w:tc>
        <w:tc>
          <w:tcPr>
            <w:tcW w:w="0" w:type="auto"/>
            <w:hideMark/>
          </w:tcPr>
          <w:p w14:paraId="39386BCD" w14:textId="77777777" w:rsidR="001F03A3" w:rsidRPr="00534815" w:rsidRDefault="001F03A3"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534815">
              <w:rPr>
                <w:sz w:val="20"/>
                <w:szCs w:val="20"/>
                <w:lang w:val="en-GB"/>
              </w:rPr>
              <w:t>1042</w:t>
            </w:r>
          </w:p>
        </w:tc>
        <w:tc>
          <w:tcPr>
            <w:tcW w:w="0" w:type="auto"/>
            <w:hideMark/>
          </w:tcPr>
          <w:p w14:paraId="448C5FB4" w14:textId="77777777" w:rsidR="001F03A3" w:rsidRPr="00534815" w:rsidRDefault="001F03A3"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534815">
              <w:rPr>
                <w:sz w:val="20"/>
                <w:szCs w:val="20"/>
                <w:lang w:val="en-GB"/>
              </w:rPr>
              <w:t>1801</w:t>
            </w:r>
          </w:p>
        </w:tc>
        <w:tc>
          <w:tcPr>
            <w:tcW w:w="0" w:type="auto"/>
            <w:hideMark/>
          </w:tcPr>
          <w:p w14:paraId="58405A20" w14:textId="77777777" w:rsidR="001F03A3" w:rsidRPr="00534815" w:rsidRDefault="001F03A3"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534815">
              <w:rPr>
                <w:sz w:val="20"/>
                <w:szCs w:val="20"/>
                <w:lang w:val="en-GB"/>
              </w:rPr>
              <w:t>1655</w:t>
            </w:r>
          </w:p>
        </w:tc>
        <w:tc>
          <w:tcPr>
            <w:tcW w:w="0" w:type="auto"/>
            <w:hideMark/>
          </w:tcPr>
          <w:p w14:paraId="37CE6062" w14:textId="77777777" w:rsidR="001F03A3" w:rsidRPr="00534815" w:rsidRDefault="001F03A3"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534815">
              <w:rPr>
                <w:sz w:val="20"/>
                <w:szCs w:val="20"/>
                <w:lang w:val="en-GB"/>
              </w:rPr>
              <w:t>2585</w:t>
            </w:r>
          </w:p>
        </w:tc>
        <w:tc>
          <w:tcPr>
            <w:tcW w:w="0" w:type="auto"/>
            <w:hideMark/>
          </w:tcPr>
          <w:p w14:paraId="03545284" w14:textId="77777777" w:rsidR="001F03A3" w:rsidRPr="00534815" w:rsidRDefault="001F03A3"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534815">
              <w:rPr>
                <w:sz w:val="20"/>
                <w:szCs w:val="20"/>
                <w:lang w:val="en-GB"/>
              </w:rPr>
              <w:t>1794</w:t>
            </w:r>
          </w:p>
        </w:tc>
        <w:tc>
          <w:tcPr>
            <w:tcW w:w="0" w:type="auto"/>
            <w:hideMark/>
          </w:tcPr>
          <w:p w14:paraId="54EE4D4C" w14:textId="77777777" w:rsidR="001F03A3" w:rsidRPr="00534815" w:rsidRDefault="001F03A3"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534815">
              <w:rPr>
                <w:sz w:val="20"/>
                <w:szCs w:val="20"/>
                <w:lang w:val="en-GB"/>
              </w:rPr>
              <w:t>1762</w:t>
            </w:r>
          </w:p>
        </w:tc>
        <w:tc>
          <w:tcPr>
            <w:tcW w:w="0" w:type="auto"/>
            <w:hideMark/>
          </w:tcPr>
          <w:p w14:paraId="5518310E" w14:textId="77777777" w:rsidR="001F03A3" w:rsidRPr="00534815" w:rsidRDefault="001F03A3"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534815">
              <w:rPr>
                <w:sz w:val="20"/>
                <w:szCs w:val="20"/>
                <w:lang w:val="en-GB"/>
              </w:rPr>
              <w:t>1136</w:t>
            </w:r>
          </w:p>
        </w:tc>
        <w:tc>
          <w:tcPr>
            <w:tcW w:w="0" w:type="auto"/>
            <w:hideMark/>
          </w:tcPr>
          <w:p w14:paraId="1C1ECBC4" w14:textId="77777777" w:rsidR="001F03A3" w:rsidRPr="00534815" w:rsidRDefault="001F03A3"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534815">
              <w:rPr>
                <w:sz w:val="20"/>
                <w:szCs w:val="20"/>
                <w:lang w:val="en-GB"/>
              </w:rPr>
              <w:t>968</w:t>
            </w:r>
          </w:p>
        </w:tc>
        <w:tc>
          <w:tcPr>
            <w:tcW w:w="0" w:type="auto"/>
            <w:hideMark/>
          </w:tcPr>
          <w:p w14:paraId="647BE456" w14:textId="77777777" w:rsidR="001F03A3" w:rsidRPr="00534815" w:rsidRDefault="001F03A3"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534815">
              <w:rPr>
                <w:sz w:val="20"/>
                <w:szCs w:val="20"/>
                <w:lang w:val="en-GB"/>
              </w:rPr>
              <w:t>492</w:t>
            </w:r>
          </w:p>
        </w:tc>
      </w:tr>
      <w:tr w:rsidR="00397D35" w:rsidRPr="00534815" w14:paraId="589A472B" w14:textId="77777777" w:rsidTr="00397D35">
        <w:tc>
          <w:tcPr>
            <w:cnfStyle w:val="001000000000" w:firstRow="0" w:lastRow="0" w:firstColumn="1" w:lastColumn="0" w:oddVBand="0" w:evenVBand="0" w:oddHBand="0" w:evenHBand="0" w:firstRowFirstColumn="0" w:firstRowLastColumn="0" w:lastRowFirstColumn="0" w:lastRowLastColumn="0"/>
            <w:tcW w:w="0" w:type="auto"/>
            <w:hideMark/>
          </w:tcPr>
          <w:p w14:paraId="3E28A344" w14:textId="77777777" w:rsidR="001F03A3" w:rsidRPr="00534815" w:rsidRDefault="001F03A3" w:rsidP="004F5188">
            <w:pPr>
              <w:pStyle w:val="NoSpacing"/>
              <w:spacing w:line="360" w:lineRule="auto"/>
              <w:rPr>
                <w:sz w:val="20"/>
                <w:szCs w:val="20"/>
                <w:lang w:val="en-GB"/>
              </w:rPr>
            </w:pPr>
            <w:r w:rsidRPr="00534815">
              <w:rPr>
                <w:sz w:val="20"/>
                <w:szCs w:val="20"/>
                <w:lang w:val="en-GB"/>
              </w:rPr>
              <w:lastRenderedPageBreak/>
              <w:t>3</w:t>
            </w:r>
          </w:p>
        </w:tc>
        <w:tc>
          <w:tcPr>
            <w:tcW w:w="0" w:type="auto"/>
            <w:hideMark/>
          </w:tcPr>
          <w:p w14:paraId="380C46A3" w14:textId="77777777" w:rsidR="001F03A3" w:rsidRPr="00534815" w:rsidRDefault="001F03A3" w:rsidP="004F5188">
            <w:pPr>
              <w:pStyle w:val="NoSpacing"/>
              <w:spacing w:line="360" w:lineRule="auto"/>
              <w:cnfStyle w:val="000000000000" w:firstRow="0" w:lastRow="0" w:firstColumn="0" w:lastColumn="0" w:oddVBand="0" w:evenVBand="0" w:oddHBand="0" w:evenHBand="0" w:firstRowFirstColumn="0" w:firstRowLastColumn="0" w:lastRowFirstColumn="0" w:lastRowLastColumn="0"/>
              <w:rPr>
                <w:sz w:val="20"/>
                <w:szCs w:val="20"/>
                <w:lang w:val="en-GB"/>
              </w:rPr>
            </w:pPr>
            <w:proofErr w:type="spellStart"/>
            <w:r w:rsidRPr="00534815">
              <w:rPr>
                <w:sz w:val="20"/>
                <w:szCs w:val="20"/>
                <w:lang w:val="en-GB"/>
              </w:rPr>
              <w:t>Bałtycka</w:t>
            </w:r>
            <w:proofErr w:type="spellEnd"/>
            <w:r w:rsidRPr="00534815">
              <w:rPr>
                <w:sz w:val="20"/>
                <w:szCs w:val="20"/>
                <w:lang w:val="en-GB"/>
              </w:rPr>
              <w:t>/</w:t>
            </w:r>
            <w:proofErr w:type="spellStart"/>
            <w:r w:rsidRPr="00534815">
              <w:rPr>
                <w:sz w:val="20"/>
                <w:szCs w:val="20"/>
                <w:lang w:val="en-GB"/>
              </w:rPr>
              <w:t>Gdyńska</w:t>
            </w:r>
            <w:proofErr w:type="spellEnd"/>
          </w:p>
        </w:tc>
        <w:tc>
          <w:tcPr>
            <w:tcW w:w="0" w:type="auto"/>
            <w:hideMark/>
          </w:tcPr>
          <w:p w14:paraId="49FEBA60" w14:textId="77777777" w:rsidR="001F03A3" w:rsidRPr="00534815" w:rsidRDefault="001F03A3" w:rsidP="004F5188">
            <w:pPr>
              <w:pStyle w:val="NoSpacing"/>
              <w:spacing w:line="360" w:lineRule="auto"/>
              <w:cnfStyle w:val="000000000000" w:firstRow="0" w:lastRow="0" w:firstColumn="0" w:lastColumn="0" w:oddVBand="0" w:evenVBand="0" w:oddHBand="0" w:evenHBand="0" w:firstRowFirstColumn="0" w:firstRowLastColumn="0" w:lastRowFirstColumn="0" w:lastRowLastColumn="0"/>
              <w:rPr>
                <w:sz w:val="20"/>
                <w:szCs w:val="20"/>
                <w:lang w:val="en-GB"/>
              </w:rPr>
            </w:pPr>
            <w:r w:rsidRPr="00534815">
              <w:rPr>
                <w:sz w:val="20"/>
                <w:szCs w:val="20"/>
                <w:lang w:val="en-GB"/>
              </w:rPr>
              <w:t>73</w:t>
            </w:r>
          </w:p>
        </w:tc>
        <w:tc>
          <w:tcPr>
            <w:tcW w:w="0" w:type="auto"/>
            <w:hideMark/>
          </w:tcPr>
          <w:p w14:paraId="4C40C293" w14:textId="77777777" w:rsidR="001F03A3" w:rsidRPr="00534815" w:rsidRDefault="001F03A3" w:rsidP="004F5188">
            <w:pPr>
              <w:pStyle w:val="NoSpacing"/>
              <w:spacing w:line="360" w:lineRule="auto"/>
              <w:cnfStyle w:val="000000000000" w:firstRow="0" w:lastRow="0" w:firstColumn="0" w:lastColumn="0" w:oddVBand="0" w:evenVBand="0" w:oddHBand="0" w:evenHBand="0" w:firstRowFirstColumn="0" w:firstRowLastColumn="0" w:lastRowFirstColumn="0" w:lastRowLastColumn="0"/>
              <w:rPr>
                <w:sz w:val="20"/>
                <w:szCs w:val="20"/>
                <w:lang w:val="en-GB"/>
              </w:rPr>
            </w:pPr>
            <w:r w:rsidRPr="00534815">
              <w:rPr>
                <w:sz w:val="20"/>
                <w:szCs w:val="20"/>
                <w:lang w:val="en-GB"/>
              </w:rPr>
              <w:t>2</w:t>
            </w:r>
          </w:p>
        </w:tc>
        <w:tc>
          <w:tcPr>
            <w:tcW w:w="0" w:type="auto"/>
            <w:hideMark/>
          </w:tcPr>
          <w:p w14:paraId="6B75691A" w14:textId="77777777" w:rsidR="001F03A3" w:rsidRPr="00534815" w:rsidRDefault="001F03A3" w:rsidP="004F5188">
            <w:pPr>
              <w:pStyle w:val="NoSpacing"/>
              <w:spacing w:line="360" w:lineRule="auto"/>
              <w:cnfStyle w:val="000000000000" w:firstRow="0" w:lastRow="0" w:firstColumn="0" w:lastColumn="0" w:oddVBand="0" w:evenVBand="0" w:oddHBand="0" w:evenHBand="0" w:firstRowFirstColumn="0" w:firstRowLastColumn="0" w:lastRowFirstColumn="0" w:lastRowLastColumn="0"/>
              <w:rPr>
                <w:sz w:val="20"/>
                <w:szCs w:val="20"/>
                <w:lang w:val="en-GB"/>
              </w:rPr>
            </w:pPr>
            <w:r w:rsidRPr="00534815">
              <w:rPr>
                <w:sz w:val="20"/>
                <w:szCs w:val="20"/>
                <w:lang w:val="en-GB"/>
              </w:rPr>
              <w:t>5</w:t>
            </w:r>
          </w:p>
        </w:tc>
        <w:tc>
          <w:tcPr>
            <w:tcW w:w="0" w:type="auto"/>
            <w:hideMark/>
          </w:tcPr>
          <w:p w14:paraId="124DF346" w14:textId="77777777" w:rsidR="001F03A3" w:rsidRPr="00534815" w:rsidRDefault="001F03A3" w:rsidP="004F5188">
            <w:pPr>
              <w:pStyle w:val="NoSpacing"/>
              <w:spacing w:line="360" w:lineRule="auto"/>
              <w:cnfStyle w:val="000000000000" w:firstRow="0" w:lastRow="0" w:firstColumn="0" w:lastColumn="0" w:oddVBand="0" w:evenVBand="0" w:oddHBand="0" w:evenHBand="0" w:firstRowFirstColumn="0" w:firstRowLastColumn="0" w:lastRowFirstColumn="0" w:lastRowLastColumn="0"/>
              <w:rPr>
                <w:sz w:val="20"/>
                <w:szCs w:val="20"/>
                <w:lang w:val="en-GB"/>
              </w:rPr>
            </w:pPr>
            <w:r w:rsidRPr="00534815">
              <w:rPr>
                <w:sz w:val="20"/>
                <w:szCs w:val="20"/>
                <w:lang w:val="en-GB"/>
              </w:rPr>
              <w:t>5</w:t>
            </w:r>
          </w:p>
        </w:tc>
        <w:tc>
          <w:tcPr>
            <w:tcW w:w="0" w:type="auto"/>
            <w:hideMark/>
          </w:tcPr>
          <w:p w14:paraId="537A7C66" w14:textId="77777777" w:rsidR="001F03A3" w:rsidRPr="00534815" w:rsidRDefault="001F03A3" w:rsidP="004F5188">
            <w:pPr>
              <w:pStyle w:val="NoSpacing"/>
              <w:spacing w:line="360" w:lineRule="auto"/>
              <w:cnfStyle w:val="000000000000" w:firstRow="0" w:lastRow="0" w:firstColumn="0" w:lastColumn="0" w:oddVBand="0" w:evenVBand="0" w:oddHBand="0" w:evenHBand="0" w:firstRowFirstColumn="0" w:firstRowLastColumn="0" w:lastRowFirstColumn="0" w:lastRowLastColumn="0"/>
              <w:rPr>
                <w:sz w:val="20"/>
                <w:szCs w:val="20"/>
                <w:lang w:val="en-GB"/>
              </w:rPr>
            </w:pPr>
            <w:r w:rsidRPr="00534815">
              <w:rPr>
                <w:sz w:val="20"/>
                <w:szCs w:val="20"/>
                <w:lang w:val="en-GB"/>
              </w:rPr>
              <w:t>11</w:t>
            </w:r>
          </w:p>
        </w:tc>
        <w:tc>
          <w:tcPr>
            <w:tcW w:w="0" w:type="auto"/>
            <w:hideMark/>
          </w:tcPr>
          <w:p w14:paraId="1D034932" w14:textId="77777777" w:rsidR="001F03A3" w:rsidRPr="00534815" w:rsidRDefault="001F03A3" w:rsidP="004F5188">
            <w:pPr>
              <w:pStyle w:val="NoSpacing"/>
              <w:spacing w:line="360" w:lineRule="auto"/>
              <w:cnfStyle w:val="000000000000" w:firstRow="0" w:lastRow="0" w:firstColumn="0" w:lastColumn="0" w:oddVBand="0" w:evenVBand="0" w:oddHBand="0" w:evenHBand="0" w:firstRowFirstColumn="0" w:firstRowLastColumn="0" w:lastRowFirstColumn="0" w:lastRowLastColumn="0"/>
              <w:rPr>
                <w:sz w:val="20"/>
                <w:szCs w:val="20"/>
                <w:lang w:val="en-GB"/>
              </w:rPr>
            </w:pPr>
            <w:r w:rsidRPr="00534815">
              <w:rPr>
                <w:sz w:val="20"/>
                <w:szCs w:val="20"/>
                <w:lang w:val="en-GB"/>
              </w:rPr>
              <w:t>23</w:t>
            </w:r>
          </w:p>
        </w:tc>
        <w:tc>
          <w:tcPr>
            <w:tcW w:w="0" w:type="auto"/>
            <w:hideMark/>
          </w:tcPr>
          <w:p w14:paraId="221BCB79" w14:textId="77777777" w:rsidR="001F03A3" w:rsidRPr="00534815" w:rsidRDefault="001F03A3" w:rsidP="004F5188">
            <w:pPr>
              <w:pStyle w:val="NoSpacing"/>
              <w:spacing w:line="360" w:lineRule="auto"/>
              <w:cnfStyle w:val="000000000000" w:firstRow="0" w:lastRow="0" w:firstColumn="0" w:lastColumn="0" w:oddVBand="0" w:evenVBand="0" w:oddHBand="0" w:evenHBand="0" w:firstRowFirstColumn="0" w:firstRowLastColumn="0" w:lastRowFirstColumn="0" w:lastRowLastColumn="0"/>
              <w:rPr>
                <w:sz w:val="20"/>
                <w:szCs w:val="20"/>
                <w:lang w:val="en-GB"/>
              </w:rPr>
            </w:pPr>
            <w:r w:rsidRPr="00534815">
              <w:rPr>
                <w:sz w:val="20"/>
                <w:szCs w:val="20"/>
                <w:lang w:val="en-GB"/>
              </w:rPr>
              <w:t>16</w:t>
            </w:r>
          </w:p>
        </w:tc>
        <w:tc>
          <w:tcPr>
            <w:tcW w:w="0" w:type="auto"/>
            <w:hideMark/>
          </w:tcPr>
          <w:p w14:paraId="1F599F4D" w14:textId="77777777" w:rsidR="001F03A3" w:rsidRPr="00534815" w:rsidRDefault="001F03A3" w:rsidP="004F5188">
            <w:pPr>
              <w:pStyle w:val="NoSpacing"/>
              <w:spacing w:line="360" w:lineRule="auto"/>
              <w:cnfStyle w:val="000000000000" w:firstRow="0" w:lastRow="0" w:firstColumn="0" w:lastColumn="0" w:oddVBand="0" w:evenVBand="0" w:oddHBand="0" w:evenHBand="0" w:firstRowFirstColumn="0" w:firstRowLastColumn="0" w:lastRowFirstColumn="0" w:lastRowLastColumn="0"/>
              <w:rPr>
                <w:sz w:val="20"/>
                <w:szCs w:val="20"/>
                <w:lang w:val="en-GB"/>
              </w:rPr>
            </w:pPr>
            <w:r w:rsidRPr="00534815">
              <w:rPr>
                <w:sz w:val="20"/>
                <w:szCs w:val="20"/>
                <w:lang w:val="en-GB"/>
              </w:rPr>
              <w:t>5</w:t>
            </w:r>
          </w:p>
        </w:tc>
        <w:tc>
          <w:tcPr>
            <w:tcW w:w="0" w:type="auto"/>
            <w:hideMark/>
          </w:tcPr>
          <w:p w14:paraId="4C41053E" w14:textId="77777777" w:rsidR="001F03A3" w:rsidRPr="00534815" w:rsidRDefault="001F03A3" w:rsidP="004F5188">
            <w:pPr>
              <w:pStyle w:val="NoSpacing"/>
              <w:spacing w:line="360" w:lineRule="auto"/>
              <w:cnfStyle w:val="000000000000" w:firstRow="0" w:lastRow="0" w:firstColumn="0" w:lastColumn="0" w:oddVBand="0" w:evenVBand="0" w:oddHBand="0" w:evenHBand="0" w:firstRowFirstColumn="0" w:firstRowLastColumn="0" w:lastRowFirstColumn="0" w:lastRowLastColumn="0"/>
              <w:rPr>
                <w:sz w:val="20"/>
                <w:szCs w:val="20"/>
                <w:lang w:val="en-GB"/>
              </w:rPr>
            </w:pPr>
            <w:r w:rsidRPr="00534815">
              <w:rPr>
                <w:sz w:val="20"/>
                <w:szCs w:val="20"/>
                <w:lang w:val="en-GB"/>
              </w:rPr>
              <w:t>4</w:t>
            </w:r>
          </w:p>
        </w:tc>
        <w:tc>
          <w:tcPr>
            <w:tcW w:w="0" w:type="auto"/>
            <w:hideMark/>
          </w:tcPr>
          <w:p w14:paraId="7573052B" w14:textId="77777777" w:rsidR="001F03A3" w:rsidRPr="00534815" w:rsidRDefault="001F03A3" w:rsidP="004F5188">
            <w:pPr>
              <w:pStyle w:val="NoSpacing"/>
              <w:spacing w:line="360" w:lineRule="auto"/>
              <w:cnfStyle w:val="000000000000" w:firstRow="0" w:lastRow="0" w:firstColumn="0" w:lastColumn="0" w:oddVBand="0" w:evenVBand="0" w:oddHBand="0" w:evenHBand="0" w:firstRowFirstColumn="0" w:firstRowLastColumn="0" w:lastRowFirstColumn="0" w:lastRowLastColumn="0"/>
              <w:rPr>
                <w:sz w:val="20"/>
                <w:szCs w:val="20"/>
                <w:lang w:val="en-GB"/>
              </w:rPr>
            </w:pPr>
            <w:r w:rsidRPr="00534815">
              <w:rPr>
                <w:sz w:val="20"/>
                <w:szCs w:val="20"/>
                <w:lang w:val="en-GB"/>
              </w:rPr>
              <w:t>2</w:t>
            </w:r>
          </w:p>
        </w:tc>
      </w:tr>
      <w:tr w:rsidR="00397D35" w:rsidRPr="00534815" w14:paraId="09D72F1E" w14:textId="77777777" w:rsidTr="00397D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A922E6" w14:textId="77777777" w:rsidR="001F03A3" w:rsidRPr="00534815" w:rsidRDefault="001F03A3" w:rsidP="004F5188">
            <w:pPr>
              <w:pStyle w:val="NoSpacing"/>
              <w:spacing w:line="360" w:lineRule="auto"/>
              <w:rPr>
                <w:sz w:val="20"/>
                <w:szCs w:val="20"/>
                <w:lang w:val="en-GB"/>
              </w:rPr>
            </w:pPr>
            <w:r w:rsidRPr="00534815">
              <w:rPr>
                <w:sz w:val="20"/>
                <w:szCs w:val="20"/>
                <w:lang w:val="en-GB"/>
              </w:rPr>
              <w:t>4</w:t>
            </w:r>
          </w:p>
        </w:tc>
        <w:tc>
          <w:tcPr>
            <w:tcW w:w="0" w:type="auto"/>
            <w:hideMark/>
          </w:tcPr>
          <w:p w14:paraId="40ACA912" w14:textId="77777777" w:rsidR="001F03A3" w:rsidRPr="00534815" w:rsidRDefault="001F03A3"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534815">
              <w:rPr>
                <w:sz w:val="20"/>
                <w:szCs w:val="20"/>
                <w:lang w:val="en-GB"/>
              </w:rPr>
              <w:t>Bohaterów</w:t>
            </w:r>
            <w:proofErr w:type="spellEnd"/>
            <w:r w:rsidRPr="00534815">
              <w:rPr>
                <w:sz w:val="20"/>
                <w:szCs w:val="20"/>
                <w:lang w:val="en-GB"/>
              </w:rPr>
              <w:t xml:space="preserve"> Westerplatte</w:t>
            </w:r>
          </w:p>
        </w:tc>
        <w:tc>
          <w:tcPr>
            <w:tcW w:w="0" w:type="auto"/>
            <w:hideMark/>
          </w:tcPr>
          <w:p w14:paraId="3ADEF75F" w14:textId="77777777" w:rsidR="001F03A3" w:rsidRPr="00534815" w:rsidRDefault="001F03A3"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534815">
              <w:rPr>
                <w:sz w:val="20"/>
                <w:szCs w:val="20"/>
                <w:lang w:val="en-GB"/>
              </w:rPr>
              <w:t>151</w:t>
            </w:r>
          </w:p>
        </w:tc>
        <w:tc>
          <w:tcPr>
            <w:tcW w:w="0" w:type="auto"/>
            <w:hideMark/>
          </w:tcPr>
          <w:p w14:paraId="16C4DD91" w14:textId="77777777" w:rsidR="001F03A3" w:rsidRPr="00534815" w:rsidRDefault="001F03A3"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534815">
              <w:rPr>
                <w:sz w:val="20"/>
                <w:szCs w:val="20"/>
                <w:lang w:val="en-GB"/>
              </w:rPr>
              <w:t>1</w:t>
            </w:r>
          </w:p>
        </w:tc>
        <w:tc>
          <w:tcPr>
            <w:tcW w:w="0" w:type="auto"/>
            <w:hideMark/>
          </w:tcPr>
          <w:p w14:paraId="1974C64A" w14:textId="77777777" w:rsidR="001F03A3" w:rsidRPr="00534815" w:rsidRDefault="001F03A3"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534815">
              <w:rPr>
                <w:sz w:val="20"/>
                <w:szCs w:val="20"/>
                <w:lang w:val="en-GB"/>
              </w:rPr>
              <w:t>13</w:t>
            </w:r>
          </w:p>
        </w:tc>
        <w:tc>
          <w:tcPr>
            <w:tcW w:w="0" w:type="auto"/>
            <w:hideMark/>
          </w:tcPr>
          <w:p w14:paraId="2FE7CAB8" w14:textId="77777777" w:rsidR="001F03A3" w:rsidRPr="00534815" w:rsidRDefault="001F03A3"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534815">
              <w:rPr>
                <w:sz w:val="20"/>
                <w:szCs w:val="20"/>
                <w:lang w:val="en-GB"/>
              </w:rPr>
              <w:t>34</w:t>
            </w:r>
          </w:p>
        </w:tc>
        <w:tc>
          <w:tcPr>
            <w:tcW w:w="0" w:type="auto"/>
            <w:hideMark/>
          </w:tcPr>
          <w:p w14:paraId="6A58B368" w14:textId="77777777" w:rsidR="001F03A3" w:rsidRPr="00534815" w:rsidRDefault="001F03A3"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534815">
              <w:rPr>
                <w:sz w:val="20"/>
                <w:szCs w:val="20"/>
                <w:lang w:val="en-GB"/>
              </w:rPr>
              <w:t>23</w:t>
            </w:r>
          </w:p>
        </w:tc>
        <w:tc>
          <w:tcPr>
            <w:tcW w:w="0" w:type="auto"/>
            <w:hideMark/>
          </w:tcPr>
          <w:p w14:paraId="67E79052" w14:textId="77777777" w:rsidR="001F03A3" w:rsidRPr="00534815" w:rsidRDefault="001F03A3"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534815">
              <w:rPr>
                <w:sz w:val="20"/>
                <w:szCs w:val="20"/>
                <w:lang w:val="en-GB"/>
              </w:rPr>
              <w:t>24</w:t>
            </w:r>
          </w:p>
        </w:tc>
        <w:tc>
          <w:tcPr>
            <w:tcW w:w="0" w:type="auto"/>
            <w:hideMark/>
          </w:tcPr>
          <w:p w14:paraId="39987713" w14:textId="77777777" w:rsidR="001F03A3" w:rsidRPr="00534815" w:rsidRDefault="001F03A3"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534815">
              <w:rPr>
                <w:sz w:val="20"/>
                <w:szCs w:val="20"/>
                <w:lang w:val="en-GB"/>
              </w:rPr>
              <w:t>22</w:t>
            </w:r>
          </w:p>
        </w:tc>
        <w:tc>
          <w:tcPr>
            <w:tcW w:w="0" w:type="auto"/>
            <w:hideMark/>
          </w:tcPr>
          <w:p w14:paraId="291CF336" w14:textId="77777777" w:rsidR="001F03A3" w:rsidRPr="00534815" w:rsidRDefault="001F03A3"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534815">
              <w:rPr>
                <w:sz w:val="20"/>
                <w:szCs w:val="20"/>
                <w:lang w:val="en-GB"/>
              </w:rPr>
              <w:t>14</w:t>
            </w:r>
          </w:p>
        </w:tc>
        <w:tc>
          <w:tcPr>
            <w:tcW w:w="0" w:type="auto"/>
            <w:hideMark/>
          </w:tcPr>
          <w:p w14:paraId="56AB3A41" w14:textId="77777777" w:rsidR="001F03A3" w:rsidRPr="00534815" w:rsidRDefault="001F03A3"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534815">
              <w:rPr>
                <w:sz w:val="20"/>
                <w:szCs w:val="20"/>
                <w:lang w:val="en-GB"/>
              </w:rPr>
              <w:t>18</w:t>
            </w:r>
          </w:p>
        </w:tc>
        <w:tc>
          <w:tcPr>
            <w:tcW w:w="0" w:type="auto"/>
            <w:hideMark/>
          </w:tcPr>
          <w:p w14:paraId="01E6AF13" w14:textId="77777777" w:rsidR="001F03A3" w:rsidRPr="00534815" w:rsidRDefault="001F03A3" w:rsidP="004F5188">
            <w:pPr>
              <w:pStyle w:val="NoSpacing"/>
              <w:keepNext/>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534815">
              <w:rPr>
                <w:sz w:val="20"/>
                <w:szCs w:val="20"/>
                <w:lang w:val="en-GB"/>
              </w:rPr>
              <w:t>2</w:t>
            </w:r>
          </w:p>
        </w:tc>
      </w:tr>
    </w:tbl>
    <w:p w14:paraId="70A7A4AE" w14:textId="77777777" w:rsidR="00CF5521" w:rsidRDefault="00CF5521" w:rsidP="002D1EA1">
      <w:pPr>
        <w:pStyle w:val="Caption"/>
      </w:pPr>
      <w:bookmarkStart w:id="16" w:name="_Ref76916413"/>
    </w:p>
    <w:p w14:paraId="5F327391" w14:textId="2187C545" w:rsidR="00E704A7" w:rsidRPr="00E704A7" w:rsidRDefault="00E704A7" w:rsidP="002D1EA1">
      <w:pPr>
        <w:pStyle w:val="Caption"/>
      </w:pPr>
      <w:bookmarkStart w:id="17" w:name="_Ref83150434"/>
      <w:bookmarkStart w:id="18" w:name="_Toc83151048"/>
      <w:r w:rsidRPr="00A70D8A">
        <w:t xml:space="preserve">Table </w:t>
      </w:r>
      <w:r>
        <w:fldChar w:fldCharType="begin"/>
      </w:r>
      <w:r w:rsidRPr="00A70D8A">
        <w:instrText xml:space="preserve"> SEQ Table \* ARABIC </w:instrText>
      </w:r>
      <w:r>
        <w:fldChar w:fldCharType="separate"/>
      </w:r>
      <w:r w:rsidR="002D1EA1">
        <w:rPr>
          <w:noProof/>
        </w:rPr>
        <w:t>2</w:t>
      </w:r>
      <w:r>
        <w:fldChar w:fldCharType="end"/>
      </w:r>
      <w:bookmarkEnd w:id="17"/>
      <w:r w:rsidRPr="00A70D8A">
        <w:t>. Fully transformed bike sharing data.</w:t>
      </w:r>
      <w:bookmarkEnd w:id="16"/>
      <w:bookmarkEnd w:id="18"/>
    </w:p>
    <w:tbl>
      <w:tblPr>
        <w:tblStyle w:val="PlainTable5"/>
        <w:tblW w:w="0" w:type="auto"/>
        <w:tblLook w:val="04A0" w:firstRow="1" w:lastRow="0" w:firstColumn="1" w:lastColumn="0" w:noHBand="0" w:noVBand="1"/>
      </w:tblPr>
      <w:tblGrid>
        <w:gridCol w:w="605"/>
        <w:gridCol w:w="1542"/>
        <w:gridCol w:w="1144"/>
        <w:gridCol w:w="665"/>
        <w:gridCol w:w="904"/>
        <w:gridCol w:w="954"/>
        <w:gridCol w:w="875"/>
        <w:gridCol w:w="1154"/>
        <w:gridCol w:w="635"/>
      </w:tblGrid>
      <w:tr w:rsidR="00C13EFA" w:rsidRPr="00FB3908" w14:paraId="4312F531" w14:textId="77777777" w:rsidTr="00B52C0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9" w:type="dxa"/>
          </w:tcPr>
          <w:p w14:paraId="6D413F2D" w14:textId="233A68C5" w:rsidR="00C13EFA" w:rsidRPr="00B52C0E" w:rsidRDefault="00C13EFA" w:rsidP="004F5188">
            <w:pPr>
              <w:pStyle w:val="NoSpacing"/>
              <w:spacing w:line="360" w:lineRule="auto"/>
              <w:rPr>
                <w:rFonts w:ascii="Times New Roman" w:eastAsia="Times New Roman" w:hAnsi="Times New Roman" w:cs="Times New Roman"/>
                <w:sz w:val="20"/>
                <w:szCs w:val="20"/>
                <w:lang w:val="en-GB"/>
              </w:rPr>
            </w:pPr>
            <w:r w:rsidRPr="00B52C0E">
              <w:rPr>
                <w:rFonts w:ascii="Times New Roman" w:eastAsia="Times New Roman" w:hAnsi="Times New Roman" w:cs="Times New Roman"/>
                <w:sz w:val="20"/>
                <w:szCs w:val="20"/>
                <w:lang w:val="en-GB"/>
              </w:rPr>
              <w:t>index</w:t>
            </w:r>
          </w:p>
        </w:tc>
        <w:tc>
          <w:tcPr>
            <w:tcW w:w="1590" w:type="dxa"/>
          </w:tcPr>
          <w:p w14:paraId="7B21987B" w14:textId="7BE00429" w:rsidR="00C13EFA" w:rsidRPr="00B52C0E" w:rsidRDefault="00C13EFA" w:rsidP="004F5188">
            <w:pPr>
              <w:pStyle w:val="NoSpacing"/>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rPr>
            </w:pPr>
            <w:r w:rsidRPr="00B52C0E">
              <w:rPr>
                <w:rFonts w:ascii="Times New Roman" w:eastAsia="Times New Roman" w:hAnsi="Times New Roman" w:cs="Times New Roman"/>
                <w:sz w:val="20"/>
                <w:szCs w:val="20"/>
                <w:lang w:val="en-GB"/>
              </w:rPr>
              <w:t>location</w:t>
            </w:r>
          </w:p>
        </w:tc>
        <w:tc>
          <w:tcPr>
            <w:tcW w:w="0" w:type="auto"/>
          </w:tcPr>
          <w:p w14:paraId="52E39FB1" w14:textId="4DE8E97B" w:rsidR="00C13EFA" w:rsidRPr="00B52C0E" w:rsidRDefault="00C13EFA" w:rsidP="004F5188">
            <w:pPr>
              <w:pStyle w:val="NoSpacing"/>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rPr>
            </w:pPr>
            <w:proofErr w:type="spellStart"/>
            <w:r w:rsidRPr="00B52C0E">
              <w:rPr>
                <w:rFonts w:ascii="Times New Roman" w:eastAsia="Times New Roman" w:hAnsi="Times New Roman" w:cs="Times New Roman"/>
                <w:sz w:val="20"/>
                <w:szCs w:val="20"/>
                <w:lang w:val="en-GB"/>
              </w:rPr>
              <w:t>drive_type</w:t>
            </w:r>
            <w:proofErr w:type="spellEnd"/>
          </w:p>
        </w:tc>
        <w:tc>
          <w:tcPr>
            <w:tcW w:w="0" w:type="auto"/>
          </w:tcPr>
          <w:p w14:paraId="017230A2" w14:textId="7B51FBC1" w:rsidR="00C13EFA" w:rsidRPr="00B52C0E" w:rsidRDefault="00C13EFA" w:rsidP="004F5188">
            <w:pPr>
              <w:pStyle w:val="NoSpacing"/>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rPr>
            </w:pPr>
            <w:r w:rsidRPr="00B52C0E">
              <w:rPr>
                <w:rFonts w:ascii="Times New Roman" w:eastAsia="Times New Roman" w:hAnsi="Times New Roman" w:cs="Times New Roman"/>
                <w:sz w:val="20"/>
                <w:szCs w:val="20"/>
                <w:lang w:val="en-GB"/>
              </w:rPr>
              <w:t>action</w:t>
            </w:r>
          </w:p>
        </w:tc>
        <w:tc>
          <w:tcPr>
            <w:tcW w:w="0" w:type="auto"/>
          </w:tcPr>
          <w:p w14:paraId="14C05679" w14:textId="133426C8" w:rsidR="00C13EFA" w:rsidRPr="00B52C0E" w:rsidRDefault="00C13EFA" w:rsidP="004F5188">
            <w:pPr>
              <w:pStyle w:val="NoSpacing"/>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rPr>
            </w:pPr>
            <w:proofErr w:type="spellStart"/>
            <w:r w:rsidRPr="00B52C0E">
              <w:rPr>
                <w:rFonts w:ascii="Times New Roman" w:eastAsia="Times New Roman" w:hAnsi="Times New Roman" w:cs="Times New Roman"/>
                <w:sz w:val="20"/>
                <w:szCs w:val="20"/>
                <w:lang w:val="en-GB"/>
              </w:rPr>
              <w:t>bike_type</w:t>
            </w:r>
            <w:proofErr w:type="spellEnd"/>
          </w:p>
        </w:tc>
        <w:tc>
          <w:tcPr>
            <w:tcW w:w="0" w:type="auto"/>
          </w:tcPr>
          <w:p w14:paraId="31C22C76" w14:textId="52C0904F" w:rsidR="00C13EFA" w:rsidRPr="00B52C0E" w:rsidRDefault="00C13EFA" w:rsidP="004F5188">
            <w:pPr>
              <w:pStyle w:val="NoSpacing"/>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rPr>
            </w:pPr>
            <w:proofErr w:type="spellStart"/>
            <w:r w:rsidRPr="00B52C0E">
              <w:rPr>
                <w:rFonts w:ascii="Times New Roman" w:eastAsia="Times New Roman" w:hAnsi="Times New Roman" w:cs="Times New Roman"/>
                <w:sz w:val="20"/>
                <w:szCs w:val="20"/>
                <w:lang w:val="en-GB"/>
              </w:rPr>
              <w:t>child_seat</w:t>
            </w:r>
            <w:proofErr w:type="spellEnd"/>
          </w:p>
        </w:tc>
        <w:tc>
          <w:tcPr>
            <w:tcW w:w="0" w:type="auto"/>
          </w:tcPr>
          <w:p w14:paraId="01307B4F" w14:textId="406D15BE" w:rsidR="00C13EFA" w:rsidRPr="00B52C0E" w:rsidRDefault="00C13EFA" w:rsidP="004F5188">
            <w:pPr>
              <w:pStyle w:val="NoSpacing"/>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rPr>
            </w:pPr>
            <w:proofErr w:type="spellStart"/>
            <w:r w:rsidRPr="00B52C0E">
              <w:rPr>
                <w:rFonts w:ascii="Times New Roman" w:eastAsia="Times New Roman" w:hAnsi="Times New Roman" w:cs="Times New Roman"/>
                <w:sz w:val="20"/>
                <w:szCs w:val="20"/>
                <w:lang w:val="en-GB"/>
              </w:rPr>
              <w:t>bike_size</w:t>
            </w:r>
            <w:proofErr w:type="spellEnd"/>
          </w:p>
        </w:tc>
        <w:tc>
          <w:tcPr>
            <w:tcW w:w="0" w:type="auto"/>
          </w:tcPr>
          <w:p w14:paraId="3BF725A8" w14:textId="33E7FB35" w:rsidR="00C13EFA" w:rsidRPr="00B52C0E" w:rsidRDefault="00C13EFA" w:rsidP="004F5188">
            <w:pPr>
              <w:pStyle w:val="NoSpacing"/>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rPr>
            </w:pPr>
            <w:proofErr w:type="spellStart"/>
            <w:r w:rsidRPr="00B52C0E">
              <w:rPr>
                <w:rFonts w:ascii="Times New Roman" w:eastAsia="Times New Roman" w:hAnsi="Times New Roman" w:cs="Times New Roman"/>
                <w:sz w:val="20"/>
                <w:szCs w:val="20"/>
                <w:lang w:val="en-GB"/>
              </w:rPr>
              <w:t>action_count</w:t>
            </w:r>
            <w:proofErr w:type="spellEnd"/>
          </w:p>
        </w:tc>
        <w:tc>
          <w:tcPr>
            <w:tcW w:w="0" w:type="auto"/>
          </w:tcPr>
          <w:p w14:paraId="136C76B7" w14:textId="659CEA48" w:rsidR="00C13EFA" w:rsidRPr="00B52C0E" w:rsidRDefault="00C13EFA" w:rsidP="004F5188">
            <w:pPr>
              <w:pStyle w:val="NoSpacing"/>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rPr>
            </w:pPr>
            <w:r w:rsidRPr="00B52C0E">
              <w:rPr>
                <w:rFonts w:ascii="Times New Roman" w:eastAsia="Times New Roman" w:hAnsi="Times New Roman" w:cs="Times New Roman"/>
                <w:sz w:val="20"/>
                <w:szCs w:val="20"/>
                <w:lang w:val="en-GB"/>
              </w:rPr>
              <w:t>date</w:t>
            </w:r>
          </w:p>
        </w:tc>
      </w:tr>
      <w:tr w:rsidR="00B52C0E" w:rsidRPr="00FB3908" w14:paraId="13171269" w14:textId="77777777" w:rsidTr="00B52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hideMark/>
          </w:tcPr>
          <w:p w14:paraId="17FEFD4B" w14:textId="77777777" w:rsidR="00C13EFA" w:rsidRPr="00FB3908" w:rsidRDefault="00C13EFA" w:rsidP="004F5188">
            <w:pPr>
              <w:pStyle w:val="NoSpacing"/>
              <w:spacing w:line="360" w:lineRule="auto"/>
              <w:rPr>
                <w:rFonts w:ascii="Times New Roman" w:eastAsia="Times New Roman" w:hAnsi="Times New Roman" w:cs="Times New Roman"/>
                <w:sz w:val="20"/>
                <w:szCs w:val="20"/>
                <w:lang w:val="en-GB"/>
              </w:rPr>
            </w:pPr>
            <w:r w:rsidRPr="00FB3908">
              <w:rPr>
                <w:rFonts w:ascii="Times New Roman" w:eastAsia="Times New Roman" w:hAnsi="Times New Roman" w:cs="Times New Roman"/>
                <w:sz w:val="20"/>
                <w:szCs w:val="20"/>
                <w:lang w:val="en-GB"/>
              </w:rPr>
              <w:t>0</w:t>
            </w:r>
          </w:p>
        </w:tc>
        <w:tc>
          <w:tcPr>
            <w:tcW w:w="1590" w:type="dxa"/>
            <w:hideMark/>
          </w:tcPr>
          <w:p w14:paraId="2C47D7ED" w14:textId="77777777" w:rsidR="00C13EFA" w:rsidRPr="00FB3908" w:rsidRDefault="00C13EFA"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FB3908">
              <w:rPr>
                <w:sz w:val="20"/>
                <w:szCs w:val="20"/>
                <w:lang w:val="en-GB"/>
              </w:rPr>
              <w:t>Aleje</w:t>
            </w:r>
            <w:proofErr w:type="spellEnd"/>
            <w:r w:rsidRPr="00FB3908">
              <w:rPr>
                <w:sz w:val="20"/>
                <w:szCs w:val="20"/>
                <w:lang w:val="en-GB"/>
              </w:rPr>
              <w:t xml:space="preserve"> </w:t>
            </w:r>
            <w:proofErr w:type="spellStart"/>
            <w:r w:rsidRPr="00FB3908">
              <w:rPr>
                <w:sz w:val="20"/>
                <w:szCs w:val="20"/>
                <w:lang w:val="en-GB"/>
              </w:rPr>
              <w:t>Marcinkowskiego</w:t>
            </w:r>
            <w:proofErr w:type="spellEnd"/>
          </w:p>
        </w:tc>
        <w:tc>
          <w:tcPr>
            <w:tcW w:w="0" w:type="auto"/>
            <w:hideMark/>
          </w:tcPr>
          <w:p w14:paraId="5B3362FB" w14:textId="77777777" w:rsidR="00C13EFA" w:rsidRPr="00FB3908" w:rsidRDefault="00C13EFA"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FB3908">
              <w:rPr>
                <w:sz w:val="20"/>
                <w:szCs w:val="20"/>
                <w:lang w:val="en-GB"/>
              </w:rPr>
              <w:t>conventional</w:t>
            </w:r>
          </w:p>
        </w:tc>
        <w:tc>
          <w:tcPr>
            <w:tcW w:w="0" w:type="auto"/>
            <w:hideMark/>
          </w:tcPr>
          <w:p w14:paraId="5D6926C0" w14:textId="77777777" w:rsidR="00C13EFA" w:rsidRPr="00FB3908" w:rsidRDefault="00C13EFA"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FB3908">
              <w:rPr>
                <w:sz w:val="20"/>
                <w:szCs w:val="20"/>
                <w:lang w:val="en-GB"/>
              </w:rPr>
              <w:t>rent</w:t>
            </w:r>
          </w:p>
        </w:tc>
        <w:tc>
          <w:tcPr>
            <w:tcW w:w="0" w:type="auto"/>
            <w:hideMark/>
          </w:tcPr>
          <w:p w14:paraId="26007F59" w14:textId="77777777" w:rsidR="00C13EFA" w:rsidRPr="00FB3908" w:rsidRDefault="00C13EFA"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FB3908">
              <w:rPr>
                <w:sz w:val="20"/>
                <w:szCs w:val="20"/>
                <w:lang w:val="en-GB"/>
              </w:rPr>
              <w:t>PRM3G</w:t>
            </w:r>
          </w:p>
        </w:tc>
        <w:tc>
          <w:tcPr>
            <w:tcW w:w="0" w:type="auto"/>
            <w:hideMark/>
          </w:tcPr>
          <w:p w14:paraId="7C224CE0" w14:textId="77777777" w:rsidR="00C13EFA" w:rsidRPr="00FB3908" w:rsidRDefault="00C13EFA"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FB3908">
              <w:rPr>
                <w:sz w:val="20"/>
                <w:szCs w:val="20"/>
                <w:lang w:val="en-GB"/>
              </w:rPr>
              <w:t>False</w:t>
            </w:r>
          </w:p>
        </w:tc>
        <w:tc>
          <w:tcPr>
            <w:tcW w:w="0" w:type="auto"/>
            <w:hideMark/>
          </w:tcPr>
          <w:p w14:paraId="4AEC1B85" w14:textId="77777777" w:rsidR="00C13EFA" w:rsidRPr="00FB3908" w:rsidRDefault="00C13EFA"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FB3908">
              <w:rPr>
                <w:sz w:val="20"/>
                <w:szCs w:val="20"/>
                <w:lang w:val="en-GB"/>
              </w:rPr>
              <w:t>adult</w:t>
            </w:r>
          </w:p>
        </w:tc>
        <w:tc>
          <w:tcPr>
            <w:tcW w:w="0" w:type="auto"/>
            <w:hideMark/>
          </w:tcPr>
          <w:p w14:paraId="5EE897C1" w14:textId="77777777" w:rsidR="00C13EFA" w:rsidRPr="00FB3908" w:rsidRDefault="00C13EFA"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FB3908">
              <w:rPr>
                <w:sz w:val="20"/>
                <w:szCs w:val="20"/>
                <w:lang w:val="en-GB"/>
              </w:rPr>
              <w:t>584</w:t>
            </w:r>
          </w:p>
        </w:tc>
        <w:tc>
          <w:tcPr>
            <w:tcW w:w="0" w:type="auto"/>
            <w:hideMark/>
          </w:tcPr>
          <w:p w14:paraId="1C12AA2C" w14:textId="77777777" w:rsidR="00C13EFA" w:rsidRPr="00FB3908" w:rsidRDefault="00C13EFA"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FB3908">
              <w:rPr>
                <w:sz w:val="20"/>
                <w:szCs w:val="20"/>
                <w:lang w:val="en-GB"/>
              </w:rPr>
              <w:t>2019-03-01</w:t>
            </w:r>
          </w:p>
        </w:tc>
      </w:tr>
      <w:tr w:rsidR="00C13EFA" w:rsidRPr="00FB3908" w14:paraId="513B71A3" w14:textId="77777777" w:rsidTr="00B52C0E">
        <w:tc>
          <w:tcPr>
            <w:cnfStyle w:val="001000000000" w:firstRow="0" w:lastRow="0" w:firstColumn="1" w:lastColumn="0" w:oddVBand="0" w:evenVBand="0" w:oddHBand="0" w:evenHBand="0" w:firstRowFirstColumn="0" w:firstRowLastColumn="0" w:lastRowFirstColumn="0" w:lastRowLastColumn="0"/>
            <w:tcW w:w="709" w:type="dxa"/>
            <w:hideMark/>
          </w:tcPr>
          <w:p w14:paraId="7729F100" w14:textId="77777777" w:rsidR="00C13EFA" w:rsidRPr="00FB3908" w:rsidRDefault="00C13EFA" w:rsidP="004F5188">
            <w:pPr>
              <w:pStyle w:val="NoSpacing"/>
              <w:spacing w:line="360" w:lineRule="auto"/>
              <w:rPr>
                <w:rFonts w:ascii="Times New Roman" w:eastAsia="Times New Roman" w:hAnsi="Times New Roman" w:cs="Times New Roman"/>
                <w:sz w:val="20"/>
                <w:szCs w:val="20"/>
                <w:lang w:val="en-GB"/>
              </w:rPr>
            </w:pPr>
            <w:r w:rsidRPr="00FB3908">
              <w:rPr>
                <w:rFonts w:ascii="Times New Roman" w:eastAsia="Times New Roman" w:hAnsi="Times New Roman" w:cs="Times New Roman"/>
                <w:sz w:val="20"/>
                <w:szCs w:val="20"/>
                <w:lang w:val="en-GB"/>
              </w:rPr>
              <w:t>1</w:t>
            </w:r>
          </w:p>
        </w:tc>
        <w:tc>
          <w:tcPr>
            <w:tcW w:w="1590" w:type="dxa"/>
            <w:hideMark/>
          </w:tcPr>
          <w:p w14:paraId="1F0F894F" w14:textId="77777777" w:rsidR="00C13EFA" w:rsidRPr="00FB3908" w:rsidRDefault="00C13EFA" w:rsidP="004F5188">
            <w:pPr>
              <w:pStyle w:val="NoSpacing"/>
              <w:spacing w:line="360" w:lineRule="auto"/>
              <w:cnfStyle w:val="000000000000" w:firstRow="0" w:lastRow="0" w:firstColumn="0" w:lastColumn="0" w:oddVBand="0" w:evenVBand="0" w:oddHBand="0" w:evenHBand="0" w:firstRowFirstColumn="0" w:firstRowLastColumn="0" w:lastRowFirstColumn="0" w:lastRowLastColumn="0"/>
              <w:rPr>
                <w:sz w:val="20"/>
                <w:szCs w:val="20"/>
                <w:lang w:val="en-GB"/>
              </w:rPr>
            </w:pPr>
            <w:proofErr w:type="spellStart"/>
            <w:r w:rsidRPr="00FB3908">
              <w:rPr>
                <w:sz w:val="20"/>
                <w:szCs w:val="20"/>
                <w:lang w:val="en-GB"/>
              </w:rPr>
              <w:t>Aleje</w:t>
            </w:r>
            <w:proofErr w:type="spellEnd"/>
            <w:r w:rsidRPr="00FB3908">
              <w:rPr>
                <w:sz w:val="20"/>
                <w:szCs w:val="20"/>
                <w:lang w:val="en-GB"/>
              </w:rPr>
              <w:t xml:space="preserve"> </w:t>
            </w:r>
            <w:proofErr w:type="spellStart"/>
            <w:r w:rsidRPr="00FB3908">
              <w:rPr>
                <w:sz w:val="20"/>
                <w:szCs w:val="20"/>
                <w:lang w:val="en-GB"/>
              </w:rPr>
              <w:t>Solidarności</w:t>
            </w:r>
            <w:proofErr w:type="spellEnd"/>
          </w:p>
        </w:tc>
        <w:tc>
          <w:tcPr>
            <w:tcW w:w="0" w:type="auto"/>
            <w:hideMark/>
          </w:tcPr>
          <w:p w14:paraId="32135C5D" w14:textId="77777777" w:rsidR="00C13EFA" w:rsidRPr="00FB3908" w:rsidRDefault="00C13EFA" w:rsidP="004F5188">
            <w:pPr>
              <w:pStyle w:val="NoSpacing"/>
              <w:spacing w:line="360" w:lineRule="auto"/>
              <w:cnfStyle w:val="000000000000" w:firstRow="0" w:lastRow="0" w:firstColumn="0" w:lastColumn="0" w:oddVBand="0" w:evenVBand="0" w:oddHBand="0" w:evenHBand="0" w:firstRowFirstColumn="0" w:firstRowLastColumn="0" w:lastRowFirstColumn="0" w:lastRowLastColumn="0"/>
              <w:rPr>
                <w:sz w:val="20"/>
                <w:szCs w:val="20"/>
                <w:lang w:val="en-GB"/>
              </w:rPr>
            </w:pPr>
            <w:r w:rsidRPr="00FB3908">
              <w:rPr>
                <w:sz w:val="20"/>
                <w:szCs w:val="20"/>
                <w:lang w:val="en-GB"/>
              </w:rPr>
              <w:t>conventional</w:t>
            </w:r>
          </w:p>
        </w:tc>
        <w:tc>
          <w:tcPr>
            <w:tcW w:w="0" w:type="auto"/>
            <w:hideMark/>
          </w:tcPr>
          <w:p w14:paraId="2BCB2C42" w14:textId="77777777" w:rsidR="00C13EFA" w:rsidRPr="00FB3908" w:rsidRDefault="00C13EFA" w:rsidP="004F5188">
            <w:pPr>
              <w:pStyle w:val="NoSpacing"/>
              <w:spacing w:line="360" w:lineRule="auto"/>
              <w:cnfStyle w:val="000000000000" w:firstRow="0" w:lastRow="0" w:firstColumn="0" w:lastColumn="0" w:oddVBand="0" w:evenVBand="0" w:oddHBand="0" w:evenHBand="0" w:firstRowFirstColumn="0" w:firstRowLastColumn="0" w:lastRowFirstColumn="0" w:lastRowLastColumn="0"/>
              <w:rPr>
                <w:sz w:val="20"/>
                <w:szCs w:val="20"/>
                <w:lang w:val="en-GB"/>
              </w:rPr>
            </w:pPr>
            <w:r w:rsidRPr="00FB3908">
              <w:rPr>
                <w:sz w:val="20"/>
                <w:szCs w:val="20"/>
                <w:lang w:val="en-GB"/>
              </w:rPr>
              <w:t>rent</w:t>
            </w:r>
          </w:p>
        </w:tc>
        <w:tc>
          <w:tcPr>
            <w:tcW w:w="0" w:type="auto"/>
            <w:hideMark/>
          </w:tcPr>
          <w:p w14:paraId="2C6DBCF7" w14:textId="77777777" w:rsidR="00C13EFA" w:rsidRPr="00FB3908" w:rsidRDefault="00C13EFA" w:rsidP="004F5188">
            <w:pPr>
              <w:pStyle w:val="NoSpacing"/>
              <w:spacing w:line="360" w:lineRule="auto"/>
              <w:cnfStyle w:val="000000000000" w:firstRow="0" w:lastRow="0" w:firstColumn="0" w:lastColumn="0" w:oddVBand="0" w:evenVBand="0" w:oddHBand="0" w:evenHBand="0" w:firstRowFirstColumn="0" w:firstRowLastColumn="0" w:lastRowFirstColumn="0" w:lastRowLastColumn="0"/>
              <w:rPr>
                <w:sz w:val="20"/>
                <w:szCs w:val="20"/>
                <w:lang w:val="en-GB"/>
              </w:rPr>
            </w:pPr>
            <w:r w:rsidRPr="00FB3908">
              <w:rPr>
                <w:sz w:val="20"/>
                <w:szCs w:val="20"/>
                <w:lang w:val="en-GB"/>
              </w:rPr>
              <w:t>PRM3G</w:t>
            </w:r>
          </w:p>
        </w:tc>
        <w:tc>
          <w:tcPr>
            <w:tcW w:w="0" w:type="auto"/>
            <w:hideMark/>
          </w:tcPr>
          <w:p w14:paraId="08F7132B" w14:textId="77777777" w:rsidR="00C13EFA" w:rsidRPr="00FB3908" w:rsidRDefault="00C13EFA" w:rsidP="004F5188">
            <w:pPr>
              <w:pStyle w:val="NoSpacing"/>
              <w:spacing w:line="360" w:lineRule="auto"/>
              <w:cnfStyle w:val="000000000000" w:firstRow="0" w:lastRow="0" w:firstColumn="0" w:lastColumn="0" w:oddVBand="0" w:evenVBand="0" w:oddHBand="0" w:evenHBand="0" w:firstRowFirstColumn="0" w:firstRowLastColumn="0" w:lastRowFirstColumn="0" w:lastRowLastColumn="0"/>
              <w:rPr>
                <w:sz w:val="20"/>
                <w:szCs w:val="20"/>
                <w:lang w:val="en-GB"/>
              </w:rPr>
            </w:pPr>
            <w:r w:rsidRPr="00FB3908">
              <w:rPr>
                <w:sz w:val="20"/>
                <w:szCs w:val="20"/>
                <w:lang w:val="en-GB"/>
              </w:rPr>
              <w:t>False</w:t>
            </w:r>
          </w:p>
        </w:tc>
        <w:tc>
          <w:tcPr>
            <w:tcW w:w="0" w:type="auto"/>
            <w:hideMark/>
          </w:tcPr>
          <w:p w14:paraId="09A71E62" w14:textId="77777777" w:rsidR="00C13EFA" w:rsidRPr="00FB3908" w:rsidRDefault="00C13EFA" w:rsidP="004F5188">
            <w:pPr>
              <w:pStyle w:val="NoSpacing"/>
              <w:spacing w:line="360" w:lineRule="auto"/>
              <w:cnfStyle w:val="000000000000" w:firstRow="0" w:lastRow="0" w:firstColumn="0" w:lastColumn="0" w:oddVBand="0" w:evenVBand="0" w:oddHBand="0" w:evenHBand="0" w:firstRowFirstColumn="0" w:firstRowLastColumn="0" w:lastRowFirstColumn="0" w:lastRowLastColumn="0"/>
              <w:rPr>
                <w:sz w:val="20"/>
                <w:szCs w:val="20"/>
                <w:lang w:val="en-GB"/>
              </w:rPr>
            </w:pPr>
            <w:r w:rsidRPr="00FB3908">
              <w:rPr>
                <w:sz w:val="20"/>
                <w:szCs w:val="20"/>
                <w:lang w:val="en-GB"/>
              </w:rPr>
              <w:t>adult</w:t>
            </w:r>
          </w:p>
        </w:tc>
        <w:tc>
          <w:tcPr>
            <w:tcW w:w="0" w:type="auto"/>
            <w:hideMark/>
          </w:tcPr>
          <w:p w14:paraId="6B454D32" w14:textId="77777777" w:rsidR="00C13EFA" w:rsidRPr="00FB3908" w:rsidRDefault="00C13EFA" w:rsidP="004F5188">
            <w:pPr>
              <w:pStyle w:val="NoSpacing"/>
              <w:spacing w:line="360" w:lineRule="auto"/>
              <w:cnfStyle w:val="000000000000" w:firstRow="0" w:lastRow="0" w:firstColumn="0" w:lastColumn="0" w:oddVBand="0" w:evenVBand="0" w:oddHBand="0" w:evenHBand="0" w:firstRowFirstColumn="0" w:firstRowLastColumn="0" w:lastRowFirstColumn="0" w:lastRowLastColumn="0"/>
              <w:rPr>
                <w:sz w:val="20"/>
                <w:szCs w:val="20"/>
                <w:lang w:val="en-GB"/>
              </w:rPr>
            </w:pPr>
            <w:r w:rsidRPr="00FB3908">
              <w:rPr>
                <w:sz w:val="20"/>
                <w:szCs w:val="20"/>
                <w:lang w:val="en-GB"/>
              </w:rPr>
              <w:t>845</w:t>
            </w:r>
          </w:p>
        </w:tc>
        <w:tc>
          <w:tcPr>
            <w:tcW w:w="0" w:type="auto"/>
            <w:hideMark/>
          </w:tcPr>
          <w:p w14:paraId="5CAF6ED3" w14:textId="77777777" w:rsidR="00C13EFA" w:rsidRPr="00FB3908" w:rsidRDefault="00C13EFA" w:rsidP="004F5188">
            <w:pPr>
              <w:pStyle w:val="NoSpacing"/>
              <w:spacing w:line="360" w:lineRule="auto"/>
              <w:cnfStyle w:val="000000000000" w:firstRow="0" w:lastRow="0" w:firstColumn="0" w:lastColumn="0" w:oddVBand="0" w:evenVBand="0" w:oddHBand="0" w:evenHBand="0" w:firstRowFirstColumn="0" w:firstRowLastColumn="0" w:lastRowFirstColumn="0" w:lastRowLastColumn="0"/>
              <w:rPr>
                <w:sz w:val="20"/>
                <w:szCs w:val="20"/>
                <w:lang w:val="en-GB"/>
              </w:rPr>
            </w:pPr>
            <w:r w:rsidRPr="00FB3908">
              <w:rPr>
                <w:sz w:val="20"/>
                <w:szCs w:val="20"/>
                <w:lang w:val="en-GB"/>
              </w:rPr>
              <w:t>2019-03-01</w:t>
            </w:r>
          </w:p>
        </w:tc>
      </w:tr>
      <w:tr w:rsidR="00C13EFA" w:rsidRPr="00FB3908" w14:paraId="79463DD9" w14:textId="77777777" w:rsidTr="00B52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hideMark/>
          </w:tcPr>
          <w:p w14:paraId="70836403" w14:textId="77777777" w:rsidR="00C13EFA" w:rsidRPr="00FB3908" w:rsidRDefault="00C13EFA" w:rsidP="004F5188">
            <w:pPr>
              <w:pStyle w:val="NoSpacing"/>
              <w:spacing w:line="360" w:lineRule="auto"/>
              <w:rPr>
                <w:rFonts w:ascii="Times New Roman" w:eastAsia="Times New Roman" w:hAnsi="Times New Roman" w:cs="Times New Roman"/>
                <w:sz w:val="20"/>
                <w:szCs w:val="20"/>
                <w:lang w:val="en-GB"/>
              </w:rPr>
            </w:pPr>
            <w:r w:rsidRPr="00FB3908">
              <w:rPr>
                <w:rFonts w:ascii="Times New Roman" w:eastAsia="Times New Roman" w:hAnsi="Times New Roman" w:cs="Times New Roman"/>
                <w:sz w:val="20"/>
                <w:szCs w:val="20"/>
                <w:lang w:val="en-GB"/>
              </w:rPr>
              <w:t>2</w:t>
            </w:r>
          </w:p>
        </w:tc>
        <w:tc>
          <w:tcPr>
            <w:tcW w:w="1590" w:type="dxa"/>
            <w:hideMark/>
          </w:tcPr>
          <w:p w14:paraId="7BA0B335" w14:textId="77777777" w:rsidR="00C13EFA" w:rsidRPr="00FB3908" w:rsidRDefault="00C13EFA"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FB3908">
              <w:rPr>
                <w:sz w:val="20"/>
                <w:szCs w:val="20"/>
                <w:lang w:val="en-GB"/>
              </w:rPr>
              <w:t>AWF</w:t>
            </w:r>
          </w:p>
        </w:tc>
        <w:tc>
          <w:tcPr>
            <w:tcW w:w="0" w:type="auto"/>
            <w:hideMark/>
          </w:tcPr>
          <w:p w14:paraId="5F07FCA7" w14:textId="77777777" w:rsidR="00C13EFA" w:rsidRPr="00FB3908" w:rsidRDefault="00C13EFA"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FB3908">
              <w:rPr>
                <w:sz w:val="20"/>
                <w:szCs w:val="20"/>
                <w:lang w:val="en-GB"/>
              </w:rPr>
              <w:t>conventional</w:t>
            </w:r>
          </w:p>
        </w:tc>
        <w:tc>
          <w:tcPr>
            <w:tcW w:w="0" w:type="auto"/>
            <w:hideMark/>
          </w:tcPr>
          <w:p w14:paraId="50746B02" w14:textId="77777777" w:rsidR="00C13EFA" w:rsidRPr="00FB3908" w:rsidRDefault="00C13EFA"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FB3908">
              <w:rPr>
                <w:sz w:val="20"/>
                <w:szCs w:val="20"/>
                <w:lang w:val="en-GB"/>
              </w:rPr>
              <w:t>rent</w:t>
            </w:r>
          </w:p>
        </w:tc>
        <w:tc>
          <w:tcPr>
            <w:tcW w:w="0" w:type="auto"/>
            <w:hideMark/>
          </w:tcPr>
          <w:p w14:paraId="1D3A0B7D" w14:textId="77777777" w:rsidR="00C13EFA" w:rsidRPr="00FB3908" w:rsidRDefault="00C13EFA"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FB3908">
              <w:rPr>
                <w:sz w:val="20"/>
                <w:szCs w:val="20"/>
                <w:lang w:val="en-GB"/>
              </w:rPr>
              <w:t>PRM3G</w:t>
            </w:r>
          </w:p>
        </w:tc>
        <w:tc>
          <w:tcPr>
            <w:tcW w:w="0" w:type="auto"/>
            <w:hideMark/>
          </w:tcPr>
          <w:p w14:paraId="56D77321" w14:textId="77777777" w:rsidR="00C13EFA" w:rsidRPr="00FB3908" w:rsidRDefault="00C13EFA"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FB3908">
              <w:rPr>
                <w:sz w:val="20"/>
                <w:szCs w:val="20"/>
                <w:lang w:val="en-GB"/>
              </w:rPr>
              <w:t>False</w:t>
            </w:r>
          </w:p>
        </w:tc>
        <w:tc>
          <w:tcPr>
            <w:tcW w:w="0" w:type="auto"/>
            <w:hideMark/>
          </w:tcPr>
          <w:p w14:paraId="2268A616" w14:textId="77777777" w:rsidR="00C13EFA" w:rsidRPr="00FB3908" w:rsidRDefault="00C13EFA"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FB3908">
              <w:rPr>
                <w:sz w:val="20"/>
                <w:szCs w:val="20"/>
                <w:lang w:val="en-GB"/>
              </w:rPr>
              <w:t>adult</w:t>
            </w:r>
          </w:p>
        </w:tc>
        <w:tc>
          <w:tcPr>
            <w:tcW w:w="0" w:type="auto"/>
            <w:hideMark/>
          </w:tcPr>
          <w:p w14:paraId="23B85F74" w14:textId="77777777" w:rsidR="00C13EFA" w:rsidRPr="00FB3908" w:rsidRDefault="00C13EFA"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FB3908">
              <w:rPr>
                <w:sz w:val="20"/>
                <w:szCs w:val="20"/>
                <w:lang w:val="en-GB"/>
              </w:rPr>
              <w:t>1042</w:t>
            </w:r>
          </w:p>
        </w:tc>
        <w:tc>
          <w:tcPr>
            <w:tcW w:w="0" w:type="auto"/>
            <w:hideMark/>
          </w:tcPr>
          <w:p w14:paraId="7332A739" w14:textId="77777777" w:rsidR="00C13EFA" w:rsidRPr="00FB3908" w:rsidRDefault="00C13EFA"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FB3908">
              <w:rPr>
                <w:sz w:val="20"/>
                <w:szCs w:val="20"/>
                <w:lang w:val="en-GB"/>
              </w:rPr>
              <w:t>2019-03-01</w:t>
            </w:r>
          </w:p>
        </w:tc>
      </w:tr>
      <w:tr w:rsidR="00C13EFA" w:rsidRPr="00FB3908" w14:paraId="4BE197A0" w14:textId="77777777" w:rsidTr="00B52C0E">
        <w:tc>
          <w:tcPr>
            <w:cnfStyle w:val="001000000000" w:firstRow="0" w:lastRow="0" w:firstColumn="1" w:lastColumn="0" w:oddVBand="0" w:evenVBand="0" w:oddHBand="0" w:evenHBand="0" w:firstRowFirstColumn="0" w:firstRowLastColumn="0" w:lastRowFirstColumn="0" w:lastRowLastColumn="0"/>
            <w:tcW w:w="709" w:type="dxa"/>
            <w:hideMark/>
          </w:tcPr>
          <w:p w14:paraId="16BFAFB0" w14:textId="77777777" w:rsidR="00C13EFA" w:rsidRPr="00FB3908" w:rsidRDefault="00C13EFA" w:rsidP="004F5188">
            <w:pPr>
              <w:pStyle w:val="NoSpacing"/>
              <w:spacing w:line="360" w:lineRule="auto"/>
              <w:rPr>
                <w:rFonts w:ascii="Times New Roman" w:eastAsia="Times New Roman" w:hAnsi="Times New Roman" w:cs="Times New Roman"/>
                <w:sz w:val="20"/>
                <w:szCs w:val="20"/>
                <w:lang w:val="en-GB"/>
              </w:rPr>
            </w:pPr>
            <w:r w:rsidRPr="00FB3908">
              <w:rPr>
                <w:rFonts w:ascii="Times New Roman" w:eastAsia="Times New Roman" w:hAnsi="Times New Roman" w:cs="Times New Roman"/>
                <w:sz w:val="20"/>
                <w:szCs w:val="20"/>
                <w:lang w:val="en-GB"/>
              </w:rPr>
              <w:t>3</w:t>
            </w:r>
          </w:p>
        </w:tc>
        <w:tc>
          <w:tcPr>
            <w:tcW w:w="1590" w:type="dxa"/>
            <w:hideMark/>
          </w:tcPr>
          <w:p w14:paraId="52C39E2C" w14:textId="77777777" w:rsidR="00C13EFA" w:rsidRPr="00FB3908" w:rsidRDefault="00C13EFA" w:rsidP="004F5188">
            <w:pPr>
              <w:pStyle w:val="NoSpacing"/>
              <w:spacing w:line="360" w:lineRule="auto"/>
              <w:cnfStyle w:val="000000000000" w:firstRow="0" w:lastRow="0" w:firstColumn="0" w:lastColumn="0" w:oddVBand="0" w:evenVBand="0" w:oddHBand="0" w:evenHBand="0" w:firstRowFirstColumn="0" w:firstRowLastColumn="0" w:lastRowFirstColumn="0" w:lastRowLastColumn="0"/>
              <w:rPr>
                <w:sz w:val="20"/>
                <w:szCs w:val="20"/>
                <w:lang w:val="en-GB"/>
              </w:rPr>
            </w:pPr>
            <w:proofErr w:type="spellStart"/>
            <w:r w:rsidRPr="00FB3908">
              <w:rPr>
                <w:sz w:val="20"/>
                <w:szCs w:val="20"/>
                <w:lang w:val="en-GB"/>
              </w:rPr>
              <w:t>Bałtycka</w:t>
            </w:r>
            <w:proofErr w:type="spellEnd"/>
            <w:r w:rsidRPr="00FB3908">
              <w:rPr>
                <w:sz w:val="20"/>
                <w:szCs w:val="20"/>
                <w:lang w:val="en-GB"/>
              </w:rPr>
              <w:t>/</w:t>
            </w:r>
            <w:proofErr w:type="spellStart"/>
            <w:r w:rsidRPr="00FB3908">
              <w:rPr>
                <w:sz w:val="20"/>
                <w:szCs w:val="20"/>
                <w:lang w:val="en-GB"/>
              </w:rPr>
              <w:t>Gdyńska</w:t>
            </w:r>
            <w:proofErr w:type="spellEnd"/>
          </w:p>
        </w:tc>
        <w:tc>
          <w:tcPr>
            <w:tcW w:w="0" w:type="auto"/>
            <w:hideMark/>
          </w:tcPr>
          <w:p w14:paraId="3597D068" w14:textId="77777777" w:rsidR="00C13EFA" w:rsidRPr="00FB3908" w:rsidRDefault="00C13EFA" w:rsidP="004F5188">
            <w:pPr>
              <w:pStyle w:val="NoSpacing"/>
              <w:spacing w:line="360" w:lineRule="auto"/>
              <w:cnfStyle w:val="000000000000" w:firstRow="0" w:lastRow="0" w:firstColumn="0" w:lastColumn="0" w:oddVBand="0" w:evenVBand="0" w:oddHBand="0" w:evenHBand="0" w:firstRowFirstColumn="0" w:firstRowLastColumn="0" w:lastRowFirstColumn="0" w:lastRowLastColumn="0"/>
              <w:rPr>
                <w:sz w:val="20"/>
                <w:szCs w:val="20"/>
                <w:lang w:val="en-GB"/>
              </w:rPr>
            </w:pPr>
            <w:r w:rsidRPr="00FB3908">
              <w:rPr>
                <w:sz w:val="20"/>
                <w:szCs w:val="20"/>
                <w:lang w:val="en-GB"/>
              </w:rPr>
              <w:t>conventional</w:t>
            </w:r>
          </w:p>
        </w:tc>
        <w:tc>
          <w:tcPr>
            <w:tcW w:w="0" w:type="auto"/>
            <w:hideMark/>
          </w:tcPr>
          <w:p w14:paraId="1C22F821" w14:textId="77777777" w:rsidR="00C13EFA" w:rsidRPr="00FB3908" w:rsidRDefault="00C13EFA" w:rsidP="004F5188">
            <w:pPr>
              <w:pStyle w:val="NoSpacing"/>
              <w:spacing w:line="360" w:lineRule="auto"/>
              <w:cnfStyle w:val="000000000000" w:firstRow="0" w:lastRow="0" w:firstColumn="0" w:lastColumn="0" w:oddVBand="0" w:evenVBand="0" w:oddHBand="0" w:evenHBand="0" w:firstRowFirstColumn="0" w:firstRowLastColumn="0" w:lastRowFirstColumn="0" w:lastRowLastColumn="0"/>
              <w:rPr>
                <w:sz w:val="20"/>
                <w:szCs w:val="20"/>
                <w:lang w:val="en-GB"/>
              </w:rPr>
            </w:pPr>
            <w:r w:rsidRPr="00FB3908">
              <w:rPr>
                <w:sz w:val="20"/>
                <w:szCs w:val="20"/>
                <w:lang w:val="en-GB"/>
              </w:rPr>
              <w:t>rent</w:t>
            </w:r>
          </w:p>
        </w:tc>
        <w:tc>
          <w:tcPr>
            <w:tcW w:w="0" w:type="auto"/>
            <w:hideMark/>
          </w:tcPr>
          <w:p w14:paraId="0495D55F" w14:textId="77777777" w:rsidR="00C13EFA" w:rsidRPr="00FB3908" w:rsidRDefault="00C13EFA" w:rsidP="004F5188">
            <w:pPr>
              <w:pStyle w:val="NoSpacing"/>
              <w:spacing w:line="360" w:lineRule="auto"/>
              <w:cnfStyle w:val="000000000000" w:firstRow="0" w:lastRow="0" w:firstColumn="0" w:lastColumn="0" w:oddVBand="0" w:evenVBand="0" w:oddHBand="0" w:evenHBand="0" w:firstRowFirstColumn="0" w:firstRowLastColumn="0" w:lastRowFirstColumn="0" w:lastRowLastColumn="0"/>
              <w:rPr>
                <w:sz w:val="20"/>
                <w:szCs w:val="20"/>
                <w:lang w:val="en-GB"/>
              </w:rPr>
            </w:pPr>
            <w:r w:rsidRPr="00FB3908">
              <w:rPr>
                <w:sz w:val="20"/>
                <w:szCs w:val="20"/>
                <w:lang w:val="en-GB"/>
              </w:rPr>
              <w:t>PRM3G</w:t>
            </w:r>
          </w:p>
        </w:tc>
        <w:tc>
          <w:tcPr>
            <w:tcW w:w="0" w:type="auto"/>
            <w:hideMark/>
          </w:tcPr>
          <w:p w14:paraId="032746A7" w14:textId="77777777" w:rsidR="00C13EFA" w:rsidRPr="00FB3908" w:rsidRDefault="00C13EFA" w:rsidP="004F5188">
            <w:pPr>
              <w:pStyle w:val="NoSpacing"/>
              <w:spacing w:line="360" w:lineRule="auto"/>
              <w:cnfStyle w:val="000000000000" w:firstRow="0" w:lastRow="0" w:firstColumn="0" w:lastColumn="0" w:oddVBand="0" w:evenVBand="0" w:oddHBand="0" w:evenHBand="0" w:firstRowFirstColumn="0" w:firstRowLastColumn="0" w:lastRowFirstColumn="0" w:lastRowLastColumn="0"/>
              <w:rPr>
                <w:sz w:val="20"/>
                <w:szCs w:val="20"/>
                <w:lang w:val="en-GB"/>
              </w:rPr>
            </w:pPr>
            <w:r w:rsidRPr="00FB3908">
              <w:rPr>
                <w:sz w:val="20"/>
                <w:szCs w:val="20"/>
                <w:lang w:val="en-GB"/>
              </w:rPr>
              <w:t>False</w:t>
            </w:r>
          </w:p>
        </w:tc>
        <w:tc>
          <w:tcPr>
            <w:tcW w:w="0" w:type="auto"/>
            <w:hideMark/>
          </w:tcPr>
          <w:p w14:paraId="14CE1D6F" w14:textId="77777777" w:rsidR="00C13EFA" w:rsidRPr="00FB3908" w:rsidRDefault="00C13EFA" w:rsidP="004F5188">
            <w:pPr>
              <w:pStyle w:val="NoSpacing"/>
              <w:spacing w:line="360" w:lineRule="auto"/>
              <w:cnfStyle w:val="000000000000" w:firstRow="0" w:lastRow="0" w:firstColumn="0" w:lastColumn="0" w:oddVBand="0" w:evenVBand="0" w:oddHBand="0" w:evenHBand="0" w:firstRowFirstColumn="0" w:firstRowLastColumn="0" w:lastRowFirstColumn="0" w:lastRowLastColumn="0"/>
              <w:rPr>
                <w:sz w:val="20"/>
                <w:szCs w:val="20"/>
                <w:lang w:val="en-GB"/>
              </w:rPr>
            </w:pPr>
            <w:r w:rsidRPr="00FB3908">
              <w:rPr>
                <w:sz w:val="20"/>
                <w:szCs w:val="20"/>
                <w:lang w:val="en-GB"/>
              </w:rPr>
              <w:t>adult</w:t>
            </w:r>
          </w:p>
        </w:tc>
        <w:tc>
          <w:tcPr>
            <w:tcW w:w="0" w:type="auto"/>
            <w:hideMark/>
          </w:tcPr>
          <w:p w14:paraId="424BD79C" w14:textId="77777777" w:rsidR="00C13EFA" w:rsidRPr="00FB3908" w:rsidRDefault="00C13EFA" w:rsidP="004F5188">
            <w:pPr>
              <w:pStyle w:val="NoSpacing"/>
              <w:spacing w:line="360" w:lineRule="auto"/>
              <w:cnfStyle w:val="000000000000" w:firstRow="0" w:lastRow="0" w:firstColumn="0" w:lastColumn="0" w:oddVBand="0" w:evenVBand="0" w:oddHBand="0" w:evenHBand="0" w:firstRowFirstColumn="0" w:firstRowLastColumn="0" w:lastRowFirstColumn="0" w:lastRowLastColumn="0"/>
              <w:rPr>
                <w:sz w:val="20"/>
                <w:szCs w:val="20"/>
                <w:lang w:val="en-GB"/>
              </w:rPr>
            </w:pPr>
            <w:r w:rsidRPr="00FB3908">
              <w:rPr>
                <w:sz w:val="20"/>
                <w:szCs w:val="20"/>
                <w:lang w:val="en-GB"/>
              </w:rPr>
              <w:t>2</w:t>
            </w:r>
          </w:p>
        </w:tc>
        <w:tc>
          <w:tcPr>
            <w:tcW w:w="0" w:type="auto"/>
            <w:hideMark/>
          </w:tcPr>
          <w:p w14:paraId="729B538F" w14:textId="77777777" w:rsidR="00C13EFA" w:rsidRPr="00FB3908" w:rsidRDefault="00C13EFA" w:rsidP="004F5188">
            <w:pPr>
              <w:pStyle w:val="NoSpacing"/>
              <w:spacing w:line="360" w:lineRule="auto"/>
              <w:cnfStyle w:val="000000000000" w:firstRow="0" w:lastRow="0" w:firstColumn="0" w:lastColumn="0" w:oddVBand="0" w:evenVBand="0" w:oddHBand="0" w:evenHBand="0" w:firstRowFirstColumn="0" w:firstRowLastColumn="0" w:lastRowFirstColumn="0" w:lastRowLastColumn="0"/>
              <w:rPr>
                <w:sz w:val="20"/>
                <w:szCs w:val="20"/>
                <w:lang w:val="en-GB"/>
              </w:rPr>
            </w:pPr>
            <w:r w:rsidRPr="00FB3908">
              <w:rPr>
                <w:sz w:val="20"/>
                <w:szCs w:val="20"/>
                <w:lang w:val="en-GB"/>
              </w:rPr>
              <w:t>2019-03-01</w:t>
            </w:r>
          </w:p>
        </w:tc>
      </w:tr>
      <w:tr w:rsidR="00C13EFA" w:rsidRPr="00FB3908" w14:paraId="1A83F60A" w14:textId="77777777" w:rsidTr="00B52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hideMark/>
          </w:tcPr>
          <w:p w14:paraId="2882A693" w14:textId="77777777" w:rsidR="00C13EFA" w:rsidRPr="00FB3908" w:rsidRDefault="00C13EFA" w:rsidP="004F5188">
            <w:pPr>
              <w:pStyle w:val="NoSpacing"/>
              <w:spacing w:line="360" w:lineRule="auto"/>
              <w:rPr>
                <w:rFonts w:ascii="Times New Roman" w:eastAsia="Times New Roman" w:hAnsi="Times New Roman" w:cs="Times New Roman"/>
                <w:sz w:val="20"/>
                <w:szCs w:val="20"/>
                <w:lang w:val="en-GB"/>
              </w:rPr>
            </w:pPr>
            <w:r w:rsidRPr="00FB3908">
              <w:rPr>
                <w:rFonts w:ascii="Times New Roman" w:eastAsia="Times New Roman" w:hAnsi="Times New Roman" w:cs="Times New Roman"/>
                <w:sz w:val="20"/>
                <w:szCs w:val="20"/>
                <w:lang w:val="en-GB"/>
              </w:rPr>
              <w:t>4</w:t>
            </w:r>
          </w:p>
        </w:tc>
        <w:tc>
          <w:tcPr>
            <w:tcW w:w="1590" w:type="dxa"/>
            <w:hideMark/>
          </w:tcPr>
          <w:p w14:paraId="373D19E3" w14:textId="77777777" w:rsidR="00C13EFA" w:rsidRPr="00FB3908" w:rsidRDefault="00C13EFA"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FB3908">
              <w:rPr>
                <w:sz w:val="20"/>
                <w:szCs w:val="20"/>
                <w:lang w:val="en-GB"/>
              </w:rPr>
              <w:t>Bohaterów</w:t>
            </w:r>
            <w:proofErr w:type="spellEnd"/>
            <w:r w:rsidRPr="00FB3908">
              <w:rPr>
                <w:sz w:val="20"/>
                <w:szCs w:val="20"/>
                <w:lang w:val="en-GB"/>
              </w:rPr>
              <w:t xml:space="preserve"> Westerplatte</w:t>
            </w:r>
          </w:p>
        </w:tc>
        <w:tc>
          <w:tcPr>
            <w:tcW w:w="0" w:type="auto"/>
            <w:hideMark/>
          </w:tcPr>
          <w:p w14:paraId="3E16F40E" w14:textId="77777777" w:rsidR="00C13EFA" w:rsidRPr="00FB3908" w:rsidRDefault="00C13EFA"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FB3908">
              <w:rPr>
                <w:sz w:val="20"/>
                <w:szCs w:val="20"/>
                <w:lang w:val="en-GB"/>
              </w:rPr>
              <w:t>conventional</w:t>
            </w:r>
          </w:p>
        </w:tc>
        <w:tc>
          <w:tcPr>
            <w:tcW w:w="0" w:type="auto"/>
            <w:hideMark/>
          </w:tcPr>
          <w:p w14:paraId="119D87B8" w14:textId="77777777" w:rsidR="00C13EFA" w:rsidRPr="00FB3908" w:rsidRDefault="00C13EFA"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FB3908">
              <w:rPr>
                <w:sz w:val="20"/>
                <w:szCs w:val="20"/>
                <w:lang w:val="en-GB"/>
              </w:rPr>
              <w:t>rent</w:t>
            </w:r>
          </w:p>
        </w:tc>
        <w:tc>
          <w:tcPr>
            <w:tcW w:w="0" w:type="auto"/>
            <w:hideMark/>
          </w:tcPr>
          <w:p w14:paraId="636C4E05" w14:textId="77777777" w:rsidR="00C13EFA" w:rsidRPr="00FB3908" w:rsidRDefault="00C13EFA"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FB3908">
              <w:rPr>
                <w:sz w:val="20"/>
                <w:szCs w:val="20"/>
                <w:lang w:val="en-GB"/>
              </w:rPr>
              <w:t>PRM3G</w:t>
            </w:r>
          </w:p>
        </w:tc>
        <w:tc>
          <w:tcPr>
            <w:tcW w:w="0" w:type="auto"/>
            <w:hideMark/>
          </w:tcPr>
          <w:p w14:paraId="4CFA0E27" w14:textId="77777777" w:rsidR="00C13EFA" w:rsidRPr="00FB3908" w:rsidRDefault="00C13EFA"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FB3908">
              <w:rPr>
                <w:sz w:val="20"/>
                <w:szCs w:val="20"/>
                <w:lang w:val="en-GB"/>
              </w:rPr>
              <w:t>False</w:t>
            </w:r>
          </w:p>
        </w:tc>
        <w:tc>
          <w:tcPr>
            <w:tcW w:w="0" w:type="auto"/>
            <w:hideMark/>
          </w:tcPr>
          <w:p w14:paraId="2FFDBD12" w14:textId="77777777" w:rsidR="00C13EFA" w:rsidRPr="00FB3908" w:rsidRDefault="00C13EFA"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FB3908">
              <w:rPr>
                <w:sz w:val="20"/>
                <w:szCs w:val="20"/>
                <w:lang w:val="en-GB"/>
              </w:rPr>
              <w:t>adult</w:t>
            </w:r>
          </w:p>
        </w:tc>
        <w:tc>
          <w:tcPr>
            <w:tcW w:w="0" w:type="auto"/>
            <w:hideMark/>
          </w:tcPr>
          <w:p w14:paraId="344B1948" w14:textId="77777777" w:rsidR="00C13EFA" w:rsidRPr="00FB3908" w:rsidRDefault="00C13EFA" w:rsidP="004F5188">
            <w:pPr>
              <w:pStyle w:val="NoSpacing"/>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FB3908">
              <w:rPr>
                <w:sz w:val="20"/>
                <w:szCs w:val="20"/>
                <w:lang w:val="en-GB"/>
              </w:rPr>
              <w:t>1</w:t>
            </w:r>
          </w:p>
        </w:tc>
        <w:tc>
          <w:tcPr>
            <w:tcW w:w="0" w:type="auto"/>
            <w:hideMark/>
          </w:tcPr>
          <w:p w14:paraId="4015AC68" w14:textId="48CED0EE" w:rsidR="00C13EFA" w:rsidRPr="00FB3908" w:rsidRDefault="00C13EFA" w:rsidP="004F5188">
            <w:pPr>
              <w:pStyle w:val="NoSpacing"/>
              <w:keepNext/>
              <w:spacing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r w:rsidRPr="00FB3908">
              <w:rPr>
                <w:sz w:val="20"/>
                <w:szCs w:val="20"/>
                <w:lang w:val="en-GB"/>
              </w:rPr>
              <w:t>2019-03-0</w:t>
            </w:r>
            <w:r w:rsidR="008049C7">
              <w:rPr>
                <w:sz w:val="20"/>
                <w:szCs w:val="20"/>
                <w:lang w:val="en-GB"/>
              </w:rPr>
              <w:t>1</w:t>
            </w:r>
          </w:p>
        </w:tc>
      </w:tr>
    </w:tbl>
    <w:p w14:paraId="6AEBA23B" w14:textId="5EC234B7" w:rsidR="008A2F48" w:rsidRDefault="00150225" w:rsidP="002D1EA1">
      <w:r w:rsidRPr="00BE57B2">
        <w:t xml:space="preserve">Following the example of </w:t>
      </w:r>
      <w:r w:rsidR="00BE57B2" w:rsidRPr="00BE57B2">
        <w:t>o</w:t>
      </w:r>
      <w:r w:rsidR="00BE57B2">
        <w:t xml:space="preserve">ther research on this subject, the above dataset was then enhanced with </w:t>
      </w:r>
      <w:r w:rsidR="00291C1A">
        <w:t xml:space="preserve">a range of continuous </w:t>
      </w:r>
      <w:r w:rsidR="00D619F4">
        <w:t>weather features manually extracted from</w:t>
      </w:r>
      <w:r w:rsidR="00BE75CC">
        <w:t xml:space="preserve"> the</w:t>
      </w:r>
      <w:r w:rsidR="00B94046">
        <w:t xml:space="preserve"> annual State Research I</w:t>
      </w:r>
      <w:r w:rsidR="00950FCB">
        <w:t>nstitute publications</w:t>
      </w:r>
      <w:r w:rsidR="00D619F4">
        <w:t xml:space="preserve"> </w:t>
      </w:r>
      <w:sdt>
        <w:sdtPr>
          <w:id w:val="-1955855279"/>
          <w:citation/>
        </w:sdtPr>
        <w:sdtEndPr/>
        <w:sdtContent>
          <w:r w:rsidR="008E132D">
            <w:fldChar w:fldCharType="begin"/>
          </w:r>
          <w:r w:rsidR="002078BF">
            <w:instrText xml:space="preserve">CITATION Szo19 \l 1045 </w:instrText>
          </w:r>
          <w:r w:rsidR="008E132D">
            <w:fldChar w:fldCharType="separate"/>
          </w:r>
          <w:r w:rsidR="002D1EA1">
            <w:rPr>
              <w:noProof/>
            </w:rPr>
            <w:t>(Szokalska, Rocznik meteorologiczny 2019, 2019)</w:t>
          </w:r>
          <w:r w:rsidR="008E132D">
            <w:fldChar w:fldCharType="end"/>
          </w:r>
        </w:sdtContent>
      </w:sdt>
      <w:r w:rsidR="00A746A9">
        <w:t xml:space="preserve"> and</w:t>
      </w:r>
      <w:sdt>
        <w:sdtPr>
          <w:id w:val="-1313782221"/>
          <w:citation/>
        </w:sdtPr>
        <w:sdtEndPr/>
        <w:sdtContent>
          <w:r w:rsidR="00A746A9">
            <w:fldChar w:fldCharType="begin"/>
          </w:r>
          <w:r w:rsidR="002078BF">
            <w:instrText xml:space="preserve">CITATION Szo20 \l 1045 </w:instrText>
          </w:r>
          <w:r w:rsidR="00A746A9">
            <w:fldChar w:fldCharType="separate"/>
          </w:r>
          <w:r w:rsidR="002D1EA1">
            <w:rPr>
              <w:noProof/>
            </w:rPr>
            <w:t xml:space="preserve"> </w:t>
          </w:r>
          <w:r w:rsidR="002D1EA1" w:rsidRPr="002D1EA1">
            <w:rPr>
              <w:noProof/>
            </w:rPr>
            <w:t>(Szokalska, Rocznik meteorologiczny 2020, 2020)</w:t>
          </w:r>
          <w:r w:rsidR="00A746A9">
            <w:fldChar w:fldCharType="end"/>
          </w:r>
        </w:sdtContent>
      </w:sdt>
      <w:r w:rsidR="00FC5530">
        <w:t>. Th</w:t>
      </w:r>
      <w:r w:rsidR="00AF1EFB">
        <w:t xml:space="preserve">ese tables </w:t>
      </w:r>
      <w:r w:rsidR="004633AE">
        <w:t>required a moderate amount of transformations, after which they have been left</w:t>
      </w:r>
      <w:r w:rsidR="00140168">
        <w:t xml:space="preserve">-joined to the bike sharing dataset, so each data point </w:t>
      </w:r>
      <w:r w:rsidR="00A61DF7">
        <w:t xml:space="preserve">now featured the weather conditions at that point in time in </w:t>
      </w:r>
      <w:proofErr w:type="spellStart"/>
      <w:r w:rsidR="00A61DF7">
        <w:t>Poznań</w:t>
      </w:r>
      <w:proofErr w:type="spellEnd"/>
      <w:r w:rsidR="00A61DF7">
        <w:t xml:space="preserve">. </w:t>
      </w:r>
      <w:r w:rsidR="007669DC">
        <w:t>The variables describing the weather at a monthly level are:</w:t>
      </w:r>
    </w:p>
    <w:p w14:paraId="010D3F3D" w14:textId="7F89E414" w:rsidR="007D4E55" w:rsidRPr="002D1EA1" w:rsidRDefault="007D4E55" w:rsidP="002D1EA1">
      <w:pPr>
        <w:pStyle w:val="ListParagraph"/>
        <w:numPr>
          <w:ilvl w:val="0"/>
          <w:numId w:val="3"/>
        </w:numPr>
        <w:rPr>
          <w:lang w:val="pl-PL"/>
        </w:rPr>
      </w:pPr>
      <w:proofErr w:type="spellStart"/>
      <w:r w:rsidRPr="002D1EA1">
        <w:rPr>
          <w:lang w:val="pl-PL"/>
        </w:rPr>
        <w:t>Pśr</w:t>
      </w:r>
      <w:proofErr w:type="spellEnd"/>
      <w:r w:rsidRPr="002D1EA1">
        <w:rPr>
          <w:lang w:val="pl-PL"/>
        </w:rPr>
        <w:t xml:space="preserve"> – </w:t>
      </w:r>
      <w:proofErr w:type="spellStart"/>
      <w:r w:rsidRPr="002D1EA1">
        <w:rPr>
          <w:lang w:val="pl-PL"/>
        </w:rPr>
        <w:t>average</w:t>
      </w:r>
      <w:proofErr w:type="spellEnd"/>
      <w:r w:rsidR="00B860CE" w:rsidRPr="002D1EA1">
        <w:rPr>
          <w:lang w:val="pl-PL"/>
        </w:rPr>
        <w:t xml:space="preserve"> </w:t>
      </w:r>
      <w:proofErr w:type="spellStart"/>
      <w:r w:rsidR="00B860CE" w:rsidRPr="002D1EA1">
        <w:rPr>
          <w:lang w:val="pl-PL"/>
        </w:rPr>
        <w:t>air</w:t>
      </w:r>
      <w:proofErr w:type="spellEnd"/>
      <w:r w:rsidRPr="002D1EA1">
        <w:rPr>
          <w:lang w:val="pl-PL"/>
        </w:rPr>
        <w:t xml:space="preserve"> </w:t>
      </w:r>
      <w:proofErr w:type="spellStart"/>
      <w:r w:rsidR="00B860CE" w:rsidRPr="002D1EA1">
        <w:rPr>
          <w:lang w:val="pl-PL"/>
        </w:rPr>
        <w:t>pressure</w:t>
      </w:r>
      <w:proofErr w:type="spellEnd"/>
    </w:p>
    <w:p w14:paraId="743FA62D" w14:textId="15AEC755" w:rsidR="007D4E55" w:rsidRPr="002D1EA1" w:rsidRDefault="007D4E55" w:rsidP="002D1EA1">
      <w:pPr>
        <w:pStyle w:val="ListParagraph"/>
        <w:numPr>
          <w:ilvl w:val="0"/>
          <w:numId w:val="3"/>
        </w:numPr>
        <w:rPr>
          <w:lang w:val="pl-PL"/>
        </w:rPr>
      </w:pPr>
      <w:proofErr w:type="spellStart"/>
      <w:r w:rsidRPr="002D1EA1">
        <w:rPr>
          <w:lang w:val="pl-PL"/>
        </w:rPr>
        <w:t>Pmax</w:t>
      </w:r>
      <w:proofErr w:type="spellEnd"/>
      <w:r w:rsidRPr="002D1EA1">
        <w:rPr>
          <w:lang w:val="pl-PL"/>
        </w:rPr>
        <w:t xml:space="preserve"> – </w:t>
      </w:r>
      <w:r w:rsidR="00B860CE" w:rsidRPr="002D1EA1">
        <w:rPr>
          <w:lang w:val="pl-PL"/>
        </w:rPr>
        <w:t xml:space="preserve">maximum </w:t>
      </w:r>
      <w:proofErr w:type="spellStart"/>
      <w:r w:rsidR="00B860CE" w:rsidRPr="002D1EA1">
        <w:rPr>
          <w:lang w:val="pl-PL"/>
        </w:rPr>
        <w:t>air</w:t>
      </w:r>
      <w:proofErr w:type="spellEnd"/>
      <w:r w:rsidR="00B860CE" w:rsidRPr="002D1EA1">
        <w:rPr>
          <w:lang w:val="pl-PL"/>
        </w:rPr>
        <w:t xml:space="preserve"> </w:t>
      </w:r>
      <w:proofErr w:type="spellStart"/>
      <w:r w:rsidR="00B860CE" w:rsidRPr="002D1EA1">
        <w:rPr>
          <w:lang w:val="pl-PL"/>
        </w:rPr>
        <w:t>pressure</w:t>
      </w:r>
      <w:proofErr w:type="spellEnd"/>
    </w:p>
    <w:p w14:paraId="48D71432" w14:textId="2EE52718" w:rsidR="007D4E55" w:rsidRPr="002D1EA1" w:rsidRDefault="007D4E55" w:rsidP="002D1EA1">
      <w:pPr>
        <w:pStyle w:val="ListParagraph"/>
        <w:numPr>
          <w:ilvl w:val="0"/>
          <w:numId w:val="3"/>
        </w:numPr>
        <w:rPr>
          <w:lang w:val="pl-PL"/>
        </w:rPr>
      </w:pPr>
      <w:proofErr w:type="spellStart"/>
      <w:r w:rsidRPr="002D1EA1">
        <w:rPr>
          <w:lang w:val="pl-PL"/>
        </w:rPr>
        <w:t>Pmin</w:t>
      </w:r>
      <w:proofErr w:type="spellEnd"/>
      <w:r w:rsidRPr="002D1EA1">
        <w:rPr>
          <w:lang w:val="pl-PL"/>
        </w:rPr>
        <w:t xml:space="preserve"> – </w:t>
      </w:r>
      <w:r w:rsidR="00B860CE" w:rsidRPr="002D1EA1">
        <w:rPr>
          <w:lang w:val="pl-PL"/>
        </w:rPr>
        <w:t xml:space="preserve">minimum </w:t>
      </w:r>
      <w:proofErr w:type="spellStart"/>
      <w:r w:rsidR="00B860CE" w:rsidRPr="002D1EA1">
        <w:rPr>
          <w:lang w:val="pl-PL"/>
        </w:rPr>
        <w:t>air</w:t>
      </w:r>
      <w:proofErr w:type="spellEnd"/>
      <w:r w:rsidR="00B860CE" w:rsidRPr="002D1EA1">
        <w:rPr>
          <w:lang w:val="pl-PL"/>
        </w:rPr>
        <w:t xml:space="preserve"> </w:t>
      </w:r>
      <w:proofErr w:type="spellStart"/>
      <w:r w:rsidR="00B860CE" w:rsidRPr="002D1EA1">
        <w:rPr>
          <w:lang w:val="pl-PL"/>
        </w:rPr>
        <w:t>pressure</w:t>
      </w:r>
      <w:proofErr w:type="spellEnd"/>
    </w:p>
    <w:p w14:paraId="7E2E8D50" w14:textId="709DD128" w:rsidR="007D4E55" w:rsidRPr="007D4E55" w:rsidRDefault="007D4E55" w:rsidP="002D1EA1">
      <w:pPr>
        <w:pStyle w:val="ListParagraph"/>
        <w:numPr>
          <w:ilvl w:val="0"/>
          <w:numId w:val="3"/>
        </w:numPr>
      </w:pPr>
      <w:proofErr w:type="spellStart"/>
      <w:r w:rsidRPr="007D4E55">
        <w:t>Tśr</w:t>
      </w:r>
      <w:proofErr w:type="spellEnd"/>
      <w:r w:rsidRPr="007D4E55">
        <w:t xml:space="preserve"> – </w:t>
      </w:r>
      <w:r w:rsidR="00B860CE" w:rsidRPr="008105C8">
        <w:t xml:space="preserve">average air </w:t>
      </w:r>
      <w:proofErr w:type="spellStart"/>
      <w:r w:rsidR="00E074DB" w:rsidRPr="008105C8">
        <w:t>temperaturę</w:t>
      </w:r>
      <w:proofErr w:type="spellEnd"/>
      <w:r w:rsidR="00E074DB" w:rsidRPr="008105C8">
        <w:t xml:space="preserve"> (</w:t>
      </w:r>
      <w:r w:rsidR="008105C8" w:rsidRPr="008105C8">
        <w:t>s</w:t>
      </w:r>
      <w:r w:rsidR="008105C8">
        <w:t>ensor located 2m above ground unless stated otherwise)</w:t>
      </w:r>
    </w:p>
    <w:p w14:paraId="5AF03D62" w14:textId="70F5CD11" w:rsidR="007D4E55" w:rsidRPr="007D4E55" w:rsidRDefault="007D4E55" w:rsidP="002D1EA1">
      <w:pPr>
        <w:pStyle w:val="ListParagraph"/>
        <w:numPr>
          <w:ilvl w:val="0"/>
          <w:numId w:val="3"/>
        </w:numPr>
      </w:pPr>
      <w:proofErr w:type="spellStart"/>
      <w:r w:rsidRPr="007D4E55">
        <w:t>Tmaxśr</w:t>
      </w:r>
      <w:proofErr w:type="spellEnd"/>
      <w:r w:rsidRPr="007D4E55">
        <w:t xml:space="preserve"> – </w:t>
      </w:r>
      <w:r w:rsidR="00B860CE" w:rsidRPr="00B860CE">
        <w:t>maximum average air t</w:t>
      </w:r>
      <w:r w:rsidR="00B860CE">
        <w:t>emperature</w:t>
      </w:r>
    </w:p>
    <w:p w14:paraId="4D6FB43D" w14:textId="594DFBBC" w:rsidR="007D4E55" w:rsidRPr="007D4E55" w:rsidRDefault="007D4E55" w:rsidP="002D1EA1">
      <w:pPr>
        <w:pStyle w:val="ListParagraph"/>
        <w:numPr>
          <w:ilvl w:val="0"/>
          <w:numId w:val="3"/>
        </w:numPr>
      </w:pPr>
      <w:proofErr w:type="spellStart"/>
      <w:r w:rsidRPr="007D4E55">
        <w:t>Tminśr</w:t>
      </w:r>
      <w:proofErr w:type="spellEnd"/>
      <w:r w:rsidRPr="007D4E55">
        <w:t xml:space="preserve"> – </w:t>
      </w:r>
      <w:r w:rsidR="00B860CE" w:rsidRPr="00B860CE">
        <w:t>minimum average air t</w:t>
      </w:r>
      <w:r w:rsidR="00B860CE">
        <w:t>emperature</w:t>
      </w:r>
    </w:p>
    <w:p w14:paraId="5162679E" w14:textId="06972E11" w:rsidR="007D4E55" w:rsidRPr="007D4E55" w:rsidRDefault="007D4E55" w:rsidP="002D1EA1">
      <w:pPr>
        <w:pStyle w:val="ListParagraph"/>
        <w:numPr>
          <w:ilvl w:val="0"/>
          <w:numId w:val="3"/>
        </w:numPr>
      </w:pPr>
      <w:r w:rsidRPr="007D4E55">
        <w:lastRenderedPageBreak/>
        <w:t xml:space="preserve">ABS </w:t>
      </w:r>
      <w:proofErr w:type="spellStart"/>
      <w:r w:rsidRPr="007D4E55">
        <w:t>Tmax</w:t>
      </w:r>
      <w:proofErr w:type="spellEnd"/>
      <w:r w:rsidRPr="007D4E55">
        <w:t xml:space="preserve"> – </w:t>
      </w:r>
      <w:r w:rsidR="00B860CE" w:rsidRPr="00B860CE">
        <w:t>maximum absolute a</w:t>
      </w:r>
      <w:r w:rsidR="00B860CE">
        <w:t>ir temperature</w:t>
      </w:r>
    </w:p>
    <w:p w14:paraId="472E01F9" w14:textId="4EA4A924" w:rsidR="007D4E55" w:rsidRPr="007D4E55" w:rsidRDefault="007D4E55" w:rsidP="002D1EA1">
      <w:pPr>
        <w:pStyle w:val="ListParagraph"/>
        <w:numPr>
          <w:ilvl w:val="0"/>
          <w:numId w:val="3"/>
        </w:numPr>
      </w:pPr>
      <w:r w:rsidRPr="007D4E55">
        <w:t xml:space="preserve">ABS </w:t>
      </w:r>
      <w:proofErr w:type="spellStart"/>
      <w:r w:rsidRPr="007D4E55">
        <w:t>Tmin</w:t>
      </w:r>
      <w:proofErr w:type="spellEnd"/>
      <w:r w:rsidRPr="007D4E55">
        <w:t xml:space="preserve"> – </w:t>
      </w:r>
      <w:r w:rsidR="00B860CE">
        <w:t>minimum</w:t>
      </w:r>
      <w:r w:rsidR="00B860CE" w:rsidRPr="00B860CE">
        <w:t xml:space="preserve"> absolute a</w:t>
      </w:r>
      <w:r w:rsidR="00B860CE">
        <w:t>ir temperature</w:t>
      </w:r>
    </w:p>
    <w:p w14:paraId="4B0E84AC" w14:textId="29E62CA2" w:rsidR="007D4E55" w:rsidRPr="002D1EA1" w:rsidRDefault="007D4E55" w:rsidP="002D1EA1">
      <w:pPr>
        <w:pStyle w:val="ListParagraph"/>
        <w:numPr>
          <w:ilvl w:val="0"/>
          <w:numId w:val="3"/>
        </w:numPr>
        <w:rPr>
          <w:lang w:val="pl-PL"/>
        </w:rPr>
      </w:pPr>
      <w:proofErr w:type="spellStart"/>
      <w:r w:rsidRPr="002D1EA1">
        <w:rPr>
          <w:lang w:val="pl-PL"/>
        </w:rPr>
        <w:t>Uśr</w:t>
      </w:r>
      <w:proofErr w:type="spellEnd"/>
      <w:r w:rsidRPr="002D1EA1">
        <w:rPr>
          <w:lang w:val="pl-PL"/>
        </w:rPr>
        <w:t xml:space="preserve"> – </w:t>
      </w:r>
      <w:proofErr w:type="spellStart"/>
      <w:r w:rsidR="00F86673" w:rsidRPr="002D1EA1">
        <w:rPr>
          <w:lang w:val="pl-PL"/>
        </w:rPr>
        <w:t>average</w:t>
      </w:r>
      <w:proofErr w:type="spellEnd"/>
      <w:r w:rsidR="00F86673" w:rsidRPr="002D1EA1">
        <w:rPr>
          <w:lang w:val="pl-PL"/>
        </w:rPr>
        <w:t xml:space="preserve"> </w:t>
      </w:r>
      <w:proofErr w:type="spellStart"/>
      <w:r w:rsidR="00F86673" w:rsidRPr="002D1EA1">
        <w:rPr>
          <w:lang w:val="pl-PL"/>
        </w:rPr>
        <w:t>relative</w:t>
      </w:r>
      <w:proofErr w:type="spellEnd"/>
      <w:r w:rsidR="00F86673" w:rsidRPr="002D1EA1">
        <w:rPr>
          <w:lang w:val="pl-PL"/>
        </w:rPr>
        <w:t xml:space="preserve"> </w:t>
      </w:r>
      <w:proofErr w:type="spellStart"/>
      <w:r w:rsidR="00F86673" w:rsidRPr="002D1EA1">
        <w:rPr>
          <w:lang w:val="pl-PL"/>
        </w:rPr>
        <w:t>humidity</w:t>
      </w:r>
      <w:proofErr w:type="spellEnd"/>
    </w:p>
    <w:p w14:paraId="5833695F" w14:textId="4F179658" w:rsidR="007D4E55" w:rsidRPr="007D4E55" w:rsidRDefault="007D4E55" w:rsidP="002D1EA1">
      <w:pPr>
        <w:pStyle w:val="ListParagraph"/>
        <w:numPr>
          <w:ilvl w:val="0"/>
          <w:numId w:val="3"/>
        </w:numPr>
      </w:pPr>
      <w:proofErr w:type="spellStart"/>
      <w:r w:rsidRPr="007D4E55">
        <w:t>Umin</w:t>
      </w:r>
      <w:proofErr w:type="spellEnd"/>
      <w:r w:rsidRPr="007D4E55">
        <w:t xml:space="preserve"> – </w:t>
      </w:r>
      <w:r w:rsidR="00F86673" w:rsidRPr="00F86673">
        <w:t>minimum relative humidity</w:t>
      </w:r>
    </w:p>
    <w:p w14:paraId="475E48FD" w14:textId="0F2C78BC" w:rsidR="007D4E55" w:rsidRPr="002D1EA1" w:rsidRDefault="007D4E55" w:rsidP="002D1EA1">
      <w:pPr>
        <w:pStyle w:val="ListParagraph"/>
        <w:numPr>
          <w:ilvl w:val="0"/>
          <w:numId w:val="3"/>
        </w:numPr>
        <w:rPr>
          <w:lang w:val="pl-PL"/>
        </w:rPr>
      </w:pPr>
      <w:proofErr w:type="spellStart"/>
      <w:r w:rsidRPr="002D1EA1">
        <w:rPr>
          <w:lang w:val="pl-PL"/>
        </w:rPr>
        <w:t>ffśr</w:t>
      </w:r>
      <w:proofErr w:type="spellEnd"/>
      <w:r w:rsidRPr="002D1EA1">
        <w:rPr>
          <w:lang w:val="pl-PL"/>
        </w:rPr>
        <w:t xml:space="preserve"> – </w:t>
      </w:r>
      <w:proofErr w:type="spellStart"/>
      <w:r w:rsidR="00F86673" w:rsidRPr="002D1EA1">
        <w:rPr>
          <w:lang w:val="pl-PL"/>
        </w:rPr>
        <w:t>average</w:t>
      </w:r>
      <w:proofErr w:type="spellEnd"/>
      <w:r w:rsidR="00F86673" w:rsidRPr="002D1EA1">
        <w:rPr>
          <w:lang w:val="pl-PL"/>
        </w:rPr>
        <w:t xml:space="preserve"> wind </w:t>
      </w:r>
      <w:proofErr w:type="spellStart"/>
      <w:r w:rsidR="00F86673" w:rsidRPr="002D1EA1">
        <w:rPr>
          <w:lang w:val="pl-PL"/>
        </w:rPr>
        <w:t>speed</w:t>
      </w:r>
      <w:proofErr w:type="spellEnd"/>
    </w:p>
    <w:p w14:paraId="0722E5D5" w14:textId="5198FA32" w:rsidR="007D4E55" w:rsidRPr="007D4E55" w:rsidRDefault="007D4E55" w:rsidP="002D1EA1">
      <w:pPr>
        <w:pStyle w:val="ListParagraph"/>
        <w:numPr>
          <w:ilvl w:val="0"/>
          <w:numId w:val="3"/>
        </w:numPr>
      </w:pPr>
      <w:proofErr w:type="spellStart"/>
      <w:r w:rsidRPr="007D4E55">
        <w:t>ffmax</w:t>
      </w:r>
      <w:proofErr w:type="spellEnd"/>
      <w:r w:rsidRPr="007D4E55">
        <w:t xml:space="preserve"> – </w:t>
      </w:r>
      <w:r w:rsidR="00F86673">
        <w:t>maximum wind speed</w:t>
      </w:r>
    </w:p>
    <w:p w14:paraId="60D7E0A3" w14:textId="5E834C0A" w:rsidR="007D4E55" w:rsidRPr="002D1EA1" w:rsidRDefault="007D4E55" w:rsidP="002D1EA1">
      <w:pPr>
        <w:pStyle w:val="ListParagraph"/>
        <w:numPr>
          <w:ilvl w:val="0"/>
          <w:numId w:val="3"/>
        </w:numPr>
        <w:rPr>
          <w:lang w:val="pl-PL"/>
        </w:rPr>
      </w:pPr>
      <w:proofErr w:type="spellStart"/>
      <w:r w:rsidRPr="002D1EA1">
        <w:rPr>
          <w:lang w:val="pl-PL"/>
        </w:rPr>
        <w:t>Nśr</w:t>
      </w:r>
      <w:proofErr w:type="spellEnd"/>
      <w:r w:rsidRPr="002D1EA1">
        <w:rPr>
          <w:lang w:val="pl-PL"/>
        </w:rPr>
        <w:t xml:space="preserve"> – </w:t>
      </w:r>
      <w:proofErr w:type="spellStart"/>
      <w:r w:rsidR="00F86673" w:rsidRPr="002D1EA1">
        <w:rPr>
          <w:lang w:val="pl-PL"/>
        </w:rPr>
        <w:t>average</w:t>
      </w:r>
      <w:proofErr w:type="spellEnd"/>
      <w:r w:rsidR="00F86673" w:rsidRPr="002D1EA1">
        <w:rPr>
          <w:lang w:val="pl-PL"/>
        </w:rPr>
        <w:t xml:space="preserve"> </w:t>
      </w:r>
      <w:proofErr w:type="spellStart"/>
      <w:r w:rsidR="00F86673" w:rsidRPr="002D1EA1">
        <w:rPr>
          <w:lang w:val="pl-PL"/>
        </w:rPr>
        <w:t>cloudiness</w:t>
      </w:r>
      <w:proofErr w:type="spellEnd"/>
    </w:p>
    <w:p w14:paraId="54D1B943" w14:textId="388C988B" w:rsidR="007D4E55" w:rsidRPr="002D1EA1" w:rsidRDefault="007D4E55" w:rsidP="002D1EA1">
      <w:pPr>
        <w:pStyle w:val="ListParagraph"/>
        <w:numPr>
          <w:ilvl w:val="0"/>
          <w:numId w:val="3"/>
        </w:numPr>
        <w:rPr>
          <w:lang w:val="pl-PL"/>
        </w:rPr>
      </w:pPr>
      <w:proofErr w:type="spellStart"/>
      <w:r w:rsidRPr="002D1EA1">
        <w:rPr>
          <w:lang w:val="pl-PL"/>
        </w:rPr>
        <w:t>Rdsuma</w:t>
      </w:r>
      <w:proofErr w:type="spellEnd"/>
      <w:r w:rsidRPr="002D1EA1">
        <w:rPr>
          <w:lang w:val="pl-PL"/>
        </w:rPr>
        <w:t xml:space="preserve"> –</w:t>
      </w:r>
      <w:r w:rsidR="00F86673" w:rsidRPr="002D1EA1">
        <w:rPr>
          <w:lang w:val="pl-PL"/>
        </w:rPr>
        <w:t xml:space="preserve"> </w:t>
      </w:r>
      <w:proofErr w:type="spellStart"/>
      <w:r w:rsidR="00F86673" w:rsidRPr="002D1EA1">
        <w:rPr>
          <w:lang w:val="pl-PL"/>
        </w:rPr>
        <w:t>total</w:t>
      </w:r>
      <w:proofErr w:type="spellEnd"/>
      <w:r w:rsidR="00F86673" w:rsidRPr="002D1EA1">
        <w:rPr>
          <w:lang w:val="pl-PL"/>
        </w:rPr>
        <w:t xml:space="preserve"> </w:t>
      </w:r>
      <w:r w:rsidR="00F86673" w:rsidRPr="00F86673">
        <w:t>precipitation</w:t>
      </w:r>
    </w:p>
    <w:p w14:paraId="0CBD1656" w14:textId="00377FCE" w:rsidR="007D4E55" w:rsidRPr="007D4E55" w:rsidRDefault="007D4E55" w:rsidP="002D1EA1">
      <w:pPr>
        <w:pStyle w:val="ListParagraph"/>
        <w:numPr>
          <w:ilvl w:val="0"/>
          <w:numId w:val="3"/>
        </w:numPr>
      </w:pPr>
      <w:proofErr w:type="spellStart"/>
      <w:r w:rsidRPr="007D4E55">
        <w:t>Rdmax</w:t>
      </w:r>
      <w:proofErr w:type="spellEnd"/>
      <w:r w:rsidRPr="007D4E55">
        <w:t xml:space="preserve"> – </w:t>
      </w:r>
      <w:r w:rsidR="00AF4164" w:rsidRPr="00E742BE">
        <w:t xml:space="preserve">largest </w:t>
      </w:r>
      <w:proofErr w:type="spellStart"/>
      <w:r w:rsidR="00AF4164" w:rsidRPr="00E742BE">
        <w:t>precipation</w:t>
      </w:r>
      <w:proofErr w:type="spellEnd"/>
      <w:r w:rsidR="00AF4164" w:rsidRPr="00E742BE">
        <w:t xml:space="preserve"> </w:t>
      </w:r>
      <w:r w:rsidR="00E742BE" w:rsidRPr="00E742BE">
        <w:t xml:space="preserve">total </w:t>
      </w:r>
      <w:r w:rsidR="00E742BE">
        <w:t xml:space="preserve">recorded in </w:t>
      </w:r>
      <w:r w:rsidR="00B33734">
        <w:t>one</w:t>
      </w:r>
      <w:r w:rsidR="00E742BE">
        <w:t xml:space="preserve"> day that month</w:t>
      </w:r>
    </w:p>
    <w:p w14:paraId="4D0E904C" w14:textId="46E72CB1" w:rsidR="007D4E55" w:rsidRPr="007D4E55" w:rsidRDefault="007D4E55" w:rsidP="002D1EA1">
      <w:pPr>
        <w:pStyle w:val="ListParagraph"/>
        <w:numPr>
          <w:ilvl w:val="0"/>
          <w:numId w:val="3"/>
        </w:numPr>
      </w:pPr>
      <w:proofErr w:type="spellStart"/>
      <w:r w:rsidRPr="007D4E55">
        <w:t>Tgminśr</w:t>
      </w:r>
      <w:proofErr w:type="spellEnd"/>
      <w:r w:rsidRPr="007D4E55">
        <w:t xml:space="preserve"> –</w:t>
      </w:r>
      <w:r w:rsidR="00832B84">
        <w:t xml:space="preserve"> </w:t>
      </w:r>
      <w:r w:rsidR="00A33B21" w:rsidRPr="00A33B21">
        <w:t>minimum average air temperature at ground level</w:t>
      </w:r>
      <w:r w:rsidR="008105C8">
        <w:t xml:space="preserve"> (sensor 5cm above ground)</w:t>
      </w:r>
    </w:p>
    <w:p w14:paraId="42C29025" w14:textId="3525549D" w:rsidR="007D4E55" w:rsidRPr="007D4E55" w:rsidRDefault="007D4E55" w:rsidP="002D1EA1">
      <w:pPr>
        <w:pStyle w:val="ListParagraph"/>
        <w:numPr>
          <w:ilvl w:val="0"/>
          <w:numId w:val="3"/>
        </w:numPr>
      </w:pPr>
      <w:r w:rsidRPr="007D4E55">
        <w:t xml:space="preserve">ABS </w:t>
      </w:r>
      <w:proofErr w:type="spellStart"/>
      <w:r w:rsidRPr="007D4E55">
        <w:t>Tgmin</w:t>
      </w:r>
      <w:proofErr w:type="spellEnd"/>
      <w:r w:rsidRPr="007D4E55">
        <w:t xml:space="preserve"> – </w:t>
      </w:r>
      <w:r w:rsidR="00B33734" w:rsidRPr="00A33B21">
        <w:t>average</w:t>
      </w:r>
      <w:r w:rsidR="005B5B4A">
        <w:t xml:space="preserve"> absolute</w:t>
      </w:r>
      <w:r w:rsidR="00B33734" w:rsidRPr="00A33B21">
        <w:t xml:space="preserve"> air temperature at ground level</w:t>
      </w:r>
      <w:r w:rsidR="005B5B4A">
        <w:t xml:space="preserve"> (sensor 5cm above ground)</w:t>
      </w:r>
    </w:p>
    <w:p w14:paraId="10025938" w14:textId="5DABC069" w:rsidR="00832B84" w:rsidRDefault="007D4E55" w:rsidP="002D1EA1">
      <w:pPr>
        <w:pStyle w:val="ListParagraph"/>
        <w:numPr>
          <w:ilvl w:val="0"/>
          <w:numId w:val="3"/>
        </w:numPr>
      </w:pPr>
      <w:proofErr w:type="spellStart"/>
      <w:r w:rsidRPr="007D4E55">
        <w:t>Ssuma</w:t>
      </w:r>
      <w:proofErr w:type="spellEnd"/>
      <w:r w:rsidRPr="007D4E55">
        <w:t xml:space="preserve"> – </w:t>
      </w:r>
      <w:r w:rsidR="00B3710D">
        <w:t>total insolation</w:t>
      </w:r>
    </w:p>
    <w:p w14:paraId="0B6A8245" w14:textId="3DB56203" w:rsidR="007C7A08" w:rsidRDefault="00E72C6F" w:rsidP="002D1EA1">
      <w:r w:rsidRPr="00E72C6F">
        <w:t>Finally the dataset has b</w:t>
      </w:r>
      <w:r>
        <w:t xml:space="preserve">een enhanced with </w:t>
      </w:r>
      <w:r w:rsidR="005747B5">
        <w:t>a set of features not</w:t>
      </w:r>
      <w:r w:rsidR="00744FFD">
        <w:t xml:space="preserve"> yet</w:t>
      </w:r>
      <w:r w:rsidR="005747B5">
        <w:t xml:space="preserve"> used </w:t>
      </w:r>
      <w:r w:rsidR="00744FFD">
        <w:t>for the purpose of predicting the bike sharing demand</w:t>
      </w:r>
      <w:r w:rsidR="007C7A08">
        <w:t xml:space="preserve"> -</w:t>
      </w:r>
      <w:r w:rsidR="00B2422A">
        <w:t xml:space="preserve"> the amount of days in a month that were</w:t>
      </w:r>
      <w:r w:rsidR="007C7A08">
        <w:t>:</w:t>
      </w:r>
    </w:p>
    <w:p w14:paraId="42B2A493" w14:textId="2D71A7B5" w:rsidR="008D0474" w:rsidRDefault="00FC10EF" w:rsidP="002D1EA1">
      <w:pPr>
        <w:pStyle w:val="ListParagraph"/>
        <w:numPr>
          <w:ilvl w:val="0"/>
          <w:numId w:val="4"/>
        </w:numPr>
      </w:pPr>
      <w:r w:rsidRPr="008D0474">
        <w:t>bank holidays</w:t>
      </w:r>
    </w:p>
    <w:p w14:paraId="172B9798" w14:textId="7C930DD3" w:rsidR="008D0474" w:rsidRDefault="007C7A08" w:rsidP="002D1EA1">
      <w:pPr>
        <w:pStyle w:val="ListParagraph"/>
        <w:numPr>
          <w:ilvl w:val="0"/>
          <w:numId w:val="4"/>
        </w:numPr>
      </w:pPr>
      <w:r w:rsidRPr="008D0474">
        <w:t>observances</w:t>
      </w:r>
    </w:p>
    <w:p w14:paraId="6CDDBC25" w14:textId="60690ED7" w:rsidR="00EA595D" w:rsidRDefault="00EA595D" w:rsidP="002D1EA1">
      <w:pPr>
        <w:pStyle w:val="ListParagraph"/>
        <w:numPr>
          <w:ilvl w:val="0"/>
          <w:numId w:val="4"/>
        </w:numPr>
      </w:pPr>
      <w:r>
        <w:t>equinoxes</w:t>
      </w:r>
    </w:p>
    <w:p w14:paraId="3513E022" w14:textId="3D1E82D6" w:rsidR="008D0474" w:rsidRDefault="008D0474" w:rsidP="002D1EA1">
      <w:pPr>
        <w:pStyle w:val="ListParagraph"/>
        <w:numPr>
          <w:ilvl w:val="0"/>
          <w:numId w:val="4"/>
        </w:numPr>
      </w:pPr>
      <w:r>
        <w:t>trade Sundays</w:t>
      </w:r>
    </w:p>
    <w:p w14:paraId="57C4AE22" w14:textId="67F04D48" w:rsidR="00E12415" w:rsidRDefault="00E12415" w:rsidP="002D1EA1">
      <w:r>
        <w:t>Their distribution can be seen on the below graph.</w:t>
      </w:r>
    </w:p>
    <w:p w14:paraId="08D1B3C7" w14:textId="5A7B71E4" w:rsidR="00C57DFB" w:rsidRDefault="00C57DFB" w:rsidP="002D1EA1">
      <w:pPr>
        <w:pStyle w:val="Caption"/>
      </w:pPr>
      <w:bookmarkStart w:id="19" w:name="_Toc83151043"/>
      <w:r>
        <w:rPr>
          <w:noProof/>
        </w:rPr>
        <w:lastRenderedPageBreak/>
        <w:drawing>
          <wp:anchor distT="0" distB="0" distL="114300" distR="114300" simplePos="0" relativeHeight="251661312" behindDoc="0" locked="0" layoutInCell="1" allowOverlap="1" wp14:anchorId="142FD2DA" wp14:editId="01D9C341">
            <wp:simplePos x="0" y="0"/>
            <wp:positionH relativeFrom="column">
              <wp:posOffset>0</wp:posOffset>
            </wp:positionH>
            <wp:positionV relativeFrom="paragraph">
              <wp:posOffset>6888</wp:posOffset>
            </wp:positionV>
            <wp:extent cx="5733415" cy="329438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3294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7DFB">
        <w:t xml:space="preserve">Figure </w:t>
      </w:r>
      <w:r>
        <w:fldChar w:fldCharType="begin"/>
      </w:r>
      <w:r w:rsidRPr="00C57DFB">
        <w:instrText xml:space="preserve"> SEQ Figure \* ARABIC </w:instrText>
      </w:r>
      <w:r>
        <w:fldChar w:fldCharType="separate"/>
      </w:r>
      <w:r w:rsidR="002D1EA1">
        <w:rPr>
          <w:noProof/>
        </w:rPr>
        <w:t>5</w:t>
      </w:r>
      <w:r>
        <w:fldChar w:fldCharType="end"/>
      </w:r>
      <w:r w:rsidRPr="00C57DFB">
        <w:t>. Distribution of bank holidays, observances, equinoxes and trade Sundays in the dataset.</w:t>
      </w:r>
      <w:bookmarkEnd w:id="19"/>
    </w:p>
    <w:p w14:paraId="71147F84" w14:textId="609C619D" w:rsidR="00D2347B" w:rsidRDefault="007378BA" w:rsidP="002D1EA1">
      <w:r>
        <w:t>It should be noted that since January 2018, the</w:t>
      </w:r>
      <w:r w:rsidR="00DB78CB">
        <w:t xml:space="preserve"> state has banned trading on most Sundays in Poland</w:t>
      </w:r>
      <w:r w:rsidR="00662737">
        <w:t>.</w:t>
      </w:r>
      <w:r w:rsidR="00B12F4C">
        <w:t xml:space="preserve"> Th</w:t>
      </w:r>
      <w:r w:rsidR="00B70D9D">
        <w:t xml:space="preserve">e amount of those days when trade is actually allowed </w:t>
      </w:r>
      <w:r w:rsidR="00130348">
        <w:t>decreases as time goes by</w:t>
      </w:r>
      <w:r w:rsidR="00F86F85">
        <w:t>, as in 2018 there were 29 trade Sundays out of total</w:t>
      </w:r>
      <w:r w:rsidR="00EC04D0">
        <w:t xml:space="preserve"> 52 Sundays; in 2019 it was 15 out of 52; in 20</w:t>
      </w:r>
      <w:r w:rsidR="00B83028">
        <w:t>20 it was 8 out of 52</w:t>
      </w:r>
      <w:r w:rsidR="00543B5E">
        <w:t>, and so on</w:t>
      </w:r>
      <w:r w:rsidR="00572881">
        <w:t xml:space="preserve">. </w:t>
      </w:r>
      <w:r w:rsidR="005A7EDE" w:rsidRPr="005A4E97">
        <w:t>Th</w:t>
      </w:r>
      <w:r w:rsidR="00D05FDA" w:rsidRPr="005A4E97">
        <w:t xml:space="preserve">is data has been </w:t>
      </w:r>
      <w:r w:rsidR="00263782" w:rsidRPr="005A4E97">
        <w:t xml:space="preserve">collected manually based on </w:t>
      </w:r>
      <w:r w:rsidR="00046436" w:rsidRPr="00AA4447">
        <w:rPr>
          <w:noProof/>
        </w:rPr>
        <w:t xml:space="preserve">Ustawa o ograniczeniu handlu w niedziele i święta </w:t>
      </w:r>
      <w:r w:rsidR="00046436">
        <w:rPr>
          <w:noProof/>
        </w:rPr>
        <w:t>(</w:t>
      </w:r>
      <w:r w:rsidR="00046436" w:rsidRPr="00AA4447">
        <w:rPr>
          <w:noProof/>
        </w:rPr>
        <w:t>2018)</w:t>
      </w:r>
      <w:r w:rsidR="00840ED7" w:rsidRPr="005A4E97">
        <w:t>.</w:t>
      </w:r>
      <w:r w:rsidR="006E32A8" w:rsidRPr="005A4E97">
        <w:t xml:space="preserve"> </w:t>
      </w:r>
      <w:r w:rsidR="006E32A8" w:rsidRPr="00E81EF0">
        <w:t>The holidays</w:t>
      </w:r>
      <w:r w:rsidR="00EA595D" w:rsidRPr="00E81EF0">
        <w:t xml:space="preserve">, </w:t>
      </w:r>
      <w:r w:rsidR="006E32A8" w:rsidRPr="00E81EF0">
        <w:t xml:space="preserve">observances </w:t>
      </w:r>
      <w:r w:rsidR="00EA595D" w:rsidRPr="00E81EF0">
        <w:t xml:space="preserve">and equinoxes </w:t>
      </w:r>
      <w:r w:rsidR="00203C6A" w:rsidRPr="00E81EF0">
        <w:t>have been sourced from</w:t>
      </w:r>
      <w:r w:rsidR="00331BB9">
        <w:t xml:space="preserve"> the work of</w:t>
      </w:r>
      <w:r w:rsidR="00331BB9">
        <w:rPr>
          <w:noProof/>
        </w:rPr>
        <w:t xml:space="preserve"> </w:t>
      </w:r>
      <w:r w:rsidR="00331BB9" w:rsidRPr="00AA4447">
        <w:rPr>
          <w:noProof/>
        </w:rPr>
        <w:t xml:space="preserve">Thorsen </w:t>
      </w:r>
      <w:r w:rsidR="00331BB9">
        <w:rPr>
          <w:noProof/>
        </w:rPr>
        <w:t>(</w:t>
      </w:r>
      <w:r w:rsidR="00331BB9" w:rsidRPr="00AA4447">
        <w:rPr>
          <w:noProof/>
        </w:rPr>
        <w:t>2021)</w:t>
      </w:r>
      <w:r w:rsidR="003C00BD" w:rsidRPr="00E81EF0">
        <w:t>.</w:t>
      </w:r>
    </w:p>
    <w:p w14:paraId="00000027" w14:textId="213FBD5B" w:rsidR="00D2347B" w:rsidRPr="006F76F1" w:rsidRDefault="00D2347B" w:rsidP="002D1EA1">
      <w:pPr>
        <w:sectPr w:rsidR="00D2347B" w:rsidRPr="006F76F1" w:rsidSect="00D66A74">
          <w:pgSz w:w="11909" w:h="16834"/>
          <w:pgMar w:top="1446" w:right="1446" w:bottom="1446" w:left="1985" w:header="720" w:footer="720" w:gutter="0"/>
          <w:cols w:space="720"/>
        </w:sectPr>
      </w:pPr>
      <w:r w:rsidRPr="00615D3B">
        <w:tab/>
      </w:r>
      <w:r w:rsidRPr="00D2347B">
        <w:t>In total, the entire</w:t>
      </w:r>
      <w:r>
        <w:t xml:space="preserve"> dataset used for the modelling spans</w:t>
      </w:r>
      <w:r w:rsidR="00CF44D5">
        <w:t xml:space="preserve"> 17,001 rows</w:t>
      </w:r>
      <w:r w:rsidR="00D35737">
        <w:t xml:space="preserve"> and 57 columns</w:t>
      </w:r>
      <w:r w:rsidR="002F1835">
        <w:t xml:space="preserve">, out of which </w:t>
      </w:r>
      <w:r w:rsidR="00D305D4">
        <w:t>5 are categorical</w:t>
      </w:r>
      <w:r w:rsidR="00C60EA9">
        <w:t>, and the rest is continuous (</w:t>
      </w:r>
      <w:r w:rsidR="00843FB8">
        <w:t xml:space="preserve">either </w:t>
      </w:r>
      <w:r w:rsidR="00843FB8">
        <w:rPr>
          <w:i/>
          <w:iCs/>
        </w:rPr>
        <w:t>floats</w:t>
      </w:r>
      <w:r w:rsidR="00843FB8">
        <w:t xml:space="preserve"> or </w:t>
      </w:r>
      <w:r w:rsidR="00843FB8">
        <w:rPr>
          <w:i/>
          <w:iCs/>
        </w:rPr>
        <w:t>integers</w:t>
      </w:r>
      <w:r w:rsidR="00843FB8">
        <w:t>)</w:t>
      </w:r>
      <w:r w:rsidR="00AF1647">
        <w:t>, and there are no missing data</w:t>
      </w:r>
      <w:r w:rsidR="00C60EA9">
        <w:t xml:space="preserve"> </w:t>
      </w:r>
      <w:r w:rsidR="00AF1647">
        <w:t>points</w:t>
      </w:r>
      <w:r w:rsidR="00D140F2">
        <w:t>, therefore it wasn’t necessary to filter them out or impute them</w:t>
      </w:r>
      <w:r w:rsidR="00C14B7A">
        <w:t>.</w:t>
      </w:r>
      <w:r w:rsidR="006F76F1">
        <w:t xml:space="preserve"> The entire code base for the data pipeline, analyses and model build &amp; testing can be found in the </w:t>
      </w:r>
      <w:r w:rsidR="006F76F1">
        <w:rPr>
          <w:i/>
          <w:iCs/>
        </w:rPr>
        <w:t>graduation</w:t>
      </w:r>
      <w:r w:rsidR="006F76F1">
        <w:t xml:space="preserve"> branch of a </w:t>
      </w:r>
      <w:hyperlink r:id="rId16" w:history="1">
        <w:r w:rsidR="006F76F1" w:rsidRPr="006F76F1">
          <w:rPr>
            <w:rStyle w:val="Hyperlink"/>
          </w:rPr>
          <w:t>GitHub repository</w:t>
        </w:r>
      </w:hyperlink>
      <w:r w:rsidR="006F76F1">
        <w:t>.</w:t>
      </w:r>
    </w:p>
    <w:p w14:paraId="6313AE21" w14:textId="3788F931" w:rsidR="00177B07" w:rsidRPr="005A4E97" w:rsidRDefault="00E704A7" w:rsidP="002D1EA1">
      <w:pPr>
        <w:pStyle w:val="Heading2"/>
      </w:pPr>
      <w:bookmarkStart w:id="20" w:name="_Toc83151028"/>
      <w:r>
        <w:lastRenderedPageBreak/>
        <w:t>Research assumptions</w:t>
      </w:r>
      <w:bookmarkEnd w:id="20"/>
    </w:p>
    <w:p w14:paraId="0FBAB32B" w14:textId="3879E5B4" w:rsidR="00BA7415" w:rsidRDefault="00BA7415" w:rsidP="002D1EA1">
      <w:r w:rsidRPr="007B01A3">
        <w:t xml:space="preserve">This work aims to </w:t>
      </w:r>
      <w:r w:rsidR="007B01A3" w:rsidRPr="007B01A3">
        <w:t>c</w:t>
      </w:r>
      <w:r w:rsidR="007B01A3">
        <w:t xml:space="preserve">heck several hypotheses revolving around </w:t>
      </w:r>
      <w:r w:rsidR="00365B31">
        <w:t xml:space="preserve">the issue of </w:t>
      </w:r>
      <w:r w:rsidR="00C64CD3">
        <w:t>predicting the bike sharing demand</w:t>
      </w:r>
      <w:r w:rsidR="00073C37">
        <w:t xml:space="preserve"> in </w:t>
      </w:r>
      <w:proofErr w:type="spellStart"/>
      <w:r w:rsidR="00073C37">
        <w:t>Poznań</w:t>
      </w:r>
      <w:proofErr w:type="spellEnd"/>
      <w:r w:rsidR="00C64CD3">
        <w:t xml:space="preserve"> based on external factors</w:t>
      </w:r>
      <w:r w:rsidR="006A7077">
        <w:t>:</w:t>
      </w:r>
    </w:p>
    <w:p w14:paraId="61A9C6C8" w14:textId="78905C89" w:rsidR="00CE1B4A" w:rsidRPr="00CE1B4A" w:rsidRDefault="0061115A" w:rsidP="002D1EA1">
      <w:pPr>
        <w:pStyle w:val="ListParagraph"/>
        <w:numPr>
          <w:ilvl w:val="0"/>
          <w:numId w:val="5"/>
        </w:numPr>
      </w:pPr>
      <w:r>
        <w:t xml:space="preserve">Bike </w:t>
      </w:r>
      <w:r w:rsidR="00266C41">
        <w:t xml:space="preserve">sharing demand </w:t>
      </w:r>
      <w:r w:rsidR="00117CFE">
        <w:t xml:space="preserve">(rentals and returns) </w:t>
      </w:r>
      <w:r w:rsidR="009E0B3B">
        <w:t xml:space="preserve">on a monthly level </w:t>
      </w:r>
      <w:r w:rsidR="00266C41">
        <w:t xml:space="preserve">can be </w:t>
      </w:r>
      <w:r w:rsidR="00117CFE">
        <w:t>pre</w:t>
      </w:r>
      <w:r w:rsidR="007D70AB">
        <w:t>dicted using SVR</w:t>
      </w:r>
      <w:r w:rsidR="0098591A">
        <w:t xml:space="preserve"> while achieving a R</w:t>
      </w:r>
      <w:r w:rsidR="0098591A">
        <w:rPr>
          <w:vertAlign w:val="superscript"/>
        </w:rPr>
        <w:t>2</w:t>
      </w:r>
      <w:r w:rsidR="0098591A">
        <w:t xml:space="preserve"> score of at least 75%</w:t>
      </w:r>
      <w:r w:rsidR="009E0B3B">
        <w:t>.</w:t>
      </w:r>
      <w:r w:rsidR="00CE1B4A">
        <w:t xml:space="preserve"> While multiple works have explored modelling the demand on a more granular level, this has never been done on more aggregated data</w:t>
      </w:r>
      <w:r w:rsidR="0098591A">
        <w:t>, and predictions are certainly able to be made.</w:t>
      </w:r>
    </w:p>
    <w:p w14:paraId="04F6E2A2" w14:textId="7CD224A0" w:rsidR="00497F15" w:rsidRDefault="00497F15" w:rsidP="002D1EA1">
      <w:pPr>
        <w:pStyle w:val="ListParagraph"/>
        <w:numPr>
          <w:ilvl w:val="0"/>
          <w:numId w:val="5"/>
        </w:numPr>
      </w:pPr>
      <w:r>
        <w:t>The SARS-C</w:t>
      </w:r>
      <w:r w:rsidR="00526649">
        <w:t>o</w:t>
      </w:r>
      <w:r>
        <w:t>V-2</w:t>
      </w:r>
      <w:r w:rsidR="00526649">
        <w:t xml:space="preserve"> pandemic </w:t>
      </w:r>
      <w:r w:rsidR="00CF4A50">
        <w:t xml:space="preserve">has positively </w:t>
      </w:r>
      <w:r w:rsidR="00E704A7">
        <w:t>impacted</w:t>
      </w:r>
      <w:r w:rsidR="00CF4A50">
        <w:t xml:space="preserve"> the demand </w:t>
      </w:r>
      <w:r w:rsidR="00261FC0">
        <w:t>for bike sharing</w:t>
      </w:r>
      <w:r w:rsidR="0052461C">
        <w:t xml:space="preserve"> in </w:t>
      </w:r>
      <w:proofErr w:type="spellStart"/>
      <w:r w:rsidR="0052461C">
        <w:t>Poznań</w:t>
      </w:r>
      <w:proofErr w:type="spellEnd"/>
      <w:r w:rsidR="00261FC0">
        <w:t>.</w:t>
      </w:r>
      <w:r w:rsidR="0052461C">
        <w:t xml:space="preserve"> As indicated in </w:t>
      </w:r>
      <w:r w:rsidR="00CB2C16">
        <w:t xml:space="preserve">the work of </w:t>
      </w:r>
      <w:r w:rsidR="00CB2C16" w:rsidRPr="00AA4447">
        <w:rPr>
          <w:noProof/>
        </w:rPr>
        <w:t xml:space="preserve">Wielechowski, Czech </w:t>
      </w:r>
      <w:r w:rsidR="00CB2C16">
        <w:rPr>
          <w:noProof/>
        </w:rPr>
        <w:t>and</w:t>
      </w:r>
      <w:r w:rsidR="00CB2C16" w:rsidRPr="00AA4447">
        <w:rPr>
          <w:noProof/>
        </w:rPr>
        <w:t xml:space="preserve"> Grzęda </w:t>
      </w:r>
      <w:r w:rsidR="00CB2C16">
        <w:rPr>
          <w:noProof/>
        </w:rPr>
        <w:t>(</w:t>
      </w:r>
      <w:r w:rsidR="00CB2C16" w:rsidRPr="00AA4447">
        <w:rPr>
          <w:noProof/>
        </w:rPr>
        <w:t>2020)</w:t>
      </w:r>
      <w:r w:rsidR="0052461C">
        <w:t>, the Greater Poland voivodeship has not suffered a decline in popularity of public transport, and while we are not aware of data from the same period that we could compare against bike sharing, the demand for the service and its bikes might have grown as it’s a form of public transit not involving others.</w:t>
      </w:r>
    </w:p>
    <w:p w14:paraId="01A01ADE" w14:textId="23C1BD4F" w:rsidR="00261FC0" w:rsidRDefault="00656C53" w:rsidP="002D1EA1">
      <w:pPr>
        <w:pStyle w:val="ListParagraph"/>
        <w:numPr>
          <w:ilvl w:val="0"/>
          <w:numId w:val="5"/>
        </w:numPr>
      </w:pPr>
      <w:r>
        <w:t>Weather variables (temperature, precipitation, pressure)</w:t>
      </w:r>
      <w:r w:rsidR="001D1A64">
        <w:t xml:space="preserve"> are correlated </w:t>
      </w:r>
      <w:r w:rsidR="00EC7296">
        <w:t>to the bike sharing demand</w:t>
      </w:r>
      <w:r w:rsidR="0052461C">
        <w:t>, achieving at least 0.5 correlation in comparison to the target variable</w:t>
      </w:r>
      <w:r w:rsidR="00EC7296">
        <w:t>.</w:t>
      </w:r>
      <w:r w:rsidR="0052461C">
        <w:t xml:space="preserve"> </w:t>
      </w:r>
      <w:r w:rsidR="004B7D76">
        <w:t>Previous studies on this subject using more granular data have shown that there is indeed correlation between those two variables, therefore moving to an aggregated dataset requires additional validation of this claim.</w:t>
      </w:r>
    </w:p>
    <w:p w14:paraId="0DACC5B3" w14:textId="6BF2A6E9" w:rsidR="00EC7296" w:rsidRDefault="00073C37" w:rsidP="002D1EA1">
      <w:pPr>
        <w:pStyle w:val="ListParagraph"/>
        <w:numPr>
          <w:ilvl w:val="0"/>
          <w:numId w:val="5"/>
        </w:numPr>
      </w:pPr>
      <w:r>
        <w:t>Occurrences</w:t>
      </w:r>
      <w:r w:rsidR="00EC7296">
        <w:t xml:space="preserve"> of holidays</w:t>
      </w:r>
      <w:r>
        <w:t>, observances, and equinoxes are correlated to the bike sharing demand</w:t>
      </w:r>
      <w:r w:rsidR="004B7D76">
        <w:t>, achieving at least 0.5 correlation in comparison to the target variable</w:t>
      </w:r>
      <w:r>
        <w:t>.</w:t>
      </w:r>
      <w:r w:rsidR="004B7D76">
        <w:t xml:space="preserve"> No previous studies that we are aware of explored the effects of combinations of working and non-working events (going even as far as astronomical events)</w:t>
      </w:r>
      <w:r w:rsidR="00AA79CE">
        <w:t>, and we assume that the demand increases at least during holidays, when used for recreational purposes.</w:t>
      </w:r>
    </w:p>
    <w:p w14:paraId="2C17FCA7" w14:textId="77777777" w:rsidR="002F171B" w:rsidRDefault="0030599F" w:rsidP="002D1EA1">
      <w:pPr>
        <w:pStyle w:val="ListParagraph"/>
        <w:numPr>
          <w:ilvl w:val="0"/>
          <w:numId w:val="5"/>
        </w:numPr>
      </w:pPr>
      <w:r>
        <w:t>Occurrences</w:t>
      </w:r>
      <w:r w:rsidR="00A34100">
        <w:t xml:space="preserve"> of trade Sundays</w:t>
      </w:r>
      <w:r w:rsidR="00C268D3">
        <w:t xml:space="preserve"> are correlated to the bike sharing demand</w:t>
      </w:r>
      <w:r w:rsidR="004B7D76">
        <w:t>, achieving at least 0.5 correlation in comparison to the target variable</w:t>
      </w:r>
      <w:r w:rsidR="00C268D3">
        <w:t>.</w:t>
      </w:r>
      <w:r w:rsidR="00AA79CE">
        <w:t xml:space="preserve"> Similar to the previous </w:t>
      </w:r>
      <w:r w:rsidR="002F171B">
        <w:t>hypo</w:t>
      </w:r>
      <w:r w:rsidR="00AA79CE">
        <w:t>thesis, the effect of</w:t>
      </w:r>
      <w:r w:rsidR="002F171B">
        <w:t xml:space="preserve"> an increased trade activity represented by the amount of trade </w:t>
      </w:r>
      <w:r w:rsidR="00AA79CE">
        <w:t xml:space="preserve"> </w:t>
      </w:r>
      <w:r w:rsidR="002F171B">
        <w:t xml:space="preserve"> Sundays in a month on the bike sharing demand has not been investigated before. Our assumption is that the demand increases as the number of their occurrences increases, as people bike to and/or from shopping centres and other such venues.</w:t>
      </w:r>
    </w:p>
    <w:p w14:paraId="5B919B49" w14:textId="0E302022" w:rsidR="00CE1B4A" w:rsidRPr="002F171B" w:rsidRDefault="002F171B" w:rsidP="002D1EA1">
      <w:pPr>
        <w:sectPr w:rsidR="00CE1B4A" w:rsidRPr="002F171B" w:rsidSect="00D66A74">
          <w:pgSz w:w="11909" w:h="16834"/>
          <w:pgMar w:top="1446" w:right="1446" w:bottom="1446" w:left="1985" w:header="720" w:footer="720" w:gutter="0"/>
          <w:cols w:space="720"/>
        </w:sectPr>
      </w:pPr>
      <w:r>
        <w:t xml:space="preserve">The above </w:t>
      </w:r>
      <w:r w:rsidR="002D1EA1">
        <w:t>assumptions</w:t>
      </w:r>
      <w:r w:rsidR="00E704A7">
        <w:t xml:space="preserve"> </w:t>
      </w:r>
      <w:r>
        <w:t>will be evaluated in the subsequent sections</w:t>
      </w:r>
      <w:r w:rsidR="00714410">
        <w:t>.</w:t>
      </w:r>
    </w:p>
    <w:p w14:paraId="4FCB4F06" w14:textId="674D7065" w:rsidR="002B760C" w:rsidRDefault="00031021" w:rsidP="002D1EA1">
      <w:pPr>
        <w:pStyle w:val="Heading4"/>
      </w:pPr>
      <w:bookmarkStart w:id="21" w:name="_Ref78720529"/>
      <w:bookmarkStart w:id="22" w:name="_Toc83151029"/>
      <w:r w:rsidRPr="005A4E97">
        <w:lastRenderedPageBreak/>
        <w:t>Re</w:t>
      </w:r>
      <w:r w:rsidR="001F62AA" w:rsidRPr="005A4E97">
        <w:t>search process</w:t>
      </w:r>
      <w:bookmarkStart w:id="23" w:name="_jhmbyr72ke0n" w:colFirst="0" w:colLast="0"/>
      <w:bookmarkEnd w:id="21"/>
      <w:bookmarkEnd w:id="23"/>
      <w:bookmarkEnd w:id="22"/>
    </w:p>
    <w:p w14:paraId="3952E5B0" w14:textId="2D9955C4" w:rsidR="00E704A7" w:rsidRDefault="004214EF" w:rsidP="002D1EA1">
      <w:r w:rsidRPr="00D823CE">
        <w:t xml:space="preserve">In order to </w:t>
      </w:r>
      <w:r w:rsidR="00AD44F4">
        <w:t>develop</w:t>
      </w:r>
      <w:r w:rsidR="00700837">
        <w:t xml:space="preserve"> any machine learning model, the data first need to be cleaned</w:t>
      </w:r>
      <w:r w:rsidR="00273A4B">
        <w:t xml:space="preserve"> and transformed</w:t>
      </w:r>
      <w:r w:rsidR="00700837">
        <w:t>. Since our dataset</w:t>
      </w:r>
      <w:r w:rsidR="00273A4B">
        <w:t xml:space="preserve"> consists of several different data sources, </w:t>
      </w:r>
      <w:r w:rsidR="003100D6">
        <w:t>it was necessary to ensure that all of them are in the same format, so they can be joined together</w:t>
      </w:r>
      <w:r w:rsidR="001A0138">
        <w:t xml:space="preserve">. </w:t>
      </w:r>
      <w:r w:rsidR="00D529C8">
        <w:t xml:space="preserve">It </w:t>
      </w:r>
      <w:r w:rsidR="00024CED">
        <w:t>has been achieved</w:t>
      </w:r>
      <w:r w:rsidR="00183E3D">
        <w:t xml:space="preserve"> using several </w:t>
      </w:r>
      <w:r w:rsidR="003F6072">
        <w:t xml:space="preserve">built-in </w:t>
      </w:r>
      <w:r w:rsidR="00E27923">
        <w:t xml:space="preserve">functions available </w:t>
      </w:r>
      <w:r w:rsidR="003F6072">
        <w:t xml:space="preserve">in </w:t>
      </w:r>
      <w:r w:rsidR="00E27923">
        <w:t>Python</w:t>
      </w:r>
      <w:r w:rsidR="003F6072">
        <w:t xml:space="preserve">, and some from the </w:t>
      </w:r>
      <w:r w:rsidR="003F6072">
        <w:rPr>
          <w:i/>
          <w:iCs/>
        </w:rPr>
        <w:t>Pandas</w:t>
      </w:r>
      <w:r w:rsidR="00615D3B">
        <w:t xml:space="preserve"> package; they include, most notably</w:t>
      </w:r>
      <w:r w:rsidR="0079187D">
        <w:t xml:space="preserve">: </w:t>
      </w:r>
      <w:r w:rsidR="0079187D">
        <w:rPr>
          <w:i/>
          <w:iCs/>
        </w:rPr>
        <w:t>map</w:t>
      </w:r>
      <w:r w:rsidR="0079187D">
        <w:t xml:space="preserve">, </w:t>
      </w:r>
      <w:r w:rsidR="0079187D">
        <w:rPr>
          <w:i/>
          <w:iCs/>
        </w:rPr>
        <w:t>melt</w:t>
      </w:r>
      <w:r w:rsidR="0079187D">
        <w:t xml:space="preserve">, </w:t>
      </w:r>
      <w:r w:rsidR="00C02069">
        <w:rPr>
          <w:i/>
          <w:iCs/>
        </w:rPr>
        <w:t>transpose</w:t>
      </w:r>
      <w:r w:rsidR="006229D3">
        <w:t>,</w:t>
      </w:r>
      <w:r w:rsidR="006229D3">
        <w:rPr>
          <w:i/>
          <w:iCs/>
        </w:rPr>
        <w:t xml:space="preserve"> append, merge</w:t>
      </w:r>
      <w:r w:rsidR="006229D3">
        <w:t xml:space="preserve"> and </w:t>
      </w:r>
      <w:r w:rsidR="00260986">
        <w:t>the anonymous functions, also called lambda functions.</w:t>
      </w:r>
      <w:r w:rsidR="007D445F">
        <w:t xml:space="preserve"> Selected examples of their use can be seen in the following code snippet</w:t>
      </w:r>
      <w:r w:rsidR="00975437">
        <w:t>, which has been used</w:t>
      </w:r>
      <w:r w:rsidR="002E01EA">
        <w:t xml:space="preserve"> to transpose</w:t>
      </w:r>
      <w:r w:rsidR="00975437">
        <w:t xml:space="preserve"> </w:t>
      </w:r>
      <w:r w:rsidR="00A3742C">
        <w:t>two of the datasets</w:t>
      </w:r>
      <w:r w:rsidR="002E01EA">
        <w:t xml:space="preserve"> with month-oriented column names</w:t>
      </w:r>
      <w:r w:rsidR="00922AF5">
        <w:t xml:space="preserve"> (using either their Polish names, or using Roman numerals) into a longer data format</w:t>
      </w:r>
      <w:r w:rsidR="008C4785">
        <w:t xml:space="preserve"> with a singular date column</w:t>
      </w:r>
      <w:r w:rsidR="00922AF5">
        <w:t>.</w:t>
      </w:r>
      <w:r w:rsidR="004C75B8">
        <w:t xml:space="preserve"> </w:t>
      </w:r>
    </w:p>
    <w:bookmarkStart w:id="24" w:name="_MON_1687443623"/>
    <w:bookmarkEnd w:id="24"/>
    <w:p w14:paraId="4B7A6E86" w14:textId="3033410A" w:rsidR="00922AF5" w:rsidRDefault="00A46CA8" w:rsidP="002D1EA1">
      <w:r>
        <w:rPr>
          <w:noProof/>
        </w:rPr>
        <w:object w:dxaOrig="9072" w:dyaOrig="4560" w14:anchorId="4B1CFB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4.8pt;height:228.1pt;mso-width-percent:0;mso-height-percent:0;mso-width-percent:0;mso-height-percent:0" o:ole="">
            <v:imagedata r:id="rId17" o:title=""/>
          </v:shape>
          <o:OLEObject Type="Embed" ProgID="Word.OpenDocumentText.12" ShapeID="_x0000_i1025" DrawAspect="Content" ObjectID="_1693763956" r:id="rId18"/>
        </w:object>
      </w:r>
    </w:p>
    <w:p w14:paraId="677EC775" w14:textId="28C262BC" w:rsidR="00CF5521" w:rsidRDefault="00D529C8" w:rsidP="00CF5521">
      <w:r w:rsidRPr="002D1EA1">
        <w:t>The</w:t>
      </w:r>
      <w:r w:rsidR="00F15534">
        <w:t xml:space="preserve"> assumption is made that </w:t>
      </w:r>
      <w:r w:rsidR="00F15534" w:rsidRPr="002C004E">
        <w:rPr>
          <w:i/>
          <w:iCs/>
        </w:rPr>
        <w:t>dataframe</w:t>
      </w:r>
      <w:r w:rsidR="00F15534">
        <w:t xml:space="preserve"> (</w:t>
      </w:r>
      <w:r w:rsidR="00F15534">
        <w:rPr>
          <w:i/>
          <w:iCs/>
        </w:rPr>
        <w:t>df</w:t>
      </w:r>
      <w:r w:rsidR="00F15534">
        <w:t xml:space="preserve">) is loaded in from a file that spans only one year (hence the variable </w:t>
      </w:r>
      <w:r w:rsidR="00F15534">
        <w:rPr>
          <w:i/>
          <w:iCs/>
        </w:rPr>
        <w:t>file_year</w:t>
      </w:r>
      <w:r w:rsidR="00F15534">
        <w:t>).</w:t>
      </w:r>
      <w:r w:rsidR="00952ED8">
        <w:t xml:space="preserve"> A mapping from the string describing the month to</w:t>
      </w:r>
      <w:r w:rsidR="00C80687">
        <w:t xml:space="preserve"> its number is then applie</w:t>
      </w:r>
      <w:r w:rsidR="00FF5233">
        <w:t xml:space="preserve">d, </w:t>
      </w:r>
      <w:r w:rsidR="0061210A">
        <w:t>so the result can be then joined together into a full date with a dummy day of 1</w:t>
      </w:r>
      <w:r w:rsidR="001149F8">
        <w:t xml:space="preserve"> and cast into the </w:t>
      </w:r>
      <w:r w:rsidR="001149F8">
        <w:rPr>
          <w:i/>
          <w:iCs/>
        </w:rPr>
        <w:t>datetime</w:t>
      </w:r>
      <w:r w:rsidR="001149F8">
        <w:t xml:space="preserve"> data type</w:t>
      </w:r>
      <w:r w:rsidR="0038483D">
        <w:t xml:space="preserve"> inside a lambda function</w:t>
      </w:r>
      <w:r w:rsidR="001149F8">
        <w:t>.</w:t>
      </w:r>
      <w:r w:rsidR="00680968">
        <w:t xml:space="preserve"> The result of these transformations can be seen in</w:t>
      </w:r>
      <w:r w:rsidR="002A78CA">
        <w:t xml:space="preserve"> the </w:t>
      </w:r>
      <w:r w:rsidR="002A78CA">
        <w:rPr>
          <w:i/>
          <w:iCs/>
        </w:rPr>
        <w:t>date</w:t>
      </w:r>
      <w:r w:rsidR="002A78CA">
        <w:t xml:space="preserve"> column </w:t>
      </w:r>
      <w:r>
        <w:t xml:space="preserve">in </w:t>
      </w:r>
      <w:r w:rsidR="00CF5521">
        <w:fldChar w:fldCharType="begin"/>
      </w:r>
      <w:r w:rsidR="00CF5521">
        <w:instrText xml:space="preserve"> REF _Ref83150434 \h </w:instrText>
      </w:r>
      <w:r w:rsidR="00CF5521">
        <w:fldChar w:fldCharType="separate"/>
      </w:r>
      <w:r w:rsidR="00CF5521" w:rsidRPr="00A70D8A">
        <w:t xml:space="preserve">Table </w:t>
      </w:r>
      <w:r w:rsidR="00CF5521">
        <w:rPr>
          <w:noProof/>
        </w:rPr>
        <w:t>2</w:t>
      </w:r>
      <w:r w:rsidR="00CF5521">
        <w:fldChar w:fldCharType="end"/>
      </w:r>
      <w:r w:rsidR="00CF5521">
        <w:t>.</w:t>
      </w:r>
    </w:p>
    <w:p w14:paraId="4CFCF9F6" w14:textId="7121F53C" w:rsidR="00F15534" w:rsidRDefault="002A78CA" w:rsidP="002D1EA1">
      <w:r>
        <w:t xml:space="preserve"> </w:t>
      </w:r>
      <w:r w:rsidR="00FA3DA7">
        <w:t>The data then needed to be cleaned</w:t>
      </w:r>
      <w:r w:rsidR="00A47117">
        <w:t xml:space="preserve"> – especially the location names. </w:t>
      </w:r>
      <w:r w:rsidR="00084766">
        <w:t xml:space="preserve">While no </w:t>
      </w:r>
      <w:r w:rsidR="001A7152">
        <w:t>values describing the same station with a different amount of whitespaces</w:t>
      </w:r>
      <w:r w:rsidR="0086164B">
        <w:t xml:space="preserve"> or typos that would lead into treating them as two different </w:t>
      </w:r>
      <w:r w:rsidR="008D0F59">
        <w:t>ones have been found, their punctuation is highly</w:t>
      </w:r>
      <w:r w:rsidR="00CB79DE">
        <w:t xml:space="preserve"> </w:t>
      </w:r>
      <w:r w:rsidR="009F71A2">
        <w:t xml:space="preserve">inconsistent – most notably around slashes, which indicate that </w:t>
      </w:r>
      <w:r w:rsidR="001E4F6B">
        <w:t xml:space="preserve">a place is situated on the corner of two different streets. </w:t>
      </w:r>
      <w:r w:rsidR="00C8513F">
        <w:t>Also,</w:t>
      </w:r>
      <w:r w:rsidR="00B66680">
        <w:t xml:space="preserve"> most of the names refer to streets where they are situated</w:t>
      </w:r>
      <w:r w:rsidR="00E62376">
        <w:t xml:space="preserve">, however only some feature </w:t>
      </w:r>
      <w:r w:rsidR="00E62376">
        <w:rPr>
          <w:i/>
          <w:iCs/>
        </w:rPr>
        <w:t>ul.</w:t>
      </w:r>
      <w:r w:rsidR="00E62376">
        <w:t xml:space="preserve"> (</w:t>
      </w:r>
      <w:r w:rsidR="00D529C8">
        <w:t xml:space="preserve">abbreviation </w:t>
      </w:r>
      <w:r w:rsidR="00E62376">
        <w:t xml:space="preserve">for </w:t>
      </w:r>
      <w:r w:rsidR="00E62376">
        <w:rPr>
          <w:i/>
          <w:iCs/>
        </w:rPr>
        <w:t>ulica</w:t>
      </w:r>
      <w:r w:rsidR="00E62376">
        <w:t xml:space="preserve"> – </w:t>
      </w:r>
      <w:r w:rsidR="00E62376">
        <w:rPr>
          <w:i/>
          <w:iCs/>
        </w:rPr>
        <w:t>street</w:t>
      </w:r>
      <w:r w:rsidR="00E62376">
        <w:t>)</w:t>
      </w:r>
      <w:r w:rsidR="00794174">
        <w:t xml:space="preserve"> in the </w:t>
      </w:r>
      <w:r w:rsidR="00794174">
        <w:lastRenderedPageBreak/>
        <w:t xml:space="preserve">beginning, while others do not. </w:t>
      </w:r>
      <w:r w:rsidR="00D529C8">
        <w:t>S</w:t>
      </w:r>
      <w:r w:rsidR="00E92F80">
        <w:t xml:space="preserve">ome names start with </w:t>
      </w:r>
      <w:r w:rsidR="00E92F80">
        <w:rPr>
          <w:i/>
          <w:iCs/>
        </w:rPr>
        <w:t>ul.</w:t>
      </w:r>
      <w:r w:rsidR="00E92F80">
        <w:t xml:space="preserve"> in the 2019 dataset, but without it in the 2020 one</w:t>
      </w:r>
      <w:r w:rsidR="00D529C8">
        <w:t>.</w:t>
      </w:r>
      <w:r w:rsidR="0048784D">
        <w:t xml:space="preserve"> </w:t>
      </w:r>
      <w:r w:rsidR="00D529C8">
        <w:t>T</w:t>
      </w:r>
      <w:r w:rsidR="0048784D">
        <w:t xml:space="preserve">hey would also be </w:t>
      </w:r>
      <w:r w:rsidR="0048784D" w:rsidRPr="00D529C8">
        <w:t>treated as two different locations.</w:t>
      </w:r>
      <w:r w:rsidR="00580831" w:rsidRPr="00D529C8">
        <w:t xml:space="preserve"> Similarly</w:t>
      </w:r>
      <w:r w:rsidR="00D529C8">
        <w:t>,</w:t>
      </w:r>
      <w:r w:rsidR="00580831" w:rsidRPr="00D529C8">
        <w:t xml:space="preserve"> names of stations situated next to avenues (</w:t>
      </w:r>
      <w:r w:rsidR="00580831" w:rsidRPr="00D529C8">
        <w:rPr>
          <w:i/>
          <w:iCs/>
        </w:rPr>
        <w:t>al.</w:t>
      </w:r>
      <w:r w:rsidR="00E60A3D" w:rsidRPr="00D529C8">
        <w:t xml:space="preserve"> or </w:t>
      </w:r>
      <w:r w:rsidR="00E60A3D" w:rsidRPr="00D529C8">
        <w:rPr>
          <w:i/>
          <w:iCs/>
        </w:rPr>
        <w:t>aleja</w:t>
      </w:r>
      <w:r w:rsidR="00E60A3D" w:rsidRPr="00D529C8">
        <w:t>/</w:t>
      </w:r>
      <w:r w:rsidR="00E60A3D" w:rsidRPr="00D529C8">
        <w:rPr>
          <w:i/>
          <w:iCs/>
        </w:rPr>
        <w:t>aleje</w:t>
      </w:r>
      <w:r w:rsidR="00E60A3D" w:rsidRPr="00D529C8">
        <w:t>)</w:t>
      </w:r>
      <w:r w:rsidR="003356EE" w:rsidRPr="00D529C8">
        <w:t>, squares (</w:t>
      </w:r>
      <w:r w:rsidR="003356EE" w:rsidRPr="00D529C8">
        <w:rPr>
          <w:i/>
          <w:iCs/>
        </w:rPr>
        <w:t>pl.</w:t>
      </w:r>
      <w:r w:rsidR="003356EE" w:rsidRPr="00D529C8">
        <w:t xml:space="preserve"> or </w:t>
      </w:r>
      <w:r w:rsidR="003356EE" w:rsidRPr="00D529C8">
        <w:rPr>
          <w:i/>
          <w:iCs/>
        </w:rPr>
        <w:t>plac</w:t>
      </w:r>
      <w:r w:rsidR="003356EE" w:rsidRPr="00D529C8">
        <w:t>) or housing estates (</w:t>
      </w:r>
      <w:r w:rsidR="003356EE" w:rsidRPr="00D529C8">
        <w:rPr>
          <w:i/>
          <w:iCs/>
        </w:rPr>
        <w:t>os.</w:t>
      </w:r>
      <w:r w:rsidR="003356EE" w:rsidRPr="00D529C8">
        <w:t xml:space="preserve"> or </w:t>
      </w:r>
      <w:r w:rsidR="003356EE" w:rsidRPr="00D529C8">
        <w:rPr>
          <w:i/>
          <w:iCs/>
        </w:rPr>
        <w:t>osiedle</w:t>
      </w:r>
      <w:r w:rsidR="003356EE" w:rsidRPr="00D529C8">
        <w:t>)</w:t>
      </w:r>
      <w:r w:rsidR="00376904" w:rsidRPr="00787331">
        <w:t xml:space="preserve"> intercha</w:t>
      </w:r>
      <w:r w:rsidR="00376904" w:rsidRPr="00AD3C1F">
        <w:t>ngeably use the full and shortened</w:t>
      </w:r>
      <w:r w:rsidR="000F5B99" w:rsidRPr="008A0E75">
        <w:t xml:space="preserve"> word variants in Polish. </w:t>
      </w:r>
      <w:r w:rsidR="006D62F5" w:rsidRPr="008A0E75">
        <w:t xml:space="preserve">Examples of the above inconsistencies </w:t>
      </w:r>
      <w:r w:rsidR="00B20119" w:rsidRPr="008A0E75">
        <w:t>are:</w:t>
      </w:r>
      <w:r w:rsidR="00AA19A6" w:rsidRPr="00D529C8">
        <w:t xml:space="preserve"> </w:t>
      </w:r>
      <w:r w:rsidR="00AA19A6" w:rsidRPr="00D529C8">
        <w:rPr>
          <w:i/>
          <w:iCs/>
        </w:rPr>
        <w:t xml:space="preserve">Głogowska </w:t>
      </w:r>
      <w:r w:rsidR="00AA19A6" w:rsidRPr="004F5188">
        <w:rPr>
          <w:i/>
          <w:iCs/>
        </w:rPr>
        <w:t>/</w:t>
      </w:r>
      <w:r w:rsidR="00AA19A6" w:rsidRPr="00D529C8">
        <w:rPr>
          <w:i/>
          <w:iCs/>
        </w:rPr>
        <w:t xml:space="preserve"> ul. Krauthofera</w:t>
      </w:r>
      <w:r w:rsidR="00B25835" w:rsidRPr="00D529C8">
        <w:t xml:space="preserve"> and </w:t>
      </w:r>
      <w:r w:rsidR="00B25835" w:rsidRPr="00D529C8">
        <w:rPr>
          <w:i/>
          <w:iCs/>
        </w:rPr>
        <w:t>Bałtycka</w:t>
      </w:r>
      <w:r w:rsidR="00B25835" w:rsidRPr="004F5188">
        <w:rPr>
          <w:i/>
          <w:iCs/>
        </w:rPr>
        <w:t>/</w:t>
      </w:r>
      <w:r w:rsidR="00B25835" w:rsidRPr="00D529C8">
        <w:rPr>
          <w:i/>
          <w:iCs/>
        </w:rPr>
        <w:t>Gdyńska</w:t>
      </w:r>
      <w:r w:rsidR="00AA19A6" w:rsidRPr="00D529C8">
        <w:t xml:space="preserve">; </w:t>
      </w:r>
      <w:r w:rsidR="002076BE" w:rsidRPr="004F5188">
        <w:rPr>
          <w:i/>
          <w:iCs/>
        </w:rPr>
        <w:t>Pl.</w:t>
      </w:r>
      <w:r w:rsidR="002076BE" w:rsidRPr="00D529C8">
        <w:rPr>
          <w:i/>
          <w:iCs/>
        </w:rPr>
        <w:t xml:space="preserve"> </w:t>
      </w:r>
      <w:r w:rsidR="002076BE" w:rsidRPr="00D529C8">
        <w:rPr>
          <w:i/>
          <w:iCs/>
          <w:lang w:val="pl-PL"/>
        </w:rPr>
        <w:t>Wolności</w:t>
      </w:r>
      <w:r w:rsidR="002076BE" w:rsidRPr="00D529C8">
        <w:rPr>
          <w:lang w:val="pl-PL"/>
        </w:rPr>
        <w:t xml:space="preserve"> and </w:t>
      </w:r>
      <w:r w:rsidR="00E320B4" w:rsidRPr="004F5188">
        <w:rPr>
          <w:i/>
          <w:iCs/>
          <w:lang w:val="pl-PL"/>
        </w:rPr>
        <w:t>Plac</w:t>
      </w:r>
      <w:r w:rsidR="00E320B4" w:rsidRPr="00D529C8">
        <w:rPr>
          <w:i/>
          <w:iCs/>
          <w:lang w:val="pl-PL"/>
        </w:rPr>
        <w:t xml:space="preserve"> Wiosny Ludów</w:t>
      </w:r>
      <w:r w:rsidR="00E04FDD" w:rsidRPr="00D529C8">
        <w:rPr>
          <w:lang w:val="pl-PL"/>
        </w:rPr>
        <w:t xml:space="preserve">; </w:t>
      </w:r>
      <w:r w:rsidR="00E04FDD" w:rsidRPr="004F5188">
        <w:rPr>
          <w:i/>
          <w:iCs/>
          <w:lang w:val="pl-PL"/>
        </w:rPr>
        <w:t>Aleje</w:t>
      </w:r>
      <w:r w:rsidR="00E04FDD" w:rsidRPr="00D529C8">
        <w:rPr>
          <w:i/>
          <w:iCs/>
          <w:lang w:val="pl-PL"/>
        </w:rPr>
        <w:t xml:space="preserve"> Marcinkowskiego</w:t>
      </w:r>
      <w:r w:rsidR="00E04FDD" w:rsidRPr="00D529C8">
        <w:rPr>
          <w:lang w:val="pl-PL"/>
        </w:rPr>
        <w:t xml:space="preserve"> and </w:t>
      </w:r>
      <w:r w:rsidR="00E04FDD" w:rsidRPr="004F5188">
        <w:rPr>
          <w:i/>
          <w:iCs/>
          <w:lang w:val="pl-PL"/>
        </w:rPr>
        <w:t>Al.</w:t>
      </w:r>
      <w:r w:rsidR="00E04FDD" w:rsidRPr="00D529C8">
        <w:rPr>
          <w:i/>
          <w:iCs/>
          <w:lang w:val="pl-PL"/>
        </w:rPr>
        <w:t xml:space="preserve"> Jana Pawła II</w:t>
      </w:r>
      <w:r w:rsidR="00A87DBB" w:rsidRPr="00D529C8">
        <w:rPr>
          <w:lang w:val="pl-PL"/>
        </w:rPr>
        <w:t>.</w:t>
      </w:r>
      <w:r w:rsidR="00C61CA0" w:rsidRPr="00D529C8">
        <w:rPr>
          <w:lang w:val="pl-PL"/>
        </w:rPr>
        <w:t xml:space="preserve"> </w:t>
      </w:r>
      <w:r w:rsidR="0052606A" w:rsidRPr="00D529C8">
        <w:t xml:space="preserve">All the letters were also made lowercase and normalised </w:t>
      </w:r>
      <w:r w:rsidR="0046274D" w:rsidRPr="00D529C8">
        <w:t xml:space="preserve">into Unicode. </w:t>
      </w:r>
      <w:r w:rsidR="008413ED" w:rsidRPr="00D529C8">
        <w:t xml:space="preserve">The following code was then used to </w:t>
      </w:r>
      <w:r w:rsidR="007E57A4" w:rsidRPr="00D529C8">
        <w:t>transform them</w:t>
      </w:r>
      <w:r w:rsidR="007E57A4">
        <w:t xml:space="preserve"> as mentioned previously</w:t>
      </w:r>
      <w:r w:rsidR="00BF1EAD">
        <w:t>.</w:t>
      </w:r>
    </w:p>
    <w:bookmarkStart w:id="25" w:name="_MON_1687532605"/>
    <w:bookmarkEnd w:id="25"/>
    <w:p w14:paraId="015D1E4D" w14:textId="77777777" w:rsidR="00F62DAE" w:rsidRDefault="00A46CA8" w:rsidP="002D1EA1">
      <w:r>
        <w:rPr>
          <w:noProof/>
        </w:rPr>
        <w:object w:dxaOrig="9072" w:dyaOrig="5130" w14:anchorId="2E3B7B14">
          <v:shape id="_x0000_i1026" type="#_x0000_t75" alt="" style="width:454.8pt;height:255.9pt;mso-width-percent:0;mso-height-percent:0;mso-width-percent:0;mso-height-percent:0" o:ole="">
            <v:imagedata r:id="rId19" o:title=""/>
          </v:shape>
          <o:OLEObject Type="Embed" ProgID="Word.OpenDocumentText.12" ShapeID="_x0000_i1026" DrawAspect="Content" ObjectID="_1693763957" r:id="rId20"/>
        </w:object>
      </w:r>
    </w:p>
    <w:p w14:paraId="57D999F6" w14:textId="3C65399A" w:rsidR="00A603DE" w:rsidRDefault="004D58E8" w:rsidP="002D1EA1">
      <w:pPr>
        <w:sectPr w:rsidR="00A603DE" w:rsidSect="00D66A74">
          <w:pgSz w:w="11909" w:h="16834"/>
          <w:pgMar w:top="1446" w:right="1446" w:bottom="1446" w:left="1985" w:header="720" w:footer="720" w:gutter="0"/>
          <w:cols w:space="720"/>
        </w:sectPr>
      </w:pPr>
      <w:r>
        <w:tab/>
        <w:t>After transforming and cleaning</w:t>
      </w:r>
      <w:r w:rsidR="005A71D5">
        <w:t xml:space="preserve">, </w:t>
      </w:r>
      <w:r w:rsidR="006A07EC">
        <w:t xml:space="preserve">the data </w:t>
      </w:r>
      <w:r w:rsidR="00C1327A">
        <w:t>needed to be reviewed to select the most relevant features</w:t>
      </w:r>
      <w:r w:rsidR="00746F70">
        <w:t xml:space="preserve"> for the target variable – this has been done </w:t>
      </w:r>
      <w:r w:rsidR="00A459AB">
        <w:t xml:space="preserve">by building a correlation matrix against column </w:t>
      </w:r>
      <w:r w:rsidR="00A459AB">
        <w:rPr>
          <w:i/>
          <w:iCs/>
        </w:rPr>
        <w:t>action_count</w:t>
      </w:r>
      <w:r w:rsidR="00714410">
        <w:t xml:space="preserve">, with the correlation coefficient being made an absolute value in </w:t>
      </w:r>
      <w:r w:rsidR="00A603DE">
        <w:t xml:space="preserve">the code in </w:t>
      </w:r>
      <w:r w:rsidR="00714410">
        <w:t>order to more easily</w:t>
      </w:r>
      <w:r w:rsidR="00A603DE">
        <w:t xml:space="preserve"> determine the features that are more strongly correlated. The below correlation matrix has been constructed from coefficients before turned into absolute values to more suitably display the interdependencies to the reader</w:t>
      </w:r>
      <w:r w:rsidR="00C970CE">
        <w:t>,</w:t>
      </w:r>
      <w:r w:rsidR="00D363EF">
        <w:t xml:space="preserve"> which is then followed by a code snippet of the top absolute coefficients</w:t>
      </w:r>
      <w:r w:rsidR="00C970CE">
        <w:t>.</w:t>
      </w:r>
    </w:p>
    <w:p w14:paraId="2D3C1011" w14:textId="42E937D0" w:rsidR="00A603DE" w:rsidRDefault="00C970CE" w:rsidP="002D1EA1">
      <w:pPr>
        <w:pStyle w:val="Caption"/>
        <w:sectPr w:rsidR="00A603DE" w:rsidSect="00D66A74">
          <w:pgSz w:w="16834" w:h="11909" w:orient="landscape"/>
          <w:pgMar w:top="1446" w:right="1446" w:bottom="1446" w:left="1985" w:header="720" w:footer="720" w:gutter="0"/>
          <w:cols w:space="720"/>
          <w:docGrid w:linePitch="326"/>
        </w:sectPr>
      </w:pPr>
      <w:bookmarkStart w:id="26" w:name="_Ref78720510"/>
      <w:bookmarkStart w:id="27" w:name="_Toc83151044"/>
      <w:r w:rsidRPr="00C970CE">
        <w:lastRenderedPageBreak/>
        <w:t xml:space="preserve">Figure </w:t>
      </w:r>
      <w:r>
        <w:fldChar w:fldCharType="begin"/>
      </w:r>
      <w:r w:rsidRPr="00C970CE">
        <w:instrText xml:space="preserve"> SEQ Figure \* ARABIC </w:instrText>
      </w:r>
      <w:r>
        <w:fldChar w:fldCharType="separate"/>
      </w:r>
      <w:r w:rsidR="002D1EA1">
        <w:rPr>
          <w:noProof/>
        </w:rPr>
        <w:t>6</w:t>
      </w:r>
      <w:r>
        <w:fldChar w:fldCharType="end"/>
      </w:r>
      <w:bookmarkEnd w:id="26"/>
      <w:r w:rsidRPr="00C970CE">
        <w:t>. Correlation matrix of all features and the target variable.</w:t>
      </w:r>
      <w:r w:rsidR="00A603DE">
        <w:rPr>
          <w:noProof/>
        </w:rPr>
        <w:drawing>
          <wp:anchor distT="0" distB="0" distL="114300" distR="114300" simplePos="0" relativeHeight="251662336" behindDoc="0" locked="0" layoutInCell="1" allowOverlap="1" wp14:anchorId="34BC9926" wp14:editId="430C70BE">
            <wp:simplePos x="0" y="0"/>
            <wp:positionH relativeFrom="column">
              <wp:posOffset>0</wp:posOffset>
            </wp:positionH>
            <wp:positionV relativeFrom="paragraph">
              <wp:posOffset>0</wp:posOffset>
            </wp:positionV>
            <wp:extent cx="8010848" cy="5380892"/>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010848" cy="5380892"/>
                    </a:xfrm>
                    <a:prstGeom prst="rect">
                      <a:avLst/>
                    </a:prstGeom>
                    <a:noFill/>
                    <a:ln>
                      <a:noFill/>
                    </a:ln>
                  </pic:spPr>
                </pic:pic>
              </a:graphicData>
            </a:graphic>
          </wp:anchor>
        </w:drawing>
      </w:r>
      <w:bookmarkEnd w:id="27"/>
    </w:p>
    <w:bookmarkStart w:id="28" w:name="_MON_1689102965"/>
    <w:bookmarkEnd w:id="28"/>
    <w:p w14:paraId="1CCDB5F1" w14:textId="7BC12CF9" w:rsidR="00D363EF" w:rsidRDefault="00A46CA8" w:rsidP="002D1EA1">
      <w:r>
        <w:rPr>
          <w:noProof/>
        </w:rPr>
        <w:object w:dxaOrig="9072" w:dyaOrig="6134" w14:anchorId="7853B9E5">
          <v:shape id="_x0000_i1027" type="#_x0000_t75" alt="" style="width:454.8pt;height:306.55pt;mso-width-percent:0;mso-height-percent:0;mso-width-percent:0;mso-height-percent:0" o:ole="">
            <v:imagedata r:id="rId22" o:title=""/>
          </v:shape>
          <o:OLEObject Type="Embed" ProgID="Word.OpenDocumentText.12" ShapeID="_x0000_i1027" DrawAspect="Content" ObjectID="_1693763958" r:id="rId23"/>
        </w:object>
      </w:r>
    </w:p>
    <w:p w14:paraId="3966CE99" w14:textId="77777777" w:rsidR="00A603DE" w:rsidRDefault="00D363EF" w:rsidP="002D1EA1">
      <w:r>
        <w:t>As it can be seen above, the coefficients are not high</w:t>
      </w:r>
      <w:r w:rsidR="00F51B53">
        <w:t xml:space="preserve"> at all</w:t>
      </w:r>
      <w:r>
        <w:t>,</w:t>
      </w:r>
      <w:r w:rsidR="00F51B53">
        <w:t xml:space="preserve"> with the highest one for </w:t>
      </w:r>
      <w:r w:rsidR="00F51B53">
        <w:rPr>
          <w:i/>
          <w:iCs/>
        </w:rPr>
        <w:t>ABS Tmax</w:t>
      </w:r>
      <w:r w:rsidR="00F51B53">
        <w:t xml:space="preserve"> being 0.253286, and others as low as 0.0052 (the code snippet only includes features where 0.15 &gt; </w:t>
      </w:r>
      <w:r w:rsidR="00F51B53">
        <w:rPr>
          <w:i/>
          <w:iCs/>
        </w:rPr>
        <w:t>corr</w:t>
      </w:r>
      <w:r w:rsidR="00F51B53">
        <w:t xml:space="preserve"> &lt; 1.0), which instantly overturns the last </w:t>
      </w:r>
      <w:r w:rsidR="00E20AE3">
        <w:t>3</w:t>
      </w:r>
      <w:r w:rsidR="00F51B53">
        <w:t xml:space="preserve"> hypotheses we have made</w:t>
      </w:r>
      <w:r w:rsidR="00E20AE3">
        <w:t>:</w:t>
      </w:r>
      <w:r w:rsidR="00F51B53">
        <w:t xml:space="preserve"> the impact of holidays, observances</w:t>
      </w:r>
      <w:r w:rsidR="00E20AE3">
        <w:t>, equinoxes and trade Sundays is minuscule, with equinoxes being surprisingly the mostly correlated one (0.01). The atmospheric variables also do not reach the presumed correlation goal of at least 0.5, which alone might decide the low accuracy of the model, however the study continues in order to determine its scores.</w:t>
      </w:r>
    </w:p>
    <w:p w14:paraId="2EDA58DD" w14:textId="558EA74C" w:rsidR="00E20AE3" w:rsidRDefault="00E20AE3" w:rsidP="002D1EA1">
      <w:r>
        <w:tab/>
        <w:t>Subsequently the top performing features (</w:t>
      </w:r>
      <w:r w:rsidR="00C24B51">
        <w:t xml:space="preserve">where 0.15 &gt; </w:t>
      </w:r>
      <w:r w:rsidR="00C24B51">
        <w:rPr>
          <w:i/>
          <w:iCs/>
        </w:rPr>
        <w:t>corr</w:t>
      </w:r>
      <w:r w:rsidR="00C24B51">
        <w:t xml:space="preserve"> &lt; 1.0) are checked for multicollinearity in order to provide the model with the most independent features. A correlation threshold of less than 0.1 is established for this purpose and features not meeting </w:t>
      </w:r>
      <w:r w:rsidR="00787331">
        <w:t>this criterion</w:t>
      </w:r>
      <w:r w:rsidR="00C24B51">
        <w:t xml:space="preserve"> </w:t>
      </w:r>
      <w:r w:rsidR="00787331">
        <w:t>was</w:t>
      </w:r>
      <w:r w:rsidR="00C24B51">
        <w:t xml:space="preserve"> removed from the dataset</w:t>
      </w:r>
      <w:r w:rsidR="00BD793B">
        <w:t>:</w:t>
      </w:r>
    </w:p>
    <w:bookmarkStart w:id="29" w:name="_MON_1689320736"/>
    <w:bookmarkEnd w:id="29"/>
    <w:p w14:paraId="1B39BA84" w14:textId="77777777" w:rsidR="00BD793B" w:rsidRDefault="00A46CA8" w:rsidP="002D1EA1">
      <w:r>
        <w:rPr>
          <w:noProof/>
        </w:rPr>
        <w:object w:dxaOrig="9072" w:dyaOrig="2185" w14:anchorId="6C116927">
          <v:shape id="_x0000_i1028" type="#_x0000_t75" alt="" style="width:454.8pt;height:109.8pt;mso-width-percent:0;mso-height-percent:0;mso-width-percent:0;mso-height-percent:0" o:ole="">
            <v:imagedata r:id="rId24" o:title=""/>
          </v:shape>
          <o:OLEObject Type="Embed" ProgID="Word.OpenDocumentText.12" ShapeID="_x0000_i1028" DrawAspect="Content" ObjectID="_1693763959" r:id="rId25"/>
        </w:object>
      </w:r>
    </w:p>
    <w:p w14:paraId="0000002B" w14:textId="0EAF7D61" w:rsidR="00B840B9" w:rsidRPr="00AD5FAB" w:rsidRDefault="00B840B9" w:rsidP="002D1EA1">
      <w:pPr>
        <w:sectPr w:rsidR="00B840B9" w:rsidRPr="00AD5FAB" w:rsidSect="00D66A74">
          <w:pgSz w:w="11909" w:h="16834"/>
          <w:pgMar w:top="1446" w:right="1446" w:bottom="1446" w:left="1985" w:header="720" w:footer="720" w:gutter="0"/>
          <w:cols w:space="720"/>
          <w:docGrid w:linePitch="326"/>
        </w:sectPr>
      </w:pPr>
      <w:r>
        <w:lastRenderedPageBreak/>
        <w:tab/>
        <w:t xml:space="preserve">The </w:t>
      </w:r>
      <w:r w:rsidR="00382365">
        <w:t>features obtained from the above code snippet are then extracted from the initial dataset</w:t>
      </w:r>
      <w:r w:rsidR="00D841D0">
        <w:t xml:space="preserve">, and put in a separate </w:t>
      </w:r>
      <w:r w:rsidR="00D841D0">
        <w:rPr>
          <w:i/>
          <w:iCs/>
        </w:rPr>
        <w:t>dataframe</w:t>
      </w:r>
      <w:r w:rsidR="00AD5FAB">
        <w:t>.</w:t>
      </w:r>
      <w:r w:rsidR="00341085">
        <w:t xml:space="preserve"> </w:t>
      </w:r>
      <w:r w:rsidR="00E53A7F">
        <w:t>An early version of the model could then be built</w:t>
      </w:r>
      <w:r w:rsidR="0096710F">
        <w:t>, having split it into the subset for the rents (</w:t>
      </w:r>
      <w:r w:rsidR="0096710F">
        <w:rPr>
          <w:i/>
          <w:iCs/>
        </w:rPr>
        <w:t>action = rent</w:t>
      </w:r>
      <w:r w:rsidR="0096710F">
        <w:t>) and returns (</w:t>
      </w:r>
      <w:r w:rsidR="0096710F">
        <w:rPr>
          <w:i/>
          <w:iCs/>
        </w:rPr>
        <w:t xml:space="preserve">action = </w:t>
      </w:r>
      <w:r w:rsidR="00160350">
        <w:rPr>
          <w:i/>
          <w:iCs/>
        </w:rPr>
        <w:t>return</w:t>
      </w:r>
      <w:r w:rsidR="00160350">
        <w:t>)</w:t>
      </w:r>
      <w:r w:rsidR="005C0E1F">
        <w:t>, as the</w:t>
      </w:r>
      <w:r w:rsidR="00137286">
        <w:t xml:space="preserve"> bike sharing demand is defined by both of those variables – the operator needs to know where most bikes will be returned, and then move them overnight to where they will be most rented in order to satisfy the consumers</w:t>
      </w:r>
      <w:r w:rsidR="005609F8">
        <w:t xml:space="preserve">. </w:t>
      </w:r>
      <w:r w:rsidR="00C50619">
        <w:t xml:space="preserve">Due to the obvious drop in both metrics </w:t>
      </w:r>
      <w:r w:rsidR="005A6DEB">
        <w:t xml:space="preserve">in 2020 as seen in </w:t>
      </w:r>
      <w:r w:rsidR="005A6DEB">
        <w:fldChar w:fldCharType="begin"/>
      </w:r>
      <w:r w:rsidR="005A6DEB">
        <w:instrText xml:space="preserve"> REF _Ref78708916 \h </w:instrText>
      </w:r>
      <w:r w:rsidR="002D2F69">
        <w:instrText xml:space="preserve"> \* MERGEFORMAT </w:instrText>
      </w:r>
      <w:r w:rsidR="005A6DEB">
        <w:fldChar w:fldCharType="separate"/>
      </w:r>
      <w:r w:rsidR="002D1EA1" w:rsidRPr="00A73843">
        <w:t xml:space="preserve">Figure </w:t>
      </w:r>
      <w:r w:rsidR="002D1EA1">
        <w:rPr>
          <w:noProof/>
        </w:rPr>
        <w:t>3</w:t>
      </w:r>
      <w:r w:rsidR="005A6DEB">
        <w:fldChar w:fldCharType="end"/>
      </w:r>
      <w:r w:rsidR="00B03407">
        <w:t xml:space="preserve"> we have also made the decision to further break down those two datasets </w:t>
      </w:r>
      <w:r w:rsidR="0009061A">
        <w:t>by the year</w:t>
      </w:r>
      <w:r w:rsidR="00E41084">
        <w:t xml:space="preserve">. </w:t>
      </w:r>
      <w:r w:rsidR="00B84523">
        <w:t xml:space="preserve">Before the 4 </w:t>
      </w:r>
      <w:r w:rsidR="00FA5584">
        <w:t>datasets could be fed into the model, they were first split into training and test data</w:t>
      </w:r>
      <w:r w:rsidR="00895F1A">
        <w:t xml:space="preserve"> (75:25 split)</w:t>
      </w:r>
      <w:r w:rsidR="00FA5584">
        <w:t xml:space="preserve">, which only then was normalised </w:t>
      </w:r>
      <w:r w:rsidR="00895F1A">
        <w:t>in order to avoid cross-contamination and</w:t>
      </w:r>
      <w:r w:rsidR="00C94F99">
        <w:t xml:space="preserve"> spoiling the test data.</w:t>
      </w:r>
      <w:r w:rsidR="00FA5584">
        <w:t xml:space="preserve"> </w:t>
      </w:r>
      <w:r w:rsidR="0027273A">
        <w:t>The SVR</w:t>
      </w:r>
      <w:r w:rsidR="00B72798">
        <w:t xml:space="preserve"> models were then trained </w:t>
      </w:r>
      <w:r w:rsidR="005A6D11">
        <w:t>using RBF, linear</w:t>
      </w:r>
      <w:r w:rsidR="00F72260">
        <w:t>, sigmoid and polynomial kernels</w:t>
      </w:r>
      <w:r w:rsidR="00B119A9">
        <w:t>, to see under which one the data performs the best</w:t>
      </w:r>
      <w:r w:rsidR="00795568">
        <w:t>, wh</w:t>
      </w:r>
      <w:r w:rsidR="00F15F26">
        <w:t>ich will be presented in the following</w:t>
      </w:r>
      <w:r w:rsidR="005836A3">
        <w:t xml:space="preserve"> section.</w:t>
      </w:r>
    </w:p>
    <w:p w14:paraId="0A0E6026" w14:textId="26121540" w:rsidR="00B84331" w:rsidRDefault="00E704A7" w:rsidP="002D1EA1">
      <w:pPr>
        <w:pStyle w:val="Heading1"/>
      </w:pPr>
      <w:bookmarkStart w:id="30" w:name="_Toc83151030"/>
      <w:r>
        <w:lastRenderedPageBreak/>
        <w:t>Data analysis and results</w:t>
      </w:r>
      <w:bookmarkEnd w:id="30"/>
      <w:r>
        <w:t xml:space="preserve"> </w:t>
      </w:r>
    </w:p>
    <w:p w14:paraId="088E99F5" w14:textId="74BA7EF8" w:rsidR="00787331" w:rsidRDefault="00015AA8" w:rsidP="002D1EA1">
      <w:r>
        <w:t xml:space="preserve">As mentioned in the previous section, the data </w:t>
      </w:r>
      <w:r w:rsidR="00F71FBC">
        <w:t xml:space="preserve">needed to be split </w:t>
      </w:r>
      <w:r w:rsidR="00694C64">
        <w:t>between both years, therefore the</w:t>
      </w:r>
      <w:r w:rsidR="00830C8E">
        <w:t xml:space="preserve"> resulting models could then be interpreted as the pre-pandemic, and mid-pandemic models, that can be then applied to make predictions based on how the circumstances move forward</w:t>
      </w:r>
      <w:r w:rsidR="009E7FB0">
        <w:t xml:space="preserve"> - w</w:t>
      </w:r>
      <w:r w:rsidR="00830C8E">
        <w:t>hen (and if) the world returns to a normal state of affairs, the 2019 model can be used to make predictions, while the 2020 one could be used if further lockdowns and irregularities in the service operation keep occurring.</w:t>
      </w:r>
      <w:r w:rsidR="004A134D">
        <w:t xml:space="preserve"> This </w:t>
      </w:r>
      <w:r w:rsidR="00A343D4">
        <w:t xml:space="preserve">fact on its own proved the second hypothesis to be false </w:t>
      </w:r>
      <w:r w:rsidR="00650887">
        <w:t>–</w:t>
      </w:r>
      <w:r w:rsidR="00A343D4">
        <w:t xml:space="preserve"> </w:t>
      </w:r>
      <w:r w:rsidR="00650887">
        <w:t xml:space="preserve">the </w:t>
      </w:r>
      <w:r w:rsidR="00D850D0">
        <w:t xml:space="preserve">bike sharing service in 2020 did not come close to 2019 </w:t>
      </w:r>
      <w:r w:rsidR="009179B9">
        <w:t>during</w:t>
      </w:r>
      <w:r w:rsidR="00D850D0">
        <w:t xml:space="preserve"> all but one month – September</w:t>
      </w:r>
      <w:r w:rsidR="009179B9">
        <w:t xml:space="preserve"> – where</w:t>
      </w:r>
      <w:r w:rsidR="00160344">
        <w:t xml:space="preserve"> both metrics came close meeting last year’s demand</w:t>
      </w:r>
      <w:r w:rsidR="00281425">
        <w:t>, and throughout the rest of</w:t>
      </w:r>
      <w:r w:rsidR="000F06A6">
        <w:t xml:space="preserve"> it, they were half</w:t>
      </w:r>
      <w:r w:rsidR="00EB5B3E">
        <w:t>way there</w:t>
      </w:r>
      <w:r w:rsidR="00D850D0">
        <w:t>.</w:t>
      </w:r>
    </w:p>
    <w:p w14:paraId="78385DA9" w14:textId="3C48E734" w:rsidR="00787331" w:rsidRDefault="00B27DC7" w:rsidP="002D1EA1">
      <w:r>
        <w:t xml:space="preserve">The data has also proven to be </w:t>
      </w:r>
      <w:r w:rsidR="00864B0E">
        <w:t xml:space="preserve">a miss in terms of the correlation </w:t>
      </w:r>
      <w:r w:rsidR="00CC0297">
        <w:t>–</w:t>
      </w:r>
      <w:r w:rsidR="00864B0E">
        <w:t xml:space="preserve"> </w:t>
      </w:r>
      <w:r w:rsidR="00CC0297">
        <w:t>all additional datasets that we have appended (i.e. trade Sundays, holidays</w:t>
      </w:r>
      <w:r w:rsidR="00EB5103">
        <w:t>, etc.) have proven their correlation to the target variable to be lower than</w:t>
      </w:r>
      <w:r w:rsidR="00B064DC">
        <w:t xml:space="preserve"> 0.15</w:t>
      </w:r>
      <w:r w:rsidR="00136C86">
        <w:t xml:space="preserve"> (the bare minimum threshold we set out given the </w:t>
      </w:r>
      <w:r w:rsidR="00481248">
        <w:t>overall weak correlation)</w:t>
      </w:r>
      <w:r w:rsidR="00B064DC">
        <w:t xml:space="preserve">. The atmospherical factors </w:t>
      </w:r>
      <w:r w:rsidR="003B5324">
        <w:t xml:space="preserve">have also shown a weak overall correlation, as seen on </w:t>
      </w:r>
      <w:r w:rsidR="003B5324">
        <w:fldChar w:fldCharType="begin"/>
      </w:r>
      <w:r w:rsidR="003B5324">
        <w:instrText xml:space="preserve"> REF _Ref78720510 \h </w:instrText>
      </w:r>
      <w:r w:rsidR="003B5324">
        <w:fldChar w:fldCharType="separate"/>
      </w:r>
      <w:r w:rsidR="003B50C6" w:rsidRPr="00C970CE">
        <w:t xml:space="preserve">Figure </w:t>
      </w:r>
      <w:r w:rsidR="003B50C6">
        <w:rPr>
          <w:noProof/>
        </w:rPr>
        <w:t>6</w:t>
      </w:r>
      <w:r w:rsidR="003B5324">
        <w:fldChar w:fldCharType="end"/>
      </w:r>
      <w:r w:rsidR="003B5324">
        <w:t>, with the highest coefficient being</w:t>
      </w:r>
      <w:r w:rsidR="00481248">
        <w:t xml:space="preserve"> at</w:t>
      </w:r>
      <w:r w:rsidR="003B5324">
        <w:t xml:space="preserve"> ~0.25</w:t>
      </w:r>
      <w:r w:rsidR="001F7CE1">
        <w:t xml:space="preserve">. Those features included: the maximum absolute temperature recorded in a single day in a month, temperature averages, count of days where a storm has occurred or when fog has risen, </w:t>
      </w:r>
      <w:r w:rsidR="009218D7">
        <w:t>precipitation minimum and average, and count of days with snowfall occurring.</w:t>
      </w:r>
      <w:r w:rsidR="00787331">
        <w:tab/>
      </w:r>
    </w:p>
    <w:p w14:paraId="55769F63" w14:textId="1521AF86" w:rsidR="00812E55" w:rsidRDefault="00812E55" w:rsidP="002D1EA1">
      <w:r>
        <w:t xml:space="preserve">At this point </w:t>
      </w:r>
      <w:r w:rsidR="006C0287">
        <w:t xml:space="preserve">we have decided to continue research and </w:t>
      </w:r>
      <w:r w:rsidR="005A5418">
        <w:t>still train the models to see how they would perform. First</w:t>
      </w:r>
      <w:r w:rsidR="00991C37">
        <w:t xml:space="preserve">, they have been trained with the </w:t>
      </w:r>
      <w:r w:rsidR="00B66632">
        <w:t xml:space="preserve">default kernel </w:t>
      </w:r>
      <w:r w:rsidR="00216B61">
        <w:t xml:space="preserve">available in </w:t>
      </w:r>
      <w:r w:rsidR="001215B5" w:rsidRPr="001215B5">
        <w:rPr>
          <w:i/>
          <w:iCs/>
        </w:rPr>
        <w:t>scikit-learn</w:t>
      </w:r>
      <w:r w:rsidR="00216B61">
        <w:t xml:space="preserve"> for SVR – RBF. This </w:t>
      </w:r>
      <w:r w:rsidR="00392F56">
        <w:t>did not yield good results, as this kernel is not suitable for this data, as it can be seen in the below code snippet</w:t>
      </w:r>
      <w:r w:rsidR="00EF3CE0">
        <w:t>, where a custom function was used to print out various metrics:</w:t>
      </w:r>
    </w:p>
    <w:bookmarkStart w:id="31" w:name="_MON_1689440188"/>
    <w:bookmarkEnd w:id="31"/>
    <w:p w14:paraId="7FCE9981" w14:textId="65332475" w:rsidR="00EF3CE0" w:rsidRDefault="00A46CA8" w:rsidP="002D1EA1">
      <w:r>
        <w:rPr>
          <w:noProof/>
        </w:rPr>
        <w:object w:dxaOrig="9072" w:dyaOrig="4840" w14:anchorId="39872802">
          <v:shape id="_x0000_i1029" type="#_x0000_t75" alt="" style="width:454.8pt;height:241.65pt;mso-width-percent:0;mso-height-percent:0;mso-width-percent:0;mso-height-percent:0" o:ole="">
            <v:imagedata r:id="rId26" o:title=""/>
          </v:shape>
          <o:OLEObject Type="Embed" ProgID="Word.OpenDocumentText.12" ShapeID="_x0000_i1029" DrawAspect="Content" ObjectID="_1693763960" r:id="rId27"/>
        </w:object>
      </w:r>
      <w:r w:rsidR="00787331">
        <w:tab/>
      </w:r>
      <w:r w:rsidR="005413DF">
        <w:t>As it can be seen above, the provided set of features together with the default kernel produces R</w:t>
      </w:r>
      <w:r w:rsidR="005413DF">
        <w:rPr>
          <w:vertAlign w:val="superscript"/>
        </w:rPr>
        <w:t>2</w:t>
      </w:r>
      <w:r w:rsidR="005413DF">
        <w:t xml:space="preserve"> scores that fall even below 0</w:t>
      </w:r>
      <w:r w:rsidR="00A355B8">
        <w:t xml:space="preserve"> for the 2019 models, and slightly over 0 for the 2020. </w:t>
      </w:r>
      <w:r w:rsidR="00530715">
        <w:t>The models have then been re-trained with using the polynomial</w:t>
      </w:r>
      <w:r w:rsidR="0010706E">
        <w:t xml:space="preserve"> and linear kernels</w:t>
      </w:r>
      <w:r w:rsidR="001A5BAA">
        <w:t xml:space="preserve">, where the </w:t>
      </w:r>
      <w:r w:rsidR="00D30F3C">
        <w:t>former performed only slightly better</w:t>
      </w:r>
      <w:r w:rsidR="00C369EE">
        <w:t>, however significantly improved results were reached with the latter:</w:t>
      </w:r>
    </w:p>
    <w:bookmarkStart w:id="32" w:name="_MON_1689442549"/>
    <w:bookmarkEnd w:id="32"/>
    <w:p w14:paraId="7C7CA549" w14:textId="77777777" w:rsidR="00863138" w:rsidRDefault="00A46CA8" w:rsidP="002D1EA1">
      <w:r>
        <w:rPr>
          <w:noProof/>
        </w:rPr>
        <w:object w:dxaOrig="9072" w:dyaOrig="3747" w14:anchorId="3A89CCCC">
          <v:shape id="_x0000_i1030" type="#_x0000_t75" alt="" style="width:454.8pt;height:188.2pt;mso-width-percent:0;mso-height-percent:0;mso-width-percent:0;mso-height-percent:0" o:ole="">
            <v:imagedata r:id="rId28" o:title=""/>
          </v:shape>
          <o:OLEObject Type="Embed" ProgID="Word.OpenDocumentText.12" ShapeID="_x0000_i1030" DrawAspect="Content" ObjectID="_1693763961" r:id="rId29"/>
        </w:object>
      </w:r>
      <w:r w:rsidR="005E6816">
        <w:tab/>
        <w:t xml:space="preserve">The linear kernel </w:t>
      </w:r>
      <w:r w:rsidR="00390F8A">
        <w:t>allows the model to reach relatively good scores</w:t>
      </w:r>
      <w:r w:rsidR="00EB37D1">
        <w:t xml:space="preserve"> (as compared to the other kernels)</w:t>
      </w:r>
      <w:r w:rsidR="00390F8A">
        <w:t>, with the R</w:t>
      </w:r>
      <w:r w:rsidR="00390F8A">
        <w:rPr>
          <w:vertAlign w:val="superscript"/>
        </w:rPr>
        <w:t>2</w:t>
      </w:r>
      <w:r w:rsidR="00390F8A">
        <w:t xml:space="preserve"> falling between ~0.24 and </w:t>
      </w:r>
      <w:r w:rsidR="00B64DEB">
        <w:t>~0.30</w:t>
      </w:r>
      <w:r w:rsidR="000125C8">
        <w:t xml:space="preserve">, and MSE being as low as </w:t>
      </w:r>
      <w:r w:rsidR="004E1310">
        <w:t xml:space="preserve">~19600 in the case of the model for 2020 rentals. </w:t>
      </w:r>
      <w:r w:rsidR="00C70D59">
        <w:t xml:space="preserve">Additionally, </w:t>
      </w:r>
      <w:r w:rsidR="00E357BE">
        <w:t>we have also attempted to improve the score by eliminating the child</w:t>
      </w:r>
      <w:r w:rsidR="003F44AF">
        <w:t xml:space="preserve"> bikes from the dataset, as they represent a small subcluster within the data (being accessible</w:t>
      </w:r>
      <w:r w:rsidR="00AD5FBE">
        <w:t xml:space="preserve"> only from 3 closely located stations</w:t>
      </w:r>
      <w:r w:rsidR="009B0DBA">
        <w:t xml:space="preserve">), which </w:t>
      </w:r>
      <w:r w:rsidR="00863138">
        <w:t>only slightly improved the scores as seen below:</w:t>
      </w:r>
    </w:p>
    <w:bookmarkStart w:id="33" w:name="_MON_1689443997"/>
    <w:bookmarkEnd w:id="33"/>
    <w:p w14:paraId="0000002C" w14:textId="635170AA" w:rsidR="00C369EE" w:rsidRPr="00CC0342" w:rsidRDefault="00A46CA8" w:rsidP="002D1EA1">
      <w:pPr>
        <w:sectPr w:rsidR="00C369EE" w:rsidRPr="00CC0342" w:rsidSect="00D66A74">
          <w:pgSz w:w="11909" w:h="16834"/>
          <w:pgMar w:top="1446" w:right="1446" w:bottom="1446" w:left="1985" w:header="720" w:footer="720" w:gutter="0"/>
          <w:cols w:space="720"/>
        </w:sectPr>
      </w:pPr>
      <w:r>
        <w:rPr>
          <w:noProof/>
        </w:rPr>
        <w:object w:dxaOrig="9072" w:dyaOrig="3747" w14:anchorId="0DF9FAE5">
          <v:shape id="_x0000_i1031" type="#_x0000_t75" alt="" style="width:454.8pt;height:188.2pt;mso-width-percent:0;mso-height-percent:0;mso-width-percent:0;mso-height-percent:0" o:ole="">
            <v:imagedata r:id="rId30" o:title=""/>
          </v:shape>
          <o:OLEObject Type="Embed" ProgID="Word.OpenDocumentText.12" ShapeID="_x0000_i1031" DrawAspect="Content" ObjectID="_1693763962" r:id="rId31"/>
        </w:object>
      </w:r>
      <w:r w:rsidR="00AD5FBE">
        <w:t xml:space="preserve"> </w:t>
      </w:r>
      <w:r w:rsidR="00787331">
        <w:tab/>
      </w:r>
      <w:r w:rsidR="004E1310">
        <w:t>Nevertheless</w:t>
      </w:r>
      <w:r w:rsidR="0097561D">
        <w:t>, none of the</w:t>
      </w:r>
      <w:r w:rsidR="00814731">
        <w:t xml:space="preserve">se models </w:t>
      </w:r>
      <w:r w:rsidR="00CC0342">
        <w:t xml:space="preserve">has reached the threshold of at least 0.75 </w:t>
      </w:r>
      <w:r w:rsidR="00AD3C1F">
        <w:t xml:space="preserve">of </w:t>
      </w:r>
      <w:r w:rsidR="00CC0342">
        <w:t>R</w:t>
      </w:r>
      <w:r w:rsidR="00CC0342">
        <w:rPr>
          <w:vertAlign w:val="superscript"/>
        </w:rPr>
        <w:t>2</w:t>
      </w:r>
      <w:r w:rsidR="00533EA5">
        <w:t>, which leads to the rejection of last of the hypotheses we have set out previously</w:t>
      </w:r>
      <w:r w:rsidR="00433487">
        <w:t>. In the subsequent sec</w:t>
      </w:r>
      <w:r w:rsidR="000E4AA1">
        <w:t xml:space="preserve">tion we will draw conclusions from this study and lay out proposals for how future studies on the bike sharing </w:t>
      </w:r>
      <w:r w:rsidR="009E51EC">
        <w:t>demand modelling in Poznań could be improved.</w:t>
      </w:r>
    </w:p>
    <w:p w14:paraId="53B6BFC3" w14:textId="138131AB" w:rsidR="004F697B" w:rsidRDefault="009E51EC" w:rsidP="003B50C6">
      <w:pPr>
        <w:pStyle w:val="Heading1butnonumbering"/>
      </w:pPr>
      <w:bookmarkStart w:id="34" w:name="_Toc83151031"/>
      <w:r>
        <w:lastRenderedPageBreak/>
        <w:t>Conclusion</w:t>
      </w:r>
      <w:bookmarkEnd w:id="34"/>
    </w:p>
    <w:p w14:paraId="23397E7E" w14:textId="4D604ECE" w:rsidR="004F697B" w:rsidRDefault="004F697B" w:rsidP="002D1EA1">
      <w:r w:rsidRPr="004F697B">
        <w:t>Th</w:t>
      </w:r>
      <w:r>
        <w:t xml:space="preserve">e goal of this thesis </w:t>
      </w:r>
      <w:r w:rsidR="00B16D00">
        <w:t>was</w:t>
      </w:r>
      <w:r>
        <w:t xml:space="preserve"> to develop</w:t>
      </w:r>
      <w:r w:rsidRPr="004F697B">
        <w:t xml:space="preserve"> a machine learning model to predict the demand for the </w:t>
      </w:r>
      <w:r>
        <w:t>bike sharing service in Poznań</w:t>
      </w:r>
      <w:r w:rsidRPr="004F697B">
        <w:t xml:space="preserve"> at different stations</w:t>
      </w:r>
      <w:r>
        <w:t xml:space="preserve"> using</w:t>
      </w:r>
      <w:r w:rsidR="00B16D00">
        <w:t xml:space="preserve"> weather data</w:t>
      </w:r>
      <w:r>
        <w:t xml:space="preserve"> aggregated on a monthly level</w:t>
      </w:r>
      <w:r w:rsidR="00B16D00">
        <w:t xml:space="preserve"> together with the count of various days in each given month – holidays, observances, equinoxes, and trade Sundays</w:t>
      </w:r>
      <w:r w:rsidRPr="004F697B">
        <w:t xml:space="preserve">. </w:t>
      </w:r>
      <w:r>
        <w:t>As previous studies</w:t>
      </w:r>
      <w:r w:rsidR="00B16D00">
        <w:t xml:space="preserve"> have shown, this aim is achievable with more granular datasets (down to the hour, or even minute), however no studies have been conducted on whether this level of aggregation could be used to reliably train a model and receive accurate predictions. Additionally,</w:t>
      </w:r>
      <w:r w:rsidR="000F5A3E">
        <w:t xml:space="preserve"> no research has been conducted on modelling the bike sharing demand in Poznań. In order to build groundwork for a complete system to predict it, we have evaluated both </w:t>
      </w:r>
      <w:r w:rsidRPr="004F697B">
        <w:t>the rentals and returns</w:t>
      </w:r>
      <w:r w:rsidR="000F5A3E">
        <w:t xml:space="preserve"> as the output variables</w:t>
      </w:r>
      <w:r w:rsidRPr="004F697B">
        <w:t>.</w:t>
      </w:r>
    </w:p>
    <w:p w14:paraId="304349B8" w14:textId="33B4FE79" w:rsidR="009C2694" w:rsidRDefault="003118AD" w:rsidP="002D1EA1">
      <w:pPr>
        <w:sectPr w:rsidR="009C2694" w:rsidSect="00D66A74">
          <w:pgSz w:w="11909" w:h="16834"/>
          <w:pgMar w:top="1446" w:right="1446" w:bottom="1446" w:left="1985" w:header="720" w:footer="720" w:gutter="0"/>
          <w:cols w:space="720"/>
        </w:sectPr>
      </w:pPr>
      <w:r>
        <w:t xml:space="preserve">This, however, has been proven not viable with the gathered data, as in the </w:t>
      </w:r>
      <w:r w:rsidR="005623DC">
        <w:t>final</w:t>
      </w:r>
      <w:r w:rsidR="00300D2E">
        <w:t xml:space="preserve"> SVR</w:t>
      </w:r>
      <w:r>
        <w:t xml:space="preserve"> models</w:t>
      </w:r>
      <w:r w:rsidR="005623DC">
        <w:t xml:space="preserve"> we trained</w:t>
      </w:r>
      <w:r>
        <w:t xml:space="preserve"> the R</w:t>
      </w:r>
      <w:r>
        <w:rPr>
          <w:vertAlign w:val="superscript"/>
        </w:rPr>
        <w:t>2</w:t>
      </w:r>
      <w:r>
        <w:t xml:space="preserve"> metric varied between ~26% to ~34%, meaning that the datasets could only explain as little of the target variable</w:t>
      </w:r>
      <w:r w:rsidR="005623DC">
        <w:t xml:space="preserve">, although it should be noted that the score has been increased from -0.18% all the way to the indicated levels thanks to fitting the right kernel (linear) and discarding a small subset of child bikes. It should be noted that the elimination of the aforementioned group within the data brought more value into the model and little to none to </w:t>
      </w:r>
      <w:r w:rsidR="00FC5019">
        <w:t>the demand prediction</w:t>
      </w:r>
      <w:r w:rsidR="005623DC">
        <w:t>, as all of the stations</w:t>
      </w:r>
      <w:r w:rsidR="00FC5019">
        <w:t xml:space="preserve"> are situated around a recreational lake, and nowhere else.</w:t>
      </w:r>
      <w:r w:rsidR="009C2694">
        <w:t xml:space="preserve"> </w:t>
      </w:r>
      <w:r w:rsidR="00CD5919">
        <w:t>Surprisingly enough, the models trained on the 2020</w:t>
      </w:r>
      <w:r w:rsidR="00056474">
        <w:t xml:space="preserve"> rentals</w:t>
      </w:r>
      <w:r w:rsidR="00CD5919">
        <w:t xml:space="preserve"> dataset performed </w:t>
      </w:r>
      <w:r w:rsidR="00056474">
        <w:t>slightly</w:t>
      </w:r>
      <w:r w:rsidR="00CD5919">
        <w:t xml:space="preserve"> better than the</w:t>
      </w:r>
      <w:r w:rsidR="00056474">
        <w:t xml:space="preserve"> returns in the same year, and significantly better than both</w:t>
      </w:r>
      <w:r w:rsidR="00CD5919">
        <w:t xml:space="preserve"> 2019 ones</w:t>
      </w:r>
      <w:r w:rsidR="00056474">
        <w:t xml:space="preserve">. This </w:t>
      </w:r>
      <w:r w:rsidR="00B36F54">
        <w:t>suggests that the</w:t>
      </w:r>
      <w:r w:rsidR="00263CD0">
        <w:t xml:space="preserve">re were either less factors making up the demand during the pandemic </w:t>
      </w:r>
      <w:r w:rsidR="00004DBB">
        <w:t>which we were missing, or</w:t>
      </w:r>
      <w:r w:rsidR="00C643EE">
        <w:t xml:space="preserve"> that</w:t>
      </w:r>
      <w:r w:rsidR="00BD6E45">
        <w:t xml:space="preserve"> the target variable was more dependant of the atmospheric factors (i.e. due to</w:t>
      </w:r>
      <w:r w:rsidR="00FF74A7">
        <w:t xml:space="preserve"> prolonged social isolation during lockdowns and restrictions people were more prone to get out and bike if the weather was good)</w:t>
      </w:r>
      <w:r w:rsidR="00263CD0">
        <w:t xml:space="preserve">. </w:t>
      </w:r>
      <w:r w:rsidR="009C2694">
        <w:t>The following section will further explore the limitations to the study</w:t>
      </w:r>
      <w:r w:rsidR="00FF74A7">
        <w:t xml:space="preserve"> and how further studies can improve on it</w:t>
      </w:r>
      <w:r w:rsidR="009C2694">
        <w:t>.</w:t>
      </w:r>
    </w:p>
    <w:p w14:paraId="63BFC811" w14:textId="448FB453" w:rsidR="002942B8" w:rsidRDefault="002942B8" w:rsidP="00176038">
      <w:pPr>
        <w:pStyle w:val="Heading2butnonumbering"/>
      </w:pPr>
      <w:bookmarkStart w:id="35" w:name="_Toc83151032"/>
      <w:r>
        <w:lastRenderedPageBreak/>
        <w:t>Limitations to the study</w:t>
      </w:r>
      <w:bookmarkEnd w:id="35"/>
    </w:p>
    <w:p w14:paraId="6052F629" w14:textId="1947E640" w:rsidR="00CD5919" w:rsidRDefault="009C2694" w:rsidP="002D1EA1">
      <w:r>
        <w:t>The primary limitation to the study has been the overall low correlation of features to the target variable, although as previous studies on this subject have shown, atmospheric variables have a direct effect on the amount of bikes rented in a bike-sharing system</w:t>
      </w:r>
      <w:r w:rsidR="002F4E45">
        <w:t>, therefore the unsuccessful nature of this study could be attributed to the weather and historical bike rental datasets being aggregated at a too high level</w:t>
      </w:r>
      <w:r>
        <w:t>; as no studies have been conducted on the influence of holidays, observances, equinoxes and trade Sundays</w:t>
      </w:r>
      <w:r w:rsidR="002F4E45">
        <w:t xml:space="preserve"> on the bike-sharing demand in Poland, it is not possible to determine the same for those features.</w:t>
      </w:r>
      <w:r w:rsidR="00CD5919">
        <w:t xml:space="preserve"> While a machine learning model is always a generalised reflection of reality, in this case it has proven to be significantly underfitting and unable to produce reliable results on monthly data.</w:t>
      </w:r>
    </w:p>
    <w:p w14:paraId="19255979" w14:textId="2D46750C" w:rsidR="00AD3C1F" w:rsidRDefault="008265DD" w:rsidP="002D1EA1">
      <w:r>
        <w:t xml:space="preserve">As the data granularity </w:t>
      </w:r>
      <w:r w:rsidR="00AC6CB7">
        <w:t xml:space="preserve">within the investigated dataset </w:t>
      </w:r>
      <w:r w:rsidR="00491908">
        <w:t>has proven to be too general,</w:t>
      </w:r>
      <w:r w:rsidR="00063C01">
        <w:t xml:space="preserve"> </w:t>
      </w:r>
      <w:r w:rsidR="00FF1C08">
        <w:t xml:space="preserve">an obvious limitation </w:t>
      </w:r>
      <w:r w:rsidR="008D4C93">
        <w:t xml:space="preserve">to the study appears </w:t>
      </w:r>
      <w:r w:rsidR="00745AF2">
        <w:t xml:space="preserve">– an insufficient </w:t>
      </w:r>
      <w:r w:rsidR="008D4C93">
        <w:t>number of samples</w:t>
      </w:r>
      <w:r w:rsidR="00745AF2">
        <w:t>, which a more granular dataset</w:t>
      </w:r>
      <w:r w:rsidR="00E17518">
        <w:t xml:space="preserve"> set in the 2019-2020 timeframe </w:t>
      </w:r>
      <w:r w:rsidR="00745AF2">
        <w:t>would have solved</w:t>
      </w:r>
      <w:r w:rsidR="00AD3C1F">
        <w:t xml:space="preserve">. </w:t>
      </w:r>
    </w:p>
    <w:p w14:paraId="00000030" w14:textId="4A76BF47" w:rsidR="00B84331" w:rsidRPr="001D4BF7" w:rsidRDefault="00285E80" w:rsidP="002D1EA1">
      <w:pPr>
        <w:sectPr w:rsidR="00B84331" w:rsidRPr="001D4BF7" w:rsidSect="00D66A74">
          <w:pgSz w:w="11909" w:h="16834"/>
          <w:pgMar w:top="1446" w:right="1446" w:bottom="1446" w:left="1985" w:header="720" w:footer="720" w:gutter="0"/>
          <w:cols w:space="720"/>
        </w:sectPr>
      </w:pPr>
      <w:r w:rsidRPr="00285E80">
        <w:t xml:space="preserve">Another </w:t>
      </w:r>
      <w:r>
        <w:t xml:space="preserve">factor which inhibited the study was limited time to gather further </w:t>
      </w:r>
      <w:r w:rsidR="005017C0">
        <w:t>data and experiment with it</w:t>
      </w:r>
      <w:r w:rsidR="001D7926">
        <w:t>. Given enough time, we could have tried tuning the model hyperparameters</w:t>
      </w:r>
      <w:r w:rsidR="00E27A1F">
        <w:t xml:space="preserve"> or engineer more features in order to push the scores higher. </w:t>
      </w:r>
      <w:r w:rsidR="00E27A1F" w:rsidRPr="00A834BA">
        <w:t xml:space="preserve">Additional datasets </w:t>
      </w:r>
      <w:r w:rsidR="00AD3CA6" w:rsidRPr="00A834BA">
        <w:t xml:space="preserve">which could help explain </w:t>
      </w:r>
      <w:r w:rsidR="00A834BA" w:rsidRPr="00A834BA">
        <w:t>the target variable c</w:t>
      </w:r>
      <w:r w:rsidR="00A834BA">
        <w:t>ould also be sought after</w:t>
      </w:r>
      <w:r w:rsidR="002D0596">
        <w:t>.</w:t>
      </w:r>
      <w:r w:rsidR="00C46F90">
        <w:t xml:space="preserve"> </w:t>
      </w:r>
      <w:r w:rsidR="00C46F90" w:rsidRPr="001D4BF7">
        <w:t xml:space="preserve">The following </w:t>
      </w:r>
      <w:r w:rsidR="001D4BF7" w:rsidRPr="001D4BF7">
        <w:t>subsection will explore those possible datasets and imp</w:t>
      </w:r>
      <w:r w:rsidR="001D4BF7">
        <w:t>rovements for further studies.</w:t>
      </w:r>
    </w:p>
    <w:p w14:paraId="00000031" w14:textId="41EA32DA" w:rsidR="00B84331" w:rsidRPr="001D4BF7" w:rsidRDefault="001D4BF7" w:rsidP="00176038">
      <w:pPr>
        <w:pStyle w:val="Heading2butnonumbering"/>
      </w:pPr>
      <w:bookmarkStart w:id="36" w:name="_Toc83151033"/>
      <w:r w:rsidRPr="001D4BF7">
        <w:lastRenderedPageBreak/>
        <w:t>Possible improvements and missed o</w:t>
      </w:r>
      <w:r>
        <w:t>pportunities</w:t>
      </w:r>
      <w:bookmarkEnd w:id="36"/>
    </w:p>
    <w:p w14:paraId="4727E68A" w14:textId="39169885" w:rsidR="00787331" w:rsidRDefault="00E6152A" w:rsidP="002D1EA1">
      <w:r w:rsidRPr="008C53E0">
        <w:t xml:space="preserve">The first and foremost </w:t>
      </w:r>
      <w:r w:rsidR="008C53E0" w:rsidRPr="008C53E0">
        <w:t>i</w:t>
      </w:r>
      <w:r w:rsidR="008C53E0">
        <w:t xml:space="preserve">mprovement to future studies on this subject </w:t>
      </w:r>
      <w:r w:rsidR="00C64B62">
        <w:t xml:space="preserve">in general, would be to continue using </w:t>
      </w:r>
      <w:r w:rsidR="005353EF">
        <w:t>data with greater granularity (i.e. down to a hourly reading of bikes’ state/location</w:t>
      </w:r>
      <w:r w:rsidR="00551E44">
        <w:t xml:space="preserve">, or down to a transaction </w:t>
      </w:r>
      <w:r w:rsidR="00BD752E">
        <w:t xml:space="preserve">– between the check-out and check-in), but more specifically </w:t>
      </w:r>
      <w:r w:rsidR="00A74D50">
        <w:t>(</w:t>
      </w:r>
      <w:r w:rsidR="00BD752E">
        <w:t>for Poznań</w:t>
      </w:r>
      <w:r w:rsidR="003A4B47">
        <w:t xml:space="preserve"> </w:t>
      </w:r>
      <w:r w:rsidR="00A74D50">
        <w:t>or any city where the service is operated by NextBike)</w:t>
      </w:r>
      <w:r w:rsidR="00277E80">
        <w:t xml:space="preserve"> to use the API, which</w:t>
      </w:r>
      <w:r w:rsidR="00113F7A">
        <w:t xml:space="preserve"> has a limited availability and has previously been utilised</w:t>
      </w:r>
      <w:r w:rsidR="00F87CF9">
        <w:t xml:space="preserve"> in a study </w:t>
      </w:r>
      <w:sdt>
        <w:sdtPr>
          <w:id w:val="938258655"/>
          <w:citation/>
        </w:sdtPr>
        <w:sdtEndPr/>
        <w:sdtContent>
          <w:r w:rsidR="00F87CF9">
            <w:fldChar w:fldCharType="begin"/>
          </w:r>
          <w:r w:rsidR="00F87CF9" w:rsidRPr="00F87CF9">
            <w:instrText xml:space="preserve"> CITATION Mic20 \l 1045 </w:instrText>
          </w:r>
          <w:r w:rsidR="00F87CF9">
            <w:fldChar w:fldCharType="separate"/>
          </w:r>
          <w:r w:rsidR="002D1EA1" w:rsidRPr="002D1EA1">
            <w:rPr>
              <w:noProof/>
            </w:rPr>
            <w:t>(Dzięcielski, Radzimski i Woźniak, 2020)</w:t>
          </w:r>
          <w:r w:rsidR="00F87CF9">
            <w:fldChar w:fldCharType="end"/>
          </w:r>
        </w:sdtContent>
      </w:sdt>
      <w:r w:rsidR="00F87CF9">
        <w:t>.</w:t>
      </w:r>
      <w:r w:rsidR="00113F7A">
        <w:t xml:space="preserve"> </w:t>
      </w:r>
      <w:r w:rsidR="00BD2F63">
        <w:t>A weather API</w:t>
      </w:r>
      <w:r w:rsidR="00673CE7">
        <w:t xml:space="preserve"> (i.e. </w:t>
      </w:r>
      <w:hyperlink r:id="rId32" w:history="1">
        <w:r w:rsidR="008A4ABB">
          <w:rPr>
            <w:rStyle w:val="Hyperlink"/>
          </w:rPr>
          <w:t>OpenWeather</w:t>
        </w:r>
      </w:hyperlink>
      <w:r w:rsidR="008A4ABB">
        <w:t xml:space="preserve">) would </w:t>
      </w:r>
      <w:r w:rsidR="00325579">
        <w:t xml:space="preserve">also need to be utilised, especially if the </w:t>
      </w:r>
      <w:r w:rsidR="005D3CC6">
        <w:t>model would be productionised for use by either the operator, or the local authorities</w:t>
      </w:r>
      <w:r w:rsidR="00321C60">
        <w:t xml:space="preserve">. Choosing the right one with </w:t>
      </w:r>
      <w:r w:rsidR="00072AAE">
        <w:t xml:space="preserve">not only the fitting level of granularity, but </w:t>
      </w:r>
      <w:r w:rsidR="00EE2B76">
        <w:t xml:space="preserve">also a forecast that goes well into the future would be crucial to </w:t>
      </w:r>
      <w:r w:rsidR="00887F95">
        <w:t xml:space="preserve">obtain accurate predictions, should </w:t>
      </w:r>
      <w:r w:rsidR="008A7684">
        <w:t>an accurate model be developed.</w:t>
      </w:r>
    </w:p>
    <w:p w14:paraId="674133B7" w14:textId="02629140" w:rsidR="00787331" w:rsidRDefault="008A7684" w:rsidP="002D1EA1">
      <w:r w:rsidRPr="00CD634A">
        <w:t xml:space="preserve">Another </w:t>
      </w:r>
      <w:r w:rsidR="00CD634A" w:rsidRPr="00CD634A">
        <w:t>opportunity for improving the model accuracy th</w:t>
      </w:r>
      <w:r w:rsidR="00CD634A">
        <w:t>at we have missed, but could be explored in the future</w:t>
      </w:r>
      <w:r w:rsidR="00CD634A" w:rsidRPr="00CD634A">
        <w:t xml:space="preserve"> would be </w:t>
      </w:r>
      <w:r w:rsidR="00CD634A">
        <w:t>to tap into datasets</w:t>
      </w:r>
      <w:r w:rsidR="00444EDA">
        <w:t xml:space="preserve"> (preferably over an API)</w:t>
      </w:r>
      <w:r w:rsidR="00CD634A">
        <w:t xml:space="preserve"> </w:t>
      </w:r>
      <w:r w:rsidR="007023FE">
        <w:t xml:space="preserve">on various happenings throughout the city, which could direct the traffic in one direction at a time, or disrupt </w:t>
      </w:r>
      <w:r w:rsidR="00387595">
        <w:t>it. An example of the former would be shows at cultural venues</w:t>
      </w:r>
      <w:r w:rsidR="00221951">
        <w:t xml:space="preserve"> and festivals, while the latter would incorporate sporting events that take place on the city streets, like the annual maratho</w:t>
      </w:r>
      <w:r w:rsidR="00A81C24">
        <w:t>n,</w:t>
      </w:r>
      <w:r w:rsidR="00D511D5">
        <w:t xml:space="preserve"> triathlons</w:t>
      </w:r>
      <w:r w:rsidR="00BD046B">
        <w:t>, etc., where main roadways are closed off completely, or partially (i.e. when</w:t>
      </w:r>
      <w:r w:rsidR="008A24E5">
        <w:t xml:space="preserve"> traffic is allowed to go across the </w:t>
      </w:r>
      <w:r w:rsidR="00640E51">
        <w:t>path of the event if no participants are around). This would require</w:t>
      </w:r>
      <w:r w:rsidR="00337EAF">
        <w:t xml:space="preserve"> careful examination of the data sources, as an incorrect</w:t>
      </w:r>
      <w:r w:rsidR="000D468D">
        <w:t xml:space="preserve"> signal about an event could potentially </w:t>
      </w:r>
      <w:r w:rsidR="00C71577">
        <w:t>trigger the bikes to be shifted away from areas with a high demand for them</w:t>
      </w:r>
      <w:r w:rsidR="000C6B50">
        <w:t>, and incur additional costs for the operator at no benefit.</w:t>
      </w:r>
    </w:p>
    <w:p w14:paraId="0F5851E2" w14:textId="32E5EB8D" w:rsidR="0057308D" w:rsidRDefault="001A2C78" w:rsidP="002D1EA1">
      <w:r>
        <w:t xml:space="preserve">Yet another dataset that could be tapped into for </w:t>
      </w:r>
      <w:r w:rsidR="0093281B">
        <w:t xml:space="preserve">more accurate real-time predictions would be the </w:t>
      </w:r>
      <w:r w:rsidR="0033683F">
        <w:t xml:space="preserve">real-time </w:t>
      </w:r>
      <w:r w:rsidR="00914381">
        <w:t xml:space="preserve">tram and bus arrival </w:t>
      </w:r>
      <w:r w:rsidR="004D36C9">
        <w:t>times (and their location throughout the city)</w:t>
      </w:r>
      <w:r w:rsidR="00387595">
        <w:t xml:space="preserve"> </w:t>
      </w:r>
      <w:r w:rsidR="00DA441B">
        <w:t>dubbed “</w:t>
      </w:r>
      <w:hyperlink r:id="rId33" w:anchor="virtual-monitor/" w:history="1">
        <w:r w:rsidR="008B0164" w:rsidRPr="00265432">
          <w:rPr>
            <w:rStyle w:val="Hyperlink"/>
          </w:rPr>
          <w:t>Wirtualny Monitor</w:t>
        </w:r>
      </w:hyperlink>
      <w:r w:rsidR="008B0164">
        <w:t>” (Polish for “the virtual monitor”)</w:t>
      </w:r>
      <w:r w:rsidR="002A501D">
        <w:t xml:space="preserve">, as well as the </w:t>
      </w:r>
      <w:r w:rsidR="0019479A">
        <w:t xml:space="preserve">public notices published by </w:t>
      </w:r>
      <w:r w:rsidR="00527BE0">
        <w:t xml:space="preserve">MPK (short for Miejskie Przedsiębiorstwo Komunikacyjne </w:t>
      </w:r>
      <w:r w:rsidR="00A60BB2">
        <w:t>–</w:t>
      </w:r>
      <w:r w:rsidR="00527BE0">
        <w:t xml:space="preserve"> </w:t>
      </w:r>
      <w:r w:rsidR="00A60BB2">
        <w:t>the Municipal Transportation Enterprise)</w:t>
      </w:r>
      <w:r w:rsidR="000C6EA3">
        <w:t xml:space="preserve"> informing of tram/bus crashes and disruptions to the traffic.</w:t>
      </w:r>
      <w:r w:rsidR="003F22F8">
        <w:t xml:space="preserve"> This could be used to driv</w:t>
      </w:r>
      <w:r w:rsidR="004258E0">
        <w:t xml:space="preserve">e short-term demand prediction </w:t>
      </w:r>
      <w:r w:rsidR="000C0928">
        <w:t xml:space="preserve">caused by </w:t>
      </w:r>
      <w:r w:rsidR="00DD2EC8">
        <w:t>trams derailing</w:t>
      </w:r>
      <w:r w:rsidR="00E10EA7">
        <w:t>, buses crashing</w:t>
      </w:r>
      <w:r w:rsidR="00FE3B93">
        <w:t xml:space="preserve">, etc., </w:t>
      </w:r>
      <w:r w:rsidR="00E67C0A">
        <w:t>when</w:t>
      </w:r>
      <w:r w:rsidR="00FE3B93">
        <w:t xml:space="preserve"> </w:t>
      </w:r>
      <w:r w:rsidR="00E67C0A">
        <w:t xml:space="preserve">the </w:t>
      </w:r>
      <w:r w:rsidR="0057308D">
        <w:t>p</w:t>
      </w:r>
      <w:r w:rsidR="00E67C0A">
        <w:t xml:space="preserve">assengers disembark their </w:t>
      </w:r>
      <w:r w:rsidR="00305CEE">
        <w:t xml:space="preserve">mode of transportation </w:t>
      </w:r>
      <w:r w:rsidR="00E11E55">
        <w:t xml:space="preserve">and wait for the operator to </w:t>
      </w:r>
      <w:r w:rsidR="0006486B">
        <w:t>dispatch</w:t>
      </w:r>
      <w:r w:rsidR="00E11E55">
        <w:t xml:space="preserve"> a </w:t>
      </w:r>
      <w:r w:rsidR="008F5450">
        <w:t>t</w:t>
      </w:r>
      <w:r w:rsidR="00E11E55">
        <w:t xml:space="preserve">emporary </w:t>
      </w:r>
      <w:r w:rsidR="0057308D">
        <w:t>bus to get them to their destination</w:t>
      </w:r>
      <w:r w:rsidR="0006486B">
        <w:t>, which</w:t>
      </w:r>
      <w:r w:rsidR="006733CC">
        <w:t xml:space="preserve"> is lengthy at times.</w:t>
      </w:r>
      <w:r w:rsidR="00BE3C29" w:rsidRPr="00BE3C29">
        <w:rPr>
          <w:noProof/>
        </w:rPr>
        <w:t xml:space="preserve"> </w:t>
      </w:r>
    </w:p>
    <w:p w14:paraId="63FE6C6A" w14:textId="06B85FF0" w:rsidR="000C6EA3" w:rsidRPr="00CD634A" w:rsidRDefault="00B4004A" w:rsidP="002D1EA1">
      <w:pPr>
        <w:pStyle w:val="Caption"/>
      </w:pPr>
      <w:bookmarkStart w:id="37" w:name="_Toc83151045"/>
      <w:r w:rsidRPr="000C6EA3">
        <w:rPr>
          <w:noProof/>
        </w:rPr>
        <w:lastRenderedPageBreak/>
        <w:drawing>
          <wp:anchor distT="0" distB="0" distL="114300" distR="114300" simplePos="0" relativeHeight="251663360" behindDoc="0" locked="0" layoutInCell="1" allowOverlap="1" wp14:anchorId="518190FE" wp14:editId="5C4BABE8">
            <wp:simplePos x="0" y="0"/>
            <wp:positionH relativeFrom="column">
              <wp:posOffset>1243965</wp:posOffset>
            </wp:positionH>
            <wp:positionV relativeFrom="paragraph">
              <wp:posOffset>-488</wp:posOffset>
            </wp:positionV>
            <wp:extent cx="3255645" cy="2517775"/>
            <wp:effectExtent l="0" t="0" r="190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55645" cy="2517775"/>
                    </a:xfrm>
                    <a:prstGeom prst="rect">
                      <a:avLst/>
                    </a:prstGeom>
                  </pic:spPr>
                </pic:pic>
              </a:graphicData>
            </a:graphic>
            <wp14:sizeRelH relativeFrom="margin">
              <wp14:pctWidth>0</wp14:pctWidth>
            </wp14:sizeRelH>
            <wp14:sizeRelV relativeFrom="margin">
              <wp14:pctHeight>0</wp14:pctHeight>
            </wp14:sizeRelV>
          </wp:anchor>
        </w:drawing>
      </w:r>
      <w:r w:rsidR="004E19DC" w:rsidRPr="004E19DC">
        <w:t xml:space="preserve">Figure </w:t>
      </w:r>
      <w:r w:rsidR="004E19DC">
        <w:fldChar w:fldCharType="begin"/>
      </w:r>
      <w:r w:rsidR="004E19DC" w:rsidRPr="004E19DC">
        <w:instrText xml:space="preserve"> SEQ Figure \* ARABIC </w:instrText>
      </w:r>
      <w:r w:rsidR="004E19DC">
        <w:fldChar w:fldCharType="separate"/>
      </w:r>
      <w:r w:rsidR="00176038">
        <w:rPr>
          <w:noProof/>
        </w:rPr>
        <w:t>7</w:t>
      </w:r>
      <w:r w:rsidR="004E19DC">
        <w:fldChar w:fldCharType="end"/>
      </w:r>
      <w:r w:rsidR="004E19DC" w:rsidRPr="004E19DC">
        <w:t>. Screenshot of "Wirtualny Monitor" showing real-time information about arrivals</w:t>
      </w:r>
      <w:r w:rsidR="004E19DC" w:rsidRPr="004E19DC">
        <w:rPr>
          <w:noProof/>
        </w:rPr>
        <w:t xml:space="preserve"> based on GPS.</w:t>
      </w:r>
      <w:bookmarkEnd w:id="37"/>
    </w:p>
    <w:p w14:paraId="6C30CFF1" w14:textId="7109192A" w:rsidR="00AD3C1F" w:rsidRDefault="00595B9E" w:rsidP="002D1EA1">
      <w:pPr>
        <w:rPr>
          <w:noProof/>
          <w:lang w:val="en-US"/>
        </w:rPr>
      </w:pPr>
      <w:r w:rsidRPr="00595B9E">
        <w:t>In order to accurately m</w:t>
      </w:r>
      <w:r>
        <w:t>ea</w:t>
      </w:r>
      <w:r w:rsidR="00F030C8">
        <w:t xml:space="preserve">sure the </w:t>
      </w:r>
      <w:r w:rsidR="009E3021">
        <w:t xml:space="preserve">demand </w:t>
      </w:r>
      <w:r w:rsidR="002B606C">
        <w:t xml:space="preserve">for an element in the public transit system, it </w:t>
      </w:r>
      <w:r w:rsidR="00C140CC">
        <w:t xml:space="preserve">would be beneficial to also account for other </w:t>
      </w:r>
      <w:r w:rsidR="00292ABA">
        <w:t xml:space="preserve">modes of </w:t>
      </w:r>
      <w:r w:rsidR="009B2159">
        <w:t>transport and their usage by the passengers.</w:t>
      </w:r>
      <w:r w:rsidR="00837A1D">
        <w:t xml:space="preserve"> This does not cover just the public transit in the form of buses, trams and taxis</w:t>
      </w:r>
      <w:r w:rsidR="001F064F">
        <w:t>/Ubers s</w:t>
      </w:r>
      <w:r w:rsidR="00100F64">
        <w:t>ince the bike sharing service was launched in the city</w:t>
      </w:r>
      <w:r w:rsidR="001F3080">
        <w:t xml:space="preserve"> in 2012</w:t>
      </w:r>
      <w:r w:rsidR="00100F64">
        <w:t xml:space="preserve">, </w:t>
      </w:r>
      <w:r w:rsidR="001F3080">
        <w:t xml:space="preserve">many </w:t>
      </w:r>
      <w:r w:rsidR="00AA57B3">
        <w:t>vehicle</w:t>
      </w:r>
      <w:r w:rsidR="00376269">
        <w:t xml:space="preserve"> sharing </w:t>
      </w:r>
      <w:r w:rsidR="00466279">
        <w:t>companies have introduced their products</w:t>
      </w:r>
      <w:r w:rsidR="00950E7E">
        <w:t>, most, if not all, available through a smartphone app</w:t>
      </w:r>
      <w:r w:rsidR="009507A0">
        <w:t xml:space="preserve">, </w:t>
      </w:r>
      <w:r w:rsidR="00DA4045">
        <w:t>including</w:t>
      </w:r>
      <w:r w:rsidR="00950E7E">
        <w:t xml:space="preserve"> </w:t>
      </w:r>
      <w:r w:rsidR="00314565">
        <w:t xml:space="preserve">passenger </w:t>
      </w:r>
      <w:r w:rsidR="00950E7E">
        <w:t>cars</w:t>
      </w:r>
      <w:r w:rsidR="00DA4045">
        <w:t xml:space="preserve">, </w:t>
      </w:r>
      <w:r w:rsidR="00314565">
        <w:t xml:space="preserve">cargo </w:t>
      </w:r>
      <w:r w:rsidR="001B0BDF">
        <w:t>trucks</w:t>
      </w:r>
      <w:r w:rsidR="004D5838">
        <w:t xml:space="preserve"> (</w:t>
      </w:r>
      <w:r w:rsidR="00314565">
        <w:t xml:space="preserve">i.e. </w:t>
      </w:r>
      <w:hyperlink r:id="rId35" w:history="1">
        <w:r w:rsidR="00314565" w:rsidRPr="00314565">
          <w:rPr>
            <w:rStyle w:val="Hyperlink"/>
          </w:rPr>
          <w:t>Panek</w:t>
        </w:r>
      </w:hyperlink>
      <w:r w:rsidR="00E92DEC">
        <w:t xml:space="preserve">, </w:t>
      </w:r>
      <w:hyperlink r:id="rId36" w:history="1">
        <w:r w:rsidR="00E92DEC" w:rsidRPr="009179C8">
          <w:rPr>
            <w:rStyle w:val="Hyperlink"/>
          </w:rPr>
          <w:t>Traficar</w:t>
        </w:r>
      </w:hyperlink>
      <w:r w:rsidR="00314565">
        <w:t>)</w:t>
      </w:r>
      <w:r w:rsidR="00DA4045">
        <w:t xml:space="preserve"> and </w:t>
      </w:r>
      <w:r w:rsidR="00023651">
        <w:t>scooters (</w:t>
      </w:r>
      <w:r w:rsidR="00AA57B3">
        <w:t xml:space="preserve">i.e. </w:t>
      </w:r>
      <w:hyperlink r:id="rId37" w:history="1">
        <w:r w:rsidR="00023651" w:rsidRPr="00023651">
          <w:rPr>
            <w:rStyle w:val="Hyperlink"/>
          </w:rPr>
          <w:t>Blinkee</w:t>
        </w:r>
      </w:hyperlink>
      <w:r w:rsidR="00023651">
        <w:t xml:space="preserve">, </w:t>
      </w:r>
      <w:hyperlink r:id="rId38" w:history="1">
        <w:r w:rsidR="00AA57B3" w:rsidRPr="00AA57B3">
          <w:rPr>
            <w:rStyle w:val="Hyperlink"/>
          </w:rPr>
          <w:t>Lime</w:t>
        </w:r>
      </w:hyperlink>
      <w:r w:rsidR="00AA57B3">
        <w:t>)</w:t>
      </w:r>
      <w:r w:rsidR="00DA4045">
        <w:t xml:space="preserve">. </w:t>
      </w:r>
      <w:r w:rsidR="00686555">
        <w:t>Special attention should be paid to the shared scooters</w:t>
      </w:r>
      <w:r w:rsidR="00B13F47">
        <w:t xml:space="preserve">, as according to a </w:t>
      </w:r>
      <w:r w:rsidR="00864CB2">
        <w:t>recent market study the demand for this type of personal transportation devices reached demand</w:t>
      </w:r>
      <w:r w:rsidR="008D713A">
        <w:t xml:space="preserve"> (37700</w:t>
      </w:r>
      <w:r w:rsidR="00C30AE5">
        <w:t xml:space="preserve"> units)</w:t>
      </w:r>
      <w:r w:rsidR="00864CB2">
        <w:t xml:space="preserve"> twice </w:t>
      </w:r>
      <w:r w:rsidR="002A4225">
        <w:t>the total number of shared bikes available in Poland in 2021</w:t>
      </w:r>
      <w:r w:rsidR="00046DD4">
        <w:t xml:space="preserve"> </w:t>
      </w:r>
      <w:sdt>
        <w:sdtPr>
          <w:id w:val="-1648973551"/>
          <w:citation/>
        </w:sdtPr>
        <w:sdtEndPr/>
        <w:sdtContent>
          <w:r w:rsidR="00633463">
            <w:fldChar w:fldCharType="begin"/>
          </w:r>
          <w:r w:rsidR="00633463">
            <w:instrText xml:space="preserve">CITATION Mob21 \l 2057 </w:instrText>
          </w:r>
          <w:r w:rsidR="00633463">
            <w:fldChar w:fldCharType="separate"/>
          </w:r>
          <w:r w:rsidR="002D1EA1">
            <w:rPr>
              <w:noProof/>
            </w:rPr>
            <w:t>(Mobilne Miasto, SmartRide.pl, 2021)</w:t>
          </w:r>
          <w:r w:rsidR="00633463">
            <w:fldChar w:fldCharType="end"/>
          </w:r>
        </w:sdtContent>
      </w:sdt>
      <w:r w:rsidR="00787C18">
        <w:t xml:space="preserve">. The </w:t>
      </w:r>
      <w:r w:rsidR="00C201F4">
        <w:t xml:space="preserve">below chart shows the percentage of the 2021 market share by each operator, the number </w:t>
      </w:r>
      <w:r w:rsidR="009F1988">
        <w:t>of devices available to rent (“hulajnogi”/”hulajnóg”)</w:t>
      </w:r>
      <w:r w:rsidR="00226AD7">
        <w:t xml:space="preserve"> and</w:t>
      </w:r>
      <w:r w:rsidR="009F1988">
        <w:t xml:space="preserve"> </w:t>
      </w:r>
      <w:r w:rsidR="00226AD7">
        <w:t>count of cities where they are present (“miasta”/”miast”).</w:t>
      </w:r>
      <w:r w:rsidR="00AD3C1F" w:rsidRPr="004F5188">
        <w:rPr>
          <w:noProof/>
          <w:lang w:val="en-US"/>
        </w:rPr>
        <w:t xml:space="preserve"> </w:t>
      </w:r>
    </w:p>
    <w:p w14:paraId="4D9CD813" w14:textId="0D896D3F" w:rsidR="001D4BF7" w:rsidRDefault="00AD3C1F" w:rsidP="002D1EA1">
      <w:r>
        <w:rPr>
          <w:noProof/>
        </w:rPr>
        <w:drawing>
          <wp:inline distT="0" distB="0" distL="0" distR="0" wp14:anchorId="4054161C" wp14:editId="74E0F63A">
            <wp:extent cx="4390390" cy="2468880"/>
            <wp:effectExtent l="0" t="0" r="3810" b="0"/>
            <wp:docPr id="32" name="Picture 6" descr="Hulajnogi - sharing w Polsce - 06.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ulajnogi - sharing w Polsce - 06.20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0390" cy="2468880"/>
                    </a:xfrm>
                    <a:prstGeom prst="rect">
                      <a:avLst/>
                    </a:prstGeom>
                    <a:noFill/>
                    <a:ln>
                      <a:noFill/>
                    </a:ln>
                  </pic:spPr>
                </pic:pic>
              </a:graphicData>
            </a:graphic>
          </wp:inline>
        </w:drawing>
      </w:r>
    </w:p>
    <w:p w14:paraId="01DC88BA" w14:textId="40F846BD" w:rsidR="00226AD7" w:rsidRPr="004F5188" w:rsidRDefault="00BC65F0" w:rsidP="002D1EA1">
      <w:pPr>
        <w:pStyle w:val="Caption"/>
        <w:rPr>
          <w:lang w:val="en-US"/>
        </w:rPr>
      </w:pPr>
      <w:bookmarkStart w:id="38" w:name="_Toc83151046"/>
      <w:r w:rsidRPr="00BC65F0">
        <w:lastRenderedPageBreak/>
        <w:t xml:space="preserve">Figure </w:t>
      </w:r>
      <w:r>
        <w:fldChar w:fldCharType="begin"/>
      </w:r>
      <w:r w:rsidRPr="00BC65F0">
        <w:instrText xml:space="preserve"> SEQ Figure \* ARABIC </w:instrText>
      </w:r>
      <w:r>
        <w:fldChar w:fldCharType="separate"/>
      </w:r>
      <w:r w:rsidR="002D1EA1">
        <w:rPr>
          <w:noProof/>
        </w:rPr>
        <w:t>8</w:t>
      </w:r>
      <w:r>
        <w:fldChar w:fldCharType="end"/>
      </w:r>
      <w:r w:rsidRPr="00BC65F0">
        <w:t xml:space="preserve">. 2021 e-scooter market shares by operating company in Poland. </w:t>
      </w:r>
      <w:r w:rsidRPr="004F5188">
        <w:rPr>
          <w:lang w:val="en-US"/>
        </w:rPr>
        <w:t>Source: Mobilne Miasto / SmartRide.pl.</w:t>
      </w:r>
      <w:bookmarkEnd w:id="38"/>
    </w:p>
    <w:p w14:paraId="1510421A" w14:textId="7025B4B0" w:rsidR="00AD3C1F" w:rsidRPr="00DB7BAE" w:rsidRDefault="00DB7BAE" w:rsidP="002D1EA1">
      <w:r w:rsidRPr="00DB7BAE">
        <w:t>After gathering the best p</w:t>
      </w:r>
      <w:r>
        <w:t xml:space="preserve">ossible data, </w:t>
      </w:r>
      <w:r w:rsidR="000B3863">
        <w:t xml:space="preserve">the </w:t>
      </w:r>
      <w:r w:rsidR="00977013">
        <w:t>choice of the model itself should be taken into consideration as well</w:t>
      </w:r>
      <w:r w:rsidR="005E1590">
        <w:t xml:space="preserve"> – several possible regression models should be </w:t>
      </w:r>
      <w:r w:rsidR="006475E1">
        <w:t>built as it has been in the case of</w:t>
      </w:r>
      <w:r w:rsidR="00553E84">
        <w:t xml:space="preserve"> works</w:t>
      </w:r>
      <w:r w:rsidR="004F5088">
        <w:t xml:space="preserve"> of</w:t>
      </w:r>
      <w:r w:rsidR="006475E1">
        <w:t xml:space="preserve"> </w:t>
      </w:r>
      <w:r w:rsidR="00355F03">
        <w:rPr>
          <w:noProof/>
        </w:rPr>
        <w:t>Ashqar, et al. (2017)</w:t>
      </w:r>
      <w:r w:rsidR="006475E1">
        <w:t xml:space="preserve"> and </w:t>
      </w:r>
      <w:r w:rsidR="00355F03">
        <w:rPr>
          <w:noProof/>
        </w:rPr>
        <w:t>Sathishkumar &amp; Yongyun (2020)</w:t>
      </w:r>
      <w:r w:rsidR="00553E84">
        <w:t xml:space="preserve">, and then </w:t>
      </w:r>
      <w:r w:rsidR="00D01E6E">
        <w:t>compared against each other. For</w:t>
      </w:r>
      <w:r w:rsidR="001716F8">
        <w:t xml:space="preserve"> a better understanding of the ride sharing market, investigating</w:t>
      </w:r>
      <w:r w:rsidR="00C37751">
        <w:t xml:space="preserve"> a Decision Tree model could prove of much value to deepen</w:t>
      </w:r>
      <w:r w:rsidR="00FE7DE2">
        <w:t xml:space="preserve"> the insights from the data, especially if the above</w:t>
      </w:r>
      <w:r w:rsidR="00AD3C1F">
        <w:t xml:space="preserve"> </w:t>
      </w:r>
      <w:r w:rsidR="00FE7DE2">
        <w:t>mentioned datasets on other modes of shared transport can be tapped into.</w:t>
      </w:r>
      <w:r w:rsidR="00D01E6E">
        <w:t xml:space="preserve"> </w:t>
      </w:r>
    </w:p>
    <w:p w14:paraId="2E320DCD" w14:textId="306C7107" w:rsidR="00304858" w:rsidRDefault="003C11BE" w:rsidP="002D1EA1">
      <w:r w:rsidRPr="006A67E3">
        <w:t>Finally,</w:t>
      </w:r>
      <w:r w:rsidR="00426F88" w:rsidRPr="006A67E3">
        <w:t xml:space="preserve"> </w:t>
      </w:r>
      <w:r w:rsidR="006A67E3" w:rsidRPr="006A67E3">
        <w:t>a model o</w:t>
      </w:r>
      <w:r w:rsidR="006A67E3">
        <w:t xml:space="preserve">f sufficient accuracy </w:t>
      </w:r>
      <w:r w:rsidR="00AD3C1F">
        <w:t xml:space="preserve">should </w:t>
      </w:r>
      <w:r w:rsidR="006A67E3">
        <w:t xml:space="preserve">be obtained, </w:t>
      </w:r>
      <w:r w:rsidR="005C2CEE">
        <w:t xml:space="preserve">possible ways to productionise it </w:t>
      </w:r>
      <w:r w:rsidR="00014DD9">
        <w:t>should be investigate</w:t>
      </w:r>
      <w:r w:rsidR="00455F01">
        <w:t>, as only after deployment t</w:t>
      </w:r>
      <w:r w:rsidR="00014DD9">
        <w:t xml:space="preserve">he model can serve </w:t>
      </w:r>
      <w:r w:rsidR="00455F01">
        <w:t xml:space="preserve">the operators, and accessing the predictions in a real working environment is key. </w:t>
      </w:r>
      <w:r w:rsidR="007D5992">
        <w:t xml:space="preserve">In order to help scale the code </w:t>
      </w:r>
      <w:r w:rsidR="00C97291">
        <w:t>used in the research for further use,</w:t>
      </w:r>
      <w:r w:rsidR="00533D7C">
        <w:t xml:space="preserve"> the following points should be consider</w:t>
      </w:r>
      <w:r w:rsidR="00214C23">
        <w:t>ed</w:t>
      </w:r>
      <w:r w:rsidR="0056476B">
        <w:t>:</w:t>
      </w:r>
    </w:p>
    <w:p w14:paraId="1FF62726" w14:textId="25DB65E4" w:rsidR="00167D95" w:rsidRDefault="00533D7C" w:rsidP="002D1EA1">
      <w:pPr>
        <w:pStyle w:val="ListParagraph"/>
        <w:numPr>
          <w:ilvl w:val="0"/>
          <w:numId w:val="10"/>
        </w:numPr>
      </w:pPr>
      <w:r>
        <w:t>Following good code practices</w:t>
      </w:r>
      <w:r w:rsidR="00167D95">
        <w:t xml:space="preserve"> </w:t>
      </w:r>
      <w:r w:rsidR="00E56C54">
        <w:t xml:space="preserve">for which Python scripts should </w:t>
      </w:r>
      <w:r w:rsidR="00BF5683">
        <w:t>entail</w:t>
      </w:r>
      <w:r w:rsidR="00D550AD">
        <w:t xml:space="preserve">, </w:t>
      </w:r>
      <w:r w:rsidR="002D305D">
        <w:t>e.g.</w:t>
      </w:r>
      <w:r w:rsidR="00167D95">
        <w:t>:</w:t>
      </w:r>
    </w:p>
    <w:p w14:paraId="208F8EBF" w14:textId="52CD2A81" w:rsidR="00304858" w:rsidRDefault="007824B3" w:rsidP="002D1EA1">
      <w:pPr>
        <w:pStyle w:val="ListParagraph"/>
        <w:numPr>
          <w:ilvl w:val="1"/>
          <w:numId w:val="10"/>
        </w:numPr>
      </w:pPr>
      <w:r w:rsidRPr="00304858">
        <w:t>the principles of OOP (object-oriented programming)</w:t>
      </w:r>
      <w:r w:rsidR="00D550AD">
        <w:t xml:space="preserve"> and</w:t>
      </w:r>
      <w:r w:rsidRPr="00304858">
        <w:t xml:space="preserve"> </w:t>
      </w:r>
      <w:r w:rsidR="001C3860">
        <w:t xml:space="preserve">utilising built-in functions </w:t>
      </w:r>
      <w:sdt>
        <w:sdtPr>
          <w:id w:val="1147785655"/>
          <w:citation/>
        </w:sdtPr>
        <w:sdtEndPr/>
        <w:sdtContent>
          <w:r w:rsidR="00D550AD">
            <w:fldChar w:fldCharType="begin"/>
          </w:r>
          <w:r w:rsidR="00D550AD">
            <w:instrText xml:space="preserve"> CITATION Zha19 \l 2057 </w:instrText>
          </w:r>
          <w:r w:rsidR="00D550AD">
            <w:fldChar w:fldCharType="separate"/>
          </w:r>
          <w:r w:rsidR="002D1EA1">
            <w:rPr>
              <w:noProof/>
            </w:rPr>
            <w:t>(Zhang, 2019)</w:t>
          </w:r>
          <w:r w:rsidR="00D550AD">
            <w:fldChar w:fldCharType="end"/>
          </w:r>
        </w:sdtContent>
      </w:sdt>
      <w:r w:rsidR="00F04B8D" w:rsidRPr="00304858">
        <w:t xml:space="preserve">; </w:t>
      </w:r>
    </w:p>
    <w:p w14:paraId="1A407F13" w14:textId="6C56CFF6" w:rsidR="00703541" w:rsidRDefault="00703541" w:rsidP="002D1EA1">
      <w:pPr>
        <w:pStyle w:val="ListParagraph"/>
        <w:numPr>
          <w:ilvl w:val="1"/>
          <w:numId w:val="10"/>
        </w:numPr>
      </w:pPr>
      <w:r>
        <w:t xml:space="preserve">designing </w:t>
      </w:r>
      <w:r w:rsidR="00101083">
        <w:t xml:space="preserve">test cases and the code itself around them </w:t>
      </w:r>
      <w:sdt>
        <w:sdtPr>
          <w:id w:val="-15847973"/>
          <w:citation/>
        </w:sdtPr>
        <w:sdtEndPr/>
        <w:sdtContent>
          <w:r w:rsidR="00101083">
            <w:fldChar w:fldCharType="begin"/>
          </w:r>
          <w:r w:rsidR="00101083">
            <w:instrText xml:space="preserve"> CITATION Mec20 \l 2057 </w:instrText>
          </w:r>
          <w:r w:rsidR="00101083">
            <w:fldChar w:fldCharType="separate"/>
          </w:r>
          <w:r w:rsidR="002D1EA1">
            <w:rPr>
              <w:noProof/>
            </w:rPr>
            <w:t>(Mece, Binjaku, &amp; Paci, 2020)</w:t>
          </w:r>
          <w:r w:rsidR="00101083">
            <w:fldChar w:fldCharType="end"/>
          </w:r>
        </w:sdtContent>
      </w:sdt>
      <w:r w:rsidR="00101083">
        <w:t>;</w:t>
      </w:r>
    </w:p>
    <w:p w14:paraId="0DD6D1D1" w14:textId="28774115" w:rsidR="001D4BF7" w:rsidRDefault="00EC11B0" w:rsidP="002D1EA1">
      <w:pPr>
        <w:pStyle w:val="ListParagraph"/>
        <w:numPr>
          <w:ilvl w:val="0"/>
          <w:numId w:val="10"/>
        </w:numPr>
      </w:pPr>
      <w:r w:rsidRPr="00304858">
        <w:t xml:space="preserve">code </w:t>
      </w:r>
      <w:r w:rsidR="00787F19" w:rsidRPr="00304858">
        <w:t xml:space="preserve">containerisation in order to </w:t>
      </w:r>
      <w:r w:rsidR="00304858" w:rsidRPr="00304858">
        <w:t>streamline its deployment on production servers or cloud machines</w:t>
      </w:r>
      <w:r w:rsidRPr="00304858">
        <w:t xml:space="preserve"> </w:t>
      </w:r>
      <w:r w:rsidR="00304858">
        <w:t xml:space="preserve">(e.g. using </w:t>
      </w:r>
      <w:hyperlink r:id="rId40" w:history="1">
        <w:r w:rsidR="00304858" w:rsidRPr="005F2001">
          <w:rPr>
            <w:rStyle w:val="Hyperlink"/>
          </w:rPr>
          <w:t>Docker</w:t>
        </w:r>
      </w:hyperlink>
      <w:r w:rsidR="00304858">
        <w:t>)</w:t>
      </w:r>
      <w:r w:rsidR="00D550AD">
        <w:t xml:space="preserve"> </w:t>
      </w:r>
      <w:sdt>
        <w:sdtPr>
          <w:id w:val="-441461507"/>
          <w:citation/>
        </w:sdtPr>
        <w:sdtEndPr/>
        <w:sdtContent>
          <w:r w:rsidR="00D550AD">
            <w:fldChar w:fldCharType="begin"/>
          </w:r>
          <w:r w:rsidR="00D550AD">
            <w:instrText xml:space="preserve"> CITATION Zha19 \l 2057 </w:instrText>
          </w:r>
          <w:r w:rsidR="00D550AD">
            <w:fldChar w:fldCharType="separate"/>
          </w:r>
          <w:r w:rsidR="002D1EA1">
            <w:rPr>
              <w:noProof/>
            </w:rPr>
            <w:t>(Zhang, 2019)</w:t>
          </w:r>
          <w:r w:rsidR="00D550AD">
            <w:fldChar w:fldCharType="end"/>
          </w:r>
        </w:sdtContent>
      </w:sdt>
      <w:r w:rsidR="005F2001">
        <w:t>;</w:t>
      </w:r>
    </w:p>
    <w:p w14:paraId="236975CC" w14:textId="5A427FD9" w:rsidR="0056476B" w:rsidRDefault="00183189" w:rsidP="002D1EA1">
      <w:pPr>
        <w:pStyle w:val="ListParagraph"/>
        <w:numPr>
          <w:ilvl w:val="0"/>
          <w:numId w:val="10"/>
        </w:numPr>
      </w:pPr>
      <w:r>
        <w:t>engineering</w:t>
      </w:r>
      <w:r w:rsidR="004026B8">
        <w:t xml:space="preserve"> an ETL (Extract-Transform-Load) process </w:t>
      </w:r>
      <w:r w:rsidR="005F2001">
        <w:t xml:space="preserve">and </w:t>
      </w:r>
      <w:r>
        <w:t xml:space="preserve">developing </w:t>
      </w:r>
      <w:r w:rsidR="00513179">
        <w:t>machine learning pipelines</w:t>
      </w:r>
      <w:r w:rsidR="003E04A7">
        <w:t xml:space="preserve"> (i.e. using the built-in </w:t>
      </w:r>
      <w:r w:rsidR="001215B5" w:rsidRPr="001215B5">
        <w:rPr>
          <w:i/>
          <w:iCs/>
        </w:rPr>
        <w:t>scikit-learn</w:t>
      </w:r>
      <w:r w:rsidR="003E04A7">
        <w:t xml:space="preserve"> </w:t>
      </w:r>
      <w:hyperlink r:id="rId41" w:history="1">
        <w:r w:rsidR="00C523A4" w:rsidRPr="00C523A4">
          <w:rPr>
            <w:rStyle w:val="Hyperlink"/>
          </w:rPr>
          <w:t>Pipeline</w:t>
        </w:r>
      </w:hyperlink>
      <w:r w:rsidR="00C523A4">
        <w:t xml:space="preserve"> class)</w:t>
      </w:r>
      <w:r>
        <w:t xml:space="preserve"> </w:t>
      </w:r>
      <w:sdt>
        <w:sdtPr>
          <w:id w:val="414288892"/>
          <w:citation/>
        </w:sdtPr>
        <w:sdtEndPr/>
        <w:sdtContent>
          <w:r>
            <w:fldChar w:fldCharType="begin"/>
          </w:r>
          <w:r>
            <w:instrText xml:space="preserve"> CITATION Bui13 \l 2057 </w:instrText>
          </w:r>
          <w:r>
            <w:fldChar w:fldCharType="separate"/>
          </w:r>
          <w:r w:rsidR="002D1EA1">
            <w:rPr>
              <w:noProof/>
            </w:rPr>
            <w:t>(Buitinck, et al., 2013)</w:t>
          </w:r>
          <w:r>
            <w:fldChar w:fldCharType="end"/>
          </w:r>
        </w:sdtContent>
      </w:sdt>
      <w:r w:rsidR="001215B5">
        <w:t>;</w:t>
      </w:r>
    </w:p>
    <w:p w14:paraId="0A05DA90" w14:textId="494BD158" w:rsidR="006A67E3" w:rsidRDefault="000F10D7" w:rsidP="002D1EA1">
      <w:pPr>
        <w:pStyle w:val="ListParagraph"/>
        <w:numPr>
          <w:ilvl w:val="0"/>
          <w:numId w:val="10"/>
        </w:numPr>
      </w:pPr>
      <w:r>
        <w:t>c</w:t>
      </w:r>
      <w:r w:rsidR="00F83462">
        <w:t xml:space="preserve">arefully choosing </w:t>
      </w:r>
      <w:r w:rsidR="002D0EA5" w:rsidRPr="0056476B">
        <w:t>how the model will be accessed</w:t>
      </w:r>
      <w:r w:rsidR="00B85713" w:rsidRPr="0056476B">
        <w:t xml:space="preserve"> in an environment where software is buil</w:t>
      </w:r>
      <w:r w:rsidR="002F7B02" w:rsidRPr="0056476B">
        <w:t>t in different languages</w:t>
      </w:r>
      <w:r w:rsidR="00574A87" w:rsidRPr="0056476B">
        <w:t>.</w:t>
      </w:r>
      <w:r w:rsidR="00AF65C3" w:rsidRPr="0056476B">
        <w:t xml:space="preserve"> </w:t>
      </w:r>
      <w:r w:rsidR="00574A87" w:rsidRPr="0056476B">
        <w:t>I</w:t>
      </w:r>
      <w:r w:rsidR="00AF65C3" w:rsidRPr="0056476B">
        <w:t xml:space="preserve">t </w:t>
      </w:r>
      <w:r w:rsidR="00574A87" w:rsidRPr="0056476B">
        <w:t>can</w:t>
      </w:r>
      <w:r w:rsidR="00AF65C3" w:rsidRPr="0056476B">
        <w:t xml:space="preserve"> be either re-written in the target language</w:t>
      </w:r>
      <w:r w:rsidR="00574A87" w:rsidRPr="0056476B">
        <w:t>, however “majority of languages like Java, a popular software development programming among engineers and dev-ops, compared to Python which is data scientist's toolkit, do not have great libraries to perform data manipulation and ML training, and that might cause the model outcomes to change</w:t>
      </w:r>
      <w:r w:rsidR="00BA6B9C" w:rsidRPr="0056476B">
        <w:t>”</w:t>
      </w:r>
      <w:sdt>
        <w:sdtPr>
          <w:id w:val="154505759"/>
          <w:citation/>
        </w:sdtPr>
        <w:sdtEndPr/>
        <w:sdtContent>
          <w:r w:rsidR="008C2083" w:rsidRPr="0056476B">
            <w:fldChar w:fldCharType="begin"/>
          </w:r>
          <w:r w:rsidR="008C2083" w:rsidRPr="0056476B">
            <w:instrText xml:space="preserve"> CITATION Zha19 \l 2057 </w:instrText>
          </w:r>
          <w:r w:rsidR="008C2083" w:rsidRPr="0056476B">
            <w:fldChar w:fldCharType="separate"/>
          </w:r>
          <w:r w:rsidR="002D1EA1">
            <w:rPr>
              <w:noProof/>
            </w:rPr>
            <w:t xml:space="preserve"> (Zhang, 2019)</w:t>
          </w:r>
          <w:r w:rsidR="008C2083" w:rsidRPr="0056476B">
            <w:fldChar w:fldCharType="end"/>
          </w:r>
        </w:sdtContent>
      </w:sdt>
      <w:r w:rsidR="009005D9" w:rsidRPr="0056476B">
        <w:t xml:space="preserve">. The author of the aforementioned quote </w:t>
      </w:r>
      <w:r w:rsidR="001D1A21" w:rsidRPr="0056476B">
        <w:t>suggests another approach</w:t>
      </w:r>
      <w:r w:rsidR="003133CE" w:rsidRPr="0056476B">
        <w:t xml:space="preserve"> instead</w:t>
      </w:r>
      <w:r w:rsidR="001D1A21" w:rsidRPr="0056476B">
        <w:t xml:space="preserve">, which is to </w:t>
      </w:r>
      <w:r w:rsidR="00F97C64" w:rsidRPr="0056476B">
        <w:t>build the model into a REST API</w:t>
      </w:r>
      <w:r w:rsidR="003133CE" w:rsidRPr="0056476B">
        <w:t xml:space="preserve">, that could be then </w:t>
      </w:r>
      <w:r w:rsidR="007C1C8B" w:rsidRPr="0056476B">
        <w:t>accessed by any piece of s</w:t>
      </w:r>
      <w:r w:rsidR="00FD163D" w:rsidRPr="0056476B">
        <w:t>oftware</w:t>
      </w:r>
      <w:r w:rsidR="0056476B">
        <w:t>;</w:t>
      </w:r>
    </w:p>
    <w:p w14:paraId="3D61FA26" w14:textId="3AF7C9F5" w:rsidR="001D4BF7" w:rsidRPr="000C23E7" w:rsidRDefault="00645F0A" w:rsidP="002D1EA1">
      <w:pPr>
        <w:pStyle w:val="ListParagraph"/>
        <w:numPr>
          <w:ilvl w:val="0"/>
          <w:numId w:val="10"/>
        </w:numPr>
      </w:pPr>
      <w:r>
        <w:lastRenderedPageBreak/>
        <w:t>avoiding using IDE</w:t>
      </w:r>
      <w:r w:rsidR="004338B9">
        <w:t>s (Integrated Development Environments) such as Jupyter Notebook</w:t>
      </w:r>
      <w:r w:rsidR="00B7339D">
        <w:t xml:space="preserve"> in favour of plain Python scripts post the prototyping phase</w:t>
      </w:r>
      <w:r w:rsidR="00797A3F">
        <w:t xml:space="preserve"> </w:t>
      </w:r>
      <w:sdt>
        <w:sdtPr>
          <w:id w:val="-816099426"/>
          <w:citation/>
        </w:sdtPr>
        <w:sdtEndPr/>
        <w:sdtContent>
          <w:r w:rsidR="00797A3F">
            <w:fldChar w:fldCharType="begin"/>
          </w:r>
          <w:r w:rsidR="00797A3F">
            <w:instrText xml:space="preserve"> CITATION Zha19 \l 2057 </w:instrText>
          </w:r>
          <w:r w:rsidR="00797A3F">
            <w:fldChar w:fldCharType="separate"/>
          </w:r>
          <w:r w:rsidR="002D1EA1">
            <w:rPr>
              <w:noProof/>
            </w:rPr>
            <w:t>(Zhang, 2019)</w:t>
          </w:r>
          <w:r w:rsidR="00797A3F">
            <w:fldChar w:fldCharType="end"/>
          </w:r>
        </w:sdtContent>
      </w:sdt>
      <w:r w:rsidR="00797A3F">
        <w:t>.</w:t>
      </w:r>
    </w:p>
    <w:p w14:paraId="00000032" w14:textId="15AA886B" w:rsidR="000C23E7" w:rsidRPr="00956AEA" w:rsidRDefault="000C23E7" w:rsidP="002D1EA1">
      <w:pPr>
        <w:sectPr w:rsidR="000C23E7" w:rsidRPr="00956AEA" w:rsidSect="00D66A74">
          <w:pgSz w:w="11909" w:h="16834"/>
          <w:pgMar w:top="1446" w:right="1446" w:bottom="1446" w:left="1985" w:header="720" w:footer="720" w:gutter="0"/>
          <w:cols w:space="720"/>
        </w:sectPr>
      </w:pPr>
      <w:r>
        <w:t xml:space="preserve">In conclusion the subject of </w:t>
      </w:r>
      <w:r w:rsidR="00956AEA">
        <w:t>modelling the bike sharing de</w:t>
      </w:r>
      <w:r w:rsidR="00161FB1">
        <w:t>mand prediction</w:t>
      </w:r>
      <w:r w:rsidR="00B6162B">
        <w:t xml:space="preserve"> in Poznań</w:t>
      </w:r>
      <w:r w:rsidR="00161FB1">
        <w:t xml:space="preserve">, in either pre, mid, and post </w:t>
      </w:r>
      <w:r w:rsidR="00B6162B">
        <w:t xml:space="preserve">pandemic circumstances is still widely unexplored and </w:t>
      </w:r>
      <w:r w:rsidR="00A137D7">
        <w:t xml:space="preserve">has a lot of potential for future studies that would aim to </w:t>
      </w:r>
      <w:r w:rsidR="007A01ED">
        <w:t>explore it deeper.</w:t>
      </w:r>
    </w:p>
    <w:p w14:paraId="00000033" w14:textId="767639AB" w:rsidR="00B84331" w:rsidRPr="00577D8B" w:rsidRDefault="007107FB" w:rsidP="00372080">
      <w:pPr>
        <w:pStyle w:val="Heading1butnonumbering"/>
      </w:pPr>
      <w:bookmarkStart w:id="39" w:name="_Toc83151034"/>
      <w:r w:rsidRPr="00577D8B">
        <w:lastRenderedPageBreak/>
        <w:t>Bibliography</w:t>
      </w:r>
      <w:bookmarkEnd w:id="39"/>
    </w:p>
    <w:p w14:paraId="56E1CD95" w14:textId="77777777" w:rsidR="00D66A74" w:rsidRDefault="007107FB" w:rsidP="00D66A74">
      <w:pPr>
        <w:pStyle w:val="Bibliography"/>
        <w:ind w:left="720" w:hanging="720"/>
        <w:rPr>
          <w:noProof/>
        </w:rPr>
      </w:pPr>
      <w:r>
        <w:fldChar w:fldCharType="begin"/>
      </w:r>
      <w:r w:rsidRPr="001A691B">
        <w:instrText xml:space="preserve"> BIBLIOGRAPHY  \l 2057 </w:instrText>
      </w:r>
      <w:r>
        <w:fldChar w:fldCharType="separate"/>
      </w:r>
      <w:r w:rsidR="00D66A74">
        <w:rPr>
          <w:noProof/>
        </w:rPr>
        <w:t xml:space="preserve">Ashqar, H. I., Elhenawy, M., Almannaa, M. H., Ghanem, A., Rakha, H. A., &amp; House, L. (2017). Modeling Bike Availability in a Bike-Sharing System. </w:t>
      </w:r>
      <w:r w:rsidR="00D66A74">
        <w:rPr>
          <w:i/>
          <w:iCs/>
          <w:noProof/>
        </w:rPr>
        <w:t>2017 5th IEEE International Conference on Models and Technologies for Intelligent Transportation Systems (MT-ITS).</w:t>
      </w:r>
      <w:r w:rsidR="00D66A74">
        <w:rPr>
          <w:noProof/>
        </w:rPr>
        <w:t xml:space="preserve"> Naples. doi:10.1109/MTITS.2017.8005700</w:t>
      </w:r>
    </w:p>
    <w:p w14:paraId="2F98B85A" w14:textId="77777777" w:rsidR="00D66A74" w:rsidRDefault="00D66A74" w:rsidP="00D66A74">
      <w:pPr>
        <w:pStyle w:val="Bibliography"/>
        <w:ind w:left="720" w:hanging="720"/>
        <w:rPr>
          <w:noProof/>
        </w:rPr>
      </w:pPr>
      <w:r>
        <w:rPr>
          <w:noProof/>
        </w:rPr>
        <w:t xml:space="preserve">Basak, D., Pal, S., &amp; Patranabis, D. (2007, November). Support Vector Regression. </w:t>
      </w:r>
      <w:r>
        <w:rPr>
          <w:i/>
          <w:iCs/>
          <w:noProof/>
        </w:rPr>
        <w:t>Statistics and Computing (Stat Comput)</w:t>
      </w:r>
      <w:r>
        <w:rPr>
          <w:noProof/>
        </w:rPr>
        <w:t>(11(10)). Retrieved from https://www.researchgate.net/publication/228537532_Support_Vector_Regression</w:t>
      </w:r>
    </w:p>
    <w:p w14:paraId="10E52BC4" w14:textId="77777777" w:rsidR="00D66A74" w:rsidRDefault="00D66A74" w:rsidP="00D66A74">
      <w:pPr>
        <w:pStyle w:val="Bibliography"/>
        <w:ind w:left="720" w:hanging="720"/>
        <w:rPr>
          <w:noProof/>
        </w:rPr>
      </w:pPr>
      <w:r>
        <w:rPr>
          <w:noProof/>
        </w:rPr>
        <w:t xml:space="preserve">Buitinck, L., Louppe, G., Blondel, M., Pedregosa, F., Mueller, A., Grisel, O., . . . Varoquaux, G. (2013). API design for machine learning software: experiences from the scikit-learn project. </w:t>
      </w:r>
      <w:r>
        <w:rPr>
          <w:i/>
          <w:iCs/>
          <w:noProof/>
        </w:rPr>
        <w:t>European Conference on Machine Learning and Principles and Practices of Knowledge Discovery in Databases</w:t>
      </w:r>
      <w:r>
        <w:rPr>
          <w:noProof/>
        </w:rPr>
        <w:t>, 108--122.</w:t>
      </w:r>
    </w:p>
    <w:p w14:paraId="42CCB43A" w14:textId="77777777" w:rsidR="00D66A74" w:rsidRDefault="00D66A74" w:rsidP="00D66A74">
      <w:pPr>
        <w:pStyle w:val="Bibliography"/>
        <w:ind w:left="720" w:hanging="720"/>
        <w:rPr>
          <w:noProof/>
        </w:rPr>
      </w:pPr>
      <w:r w:rsidRPr="00D66A74">
        <w:rPr>
          <w:noProof/>
          <w:lang w:val="pl-PL"/>
        </w:rPr>
        <w:t xml:space="preserve">Dzięcielski, M., Radzimski, A., &amp; Woźniak, M. (2020). </w:t>
      </w:r>
      <w:r>
        <w:rPr>
          <w:noProof/>
        </w:rPr>
        <w:t xml:space="preserve">Bike-sharing system in Poznan – what will Web API data tell us? </w:t>
      </w:r>
      <w:r>
        <w:rPr>
          <w:i/>
          <w:iCs/>
          <w:noProof/>
        </w:rPr>
        <w:t>Transport Geography Papers of Polish Geographical Society</w:t>
      </w:r>
      <w:r>
        <w:rPr>
          <w:noProof/>
        </w:rPr>
        <w:t>(23(3)), 29-40. doi:10.4467/2543859XPKG.20.018.12786</w:t>
      </w:r>
    </w:p>
    <w:p w14:paraId="422AED7C" w14:textId="77777777" w:rsidR="00D66A74" w:rsidRDefault="00D66A74" w:rsidP="00D66A74">
      <w:pPr>
        <w:pStyle w:val="Bibliography"/>
        <w:ind w:left="720" w:hanging="720"/>
        <w:rPr>
          <w:noProof/>
        </w:rPr>
      </w:pPr>
      <w:r>
        <w:rPr>
          <w:noProof/>
        </w:rPr>
        <w:t xml:space="preserve">European Medicines Agency. (2021, January 12). </w:t>
      </w:r>
      <w:r>
        <w:rPr>
          <w:i/>
          <w:iCs/>
          <w:noProof/>
        </w:rPr>
        <w:t>Comirnaty - COVID-19 mRNA vaccine (nucleoside-modified)</w:t>
      </w:r>
      <w:r>
        <w:rPr>
          <w:noProof/>
        </w:rPr>
        <w:t>. Retrieved from An official website of the European Medicines Agency: https://www.ema.europa.eu/en/medicines/human/EPAR/comirnaty</w:t>
      </w:r>
    </w:p>
    <w:p w14:paraId="03E594C7" w14:textId="77777777" w:rsidR="00D66A74" w:rsidRDefault="00D66A74" w:rsidP="00D66A74">
      <w:pPr>
        <w:pStyle w:val="Bibliography"/>
        <w:ind w:left="720" w:hanging="720"/>
        <w:rPr>
          <w:noProof/>
        </w:rPr>
      </w:pPr>
      <w:r>
        <w:rPr>
          <w:noProof/>
        </w:rPr>
        <w:t xml:space="preserve">European Medicines Agency. (2021, June 24). </w:t>
      </w:r>
      <w:r>
        <w:rPr>
          <w:i/>
          <w:iCs/>
          <w:noProof/>
        </w:rPr>
        <w:t>COVID-19 vaccines</w:t>
      </w:r>
      <w:r>
        <w:rPr>
          <w:noProof/>
        </w:rPr>
        <w:t>. Retrieved from An official website of the European Medicines Agency: https://www.ema.europa.eu/en/human-regulatory/overview/public-health-threats/coronavirus-disease-covid-19/treatments-vaccines/covid-19-vaccines</w:t>
      </w:r>
    </w:p>
    <w:p w14:paraId="19894AE5" w14:textId="77777777" w:rsidR="00D66A74" w:rsidRDefault="00D66A74" w:rsidP="00D66A74">
      <w:pPr>
        <w:pStyle w:val="Bibliography"/>
        <w:ind w:left="720" w:hanging="720"/>
        <w:rPr>
          <w:noProof/>
        </w:rPr>
      </w:pPr>
      <w:r>
        <w:rPr>
          <w:noProof/>
        </w:rPr>
        <w:t xml:space="preserve">Kleynhans, T., Montanaro, M., Gerace, A., &amp; Kanan, C. (2017). Predicting Top-of-Atmosphere Thermal Radiance Using MERRA-2 Atmospheric Data with Deep Learning. </w:t>
      </w:r>
      <w:r>
        <w:rPr>
          <w:i/>
          <w:iCs/>
          <w:noProof/>
        </w:rPr>
        <w:t>Remote Sensing, 9</w:t>
      </w:r>
      <w:r>
        <w:rPr>
          <w:noProof/>
        </w:rPr>
        <w:t>, 1133.</w:t>
      </w:r>
    </w:p>
    <w:p w14:paraId="430AFA4C" w14:textId="77777777" w:rsidR="00D66A74" w:rsidRDefault="00D66A74" w:rsidP="00D66A74">
      <w:pPr>
        <w:pStyle w:val="Bibliography"/>
        <w:ind w:left="720" w:hanging="720"/>
        <w:rPr>
          <w:noProof/>
        </w:rPr>
      </w:pPr>
      <w:r>
        <w:rPr>
          <w:noProof/>
        </w:rPr>
        <w:t xml:space="preserve">Mece, E. K., Binjaku, K., &amp; Paci, H. (2020). The Application Of Machine Learning In Test Case Prioritization - A Review. </w:t>
      </w:r>
      <w:r>
        <w:rPr>
          <w:i/>
          <w:iCs/>
          <w:noProof/>
        </w:rPr>
        <w:t>EJECE, European Journal of Electrical and Computer Engineering, 4</w:t>
      </w:r>
      <w:r>
        <w:rPr>
          <w:noProof/>
        </w:rPr>
        <w:t>. doi:10.24018/ejece.2020.4.1.128</w:t>
      </w:r>
    </w:p>
    <w:p w14:paraId="17311DEA" w14:textId="77777777" w:rsidR="00D66A74" w:rsidRPr="00D66A74" w:rsidRDefault="00D66A74" w:rsidP="00D66A74">
      <w:pPr>
        <w:pStyle w:val="Bibliography"/>
        <w:ind w:left="720" w:hanging="720"/>
        <w:rPr>
          <w:noProof/>
          <w:lang w:val="pl-PL"/>
        </w:rPr>
      </w:pPr>
      <w:r w:rsidRPr="00D66A74">
        <w:rPr>
          <w:noProof/>
          <w:lang w:val="pl-PL"/>
        </w:rPr>
        <w:t xml:space="preserve">Ministerstwo Zdrowia. (2021, June 24). </w:t>
      </w:r>
      <w:r w:rsidRPr="00D66A74">
        <w:rPr>
          <w:i/>
          <w:iCs/>
          <w:noProof/>
          <w:lang w:val="pl-PL"/>
        </w:rPr>
        <w:t>Narodowy Program Szczepień przeciw COVID-19</w:t>
      </w:r>
      <w:r w:rsidRPr="00D66A74">
        <w:rPr>
          <w:noProof/>
          <w:lang w:val="pl-PL"/>
        </w:rPr>
        <w:t xml:space="preserve">. Retrieved from Oficjalna strona Programu Szczepień przeciw COVID-19: </w:t>
      </w:r>
      <w:r w:rsidRPr="00D66A74">
        <w:rPr>
          <w:noProof/>
          <w:lang w:val="pl-PL"/>
        </w:rPr>
        <w:lastRenderedPageBreak/>
        <w:t>https://www.gov.pl/web/szczepimysie/narodowy-program-szczepien-przeciw-covid-19</w:t>
      </w:r>
    </w:p>
    <w:p w14:paraId="5255477D" w14:textId="77777777" w:rsidR="00D66A74" w:rsidRPr="00D66A74" w:rsidRDefault="00D66A74" w:rsidP="00D66A74">
      <w:pPr>
        <w:pStyle w:val="Bibliography"/>
        <w:ind w:left="720" w:hanging="720"/>
        <w:rPr>
          <w:noProof/>
          <w:lang w:val="pl-PL"/>
        </w:rPr>
      </w:pPr>
      <w:r>
        <w:rPr>
          <w:noProof/>
        </w:rPr>
        <w:t xml:space="preserve">Mobilne Miasto, SmartRide.pl. (2021, July 15). </w:t>
      </w:r>
      <w:r>
        <w:rPr>
          <w:i/>
          <w:iCs/>
          <w:noProof/>
        </w:rPr>
        <w:t xml:space="preserve">E-hulajnogi. Sharing. </w:t>
      </w:r>
      <w:r w:rsidRPr="00D66A74">
        <w:rPr>
          <w:i/>
          <w:iCs/>
          <w:noProof/>
          <w:lang w:val="pl-PL"/>
        </w:rPr>
        <w:t>Polska. Drugi kwartał 2021 roku</w:t>
      </w:r>
      <w:r w:rsidRPr="00D66A74">
        <w:rPr>
          <w:noProof/>
          <w:lang w:val="pl-PL"/>
        </w:rPr>
        <w:t>. Retrieved from Smartride.pl: https://smartride.pl/Strefa_Danych/e-hulajnogi-sharing-polska-drugi-kwartal-2021-roku/</w:t>
      </w:r>
    </w:p>
    <w:p w14:paraId="2CA46A11" w14:textId="77777777" w:rsidR="00D66A74" w:rsidRDefault="00D66A74" w:rsidP="00D66A74">
      <w:pPr>
        <w:pStyle w:val="Bibliography"/>
        <w:ind w:left="720" w:hanging="720"/>
        <w:rPr>
          <w:noProof/>
        </w:rPr>
      </w:pPr>
      <w:r>
        <w:rPr>
          <w:noProof/>
        </w:rPr>
        <w:t xml:space="preserve">Nikiforiadis, A., Ayfantopopulou, G., &amp; Stamelou, A. (2020). Assessing the Impact of COVID-19 on Bike-Sharing Usage: The Case of Thessaloniki, Greece. </w:t>
      </w:r>
      <w:r>
        <w:rPr>
          <w:i/>
          <w:iCs/>
          <w:noProof/>
        </w:rPr>
        <w:t>Sustainability</w:t>
      </w:r>
      <w:r>
        <w:rPr>
          <w:noProof/>
        </w:rPr>
        <w:t>, 8215. doi:10.3390/su12198215</w:t>
      </w:r>
    </w:p>
    <w:p w14:paraId="3A85D7FB" w14:textId="77777777" w:rsidR="00D66A74" w:rsidRDefault="00D66A74" w:rsidP="00D66A74">
      <w:pPr>
        <w:pStyle w:val="Bibliography"/>
        <w:ind w:left="720" w:hanging="720"/>
        <w:rPr>
          <w:noProof/>
        </w:rPr>
      </w:pPr>
      <w:r>
        <w:rPr>
          <w:noProof/>
        </w:rPr>
        <w:t xml:space="preserve">Pedregosa, F., Varoquaux, G., Gramfort, A., Michel, V., Thirion, B., Grisel, O., . . . Duchesnay, E. (2011). Scikit-learn: Machine Learning in Python. </w:t>
      </w:r>
      <w:r>
        <w:rPr>
          <w:i/>
          <w:iCs/>
          <w:noProof/>
        </w:rPr>
        <w:t>Journal of Machine Learning Research, 2825-2830</w:t>
      </w:r>
      <w:r>
        <w:rPr>
          <w:noProof/>
        </w:rPr>
        <w:t>, 2825--2830. Retrieved from http://jmlr.csail.mit.edu/papers/v12/pedregosa11a.html</w:t>
      </w:r>
    </w:p>
    <w:p w14:paraId="3BBB8ECD" w14:textId="77777777" w:rsidR="00D66A74" w:rsidRDefault="00D66A74" w:rsidP="00D66A74">
      <w:pPr>
        <w:pStyle w:val="Bibliography"/>
        <w:ind w:left="720" w:hanging="720"/>
        <w:rPr>
          <w:noProof/>
        </w:rPr>
      </w:pPr>
      <w:r>
        <w:rPr>
          <w:noProof/>
        </w:rPr>
        <w:t xml:space="preserve">Sathishkumar , V. E., &amp; Yongyun, C. (2020). A rule-based model for Seoul Bike sharing demand prediction using weather data. </w:t>
      </w:r>
      <w:r>
        <w:rPr>
          <w:i/>
          <w:iCs/>
          <w:noProof/>
        </w:rPr>
        <w:t>European Journal of Remote Sensing</w:t>
      </w:r>
      <w:r>
        <w:rPr>
          <w:noProof/>
        </w:rPr>
        <w:t>(53:sup1), 166-183. doi:10.1080/22797254.2020.1725789</w:t>
      </w:r>
    </w:p>
    <w:p w14:paraId="2562276A" w14:textId="77777777" w:rsidR="00D66A74" w:rsidRDefault="00D66A74" w:rsidP="00D66A74">
      <w:pPr>
        <w:pStyle w:val="Bibliography"/>
        <w:ind w:left="720" w:hanging="720"/>
        <w:rPr>
          <w:noProof/>
        </w:rPr>
      </w:pPr>
      <w:r>
        <w:rPr>
          <w:noProof/>
        </w:rPr>
        <w:t xml:space="preserve">Sharp, T. (2020, March 3). </w:t>
      </w:r>
      <w:r>
        <w:rPr>
          <w:i/>
          <w:iCs/>
          <w:noProof/>
        </w:rPr>
        <w:t>Towards Data Science Blog</w:t>
      </w:r>
      <w:r>
        <w:rPr>
          <w:noProof/>
        </w:rPr>
        <w:t>. Retrieved from An Introduction to Support Vector Regression (SVR): https://towardsdatascience.com/an-introduction-to-support-vector-regression-svr-a3ebc1672c2</w:t>
      </w:r>
    </w:p>
    <w:p w14:paraId="418ED849" w14:textId="77777777" w:rsidR="00D66A74" w:rsidRDefault="00D66A74" w:rsidP="00D66A74">
      <w:pPr>
        <w:pStyle w:val="Bibliography"/>
        <w:ind w:left="720" w:hanging="720"/>
        <w:rPr>
          <w:noProof/>
        </w:rPr>
      </w:pPr>
      <w:r w:rsidRPr="00D66A74">
        <w:rPr>
          <w:noProof/>
          <w:lang w:val="pl-PL"/>
        </w:rPr>
        <w:t xml:space="preserve">Stróżyk, A. (2020, December 16). </w:t>
      </w:r>
      <w:r w:rsidRPr="00D66A74">
        <w:rPr>
          <w:i/>
          <w:iCs/>
          <w:noProof/>
          <w:lang w:val="pl-PL"/>
        </w:rPr>
        <w:t>Pandemia koronawirusa na świecie i w Polsce - kalendarium</w:t>
      </w:r>
      <w:r w:rsidRPr="00D66A74">
        <w:rPr>
          <w:noProof/>
          <w:lang w:val="pl-PL"/>
        </w:rPr>
        <w:t xml:space="preserve">. </w:t>
      </w:r>
      <w:r>
        <w:rPr>
          <w:noProof/>
        </w:rPr>
        <w:t>Retrieved from Medicover: https://www.medicover.pl/o-zdrowiu/pandemia-koronawirusa-na-swiecie-i-w-polsce-kalendarium,7252,n,192</w:t>
      </w:r>
    </w:p>
    <w:p w14:paraId="200C4D00" w14:textId="77777777" w:rsidR="00D66A74" w:rsidRDefault="00D66A74" w:rsidP="00D66A74">
      <w:pPr>
        <w:pStyle w:val="Bibliography"/>
        <w:ind w:left="720" w:hanging="720"/>
        <w:rPr>
          <w:noProof/>
        </w:rPr>
      </w:pPr>
      <w:r w:rsidRPr="00D66A74">
        <w:rPr>
          <w:noProof/>
          <w:lang w:val="pl-PL"/>
        </w:rPr>
        <w:t xml:space="preserve">Szokalska, A. (2019). </w:t>
      </w:r>
      <w:r w:rsidRPr="00D66A74">
        <w:rPr>
          <w:i/>
          <w:iCs/>
          <w:noProof/>
          <w:lang w:val="pl-PL"/>
        </w:rPr>
        <w:t>Rocznik meteorologiczny 2019.</w:t>
      </w:r>
      <w:r w:rsidRPr="00D66A74">
        <w:rPr>
          <w:noProof/>
          <w:lang w:val="pl-PL"/>
        </w:rPr>
        <w:t xml:space="preserve"> Warszawa: Instytut Meteorologii i Gospodarki Wodnej - Państwowy Instytut Badawczy. </w:t>
      </w:r>
      <w:r>
        <w:rPr>
          <w:noProof/>
        </w:rPr>
        <w:t>Retrieved from https://danepubliczne.imgw.pl/data/dane_pomiarowo_obserwacyjne/Roczniki/Rocznik%20meteorologiczny/Rocznik%20Meteorologiczny%202019.pdf</w:t>
      </w:r>
    </w:p>
    <w:p w14:paraId="12F2C2BC" w14:textId="77777777" w:rsidR="00D66A74" w:rsidRDefault="00D66A74" w:rsidP="00D66A74">
      <w:pPr>
        <w:pStyle w:val="Bibliography"/>
        <w:ind w:left="720" w:hanging="720"/>
        <w:rPr>
          <w:noProof/>
        </w:rPr>
      </w:pPr>
      <w:r w:rsidRPr="00D66A74">
        <w:rPr>
          <w:noProof/>
          <w:lang w:val="pl-PL"/>
        </w:rPr>
        <w:t xml:space="preserve">Szokalska, A. (2020). </w:t>
      </w:r>
      <w:r w:rsidRPr="00D66A74">
        <w:rPr>
          <w:i/>
          <w:iCs/>
          <w:noProof/>
          <w:lang w:val="pl-PL"/>
        </w:rPr>
        <w:t>Rocznik meteorologiczny 2020.</w:t>
      </w:r>
      <w:r w:rsidRPr="00D66A74">
        <w:rPr>
          <w:noProof/>
          <w:lang w:val="pl-PL"/>
        </w:rPr>
        <w:t xml:space="preserve"> Warszawa: Instytut Meteorologii i Gospodarki Wodnej - Państwowy Instytut Badawczy. </w:t>
      </w:r>
      <w:r>
        <w:rPr>
          <w:noProof/>
        </w:rPr>
        <w:t>Retrieved from https://danepubliczne.imgw.pl/data/dane_pomiarowo_obserwacyjne/Roczniki/Rocznik%20meteorologiczny/Rocznik%20Meteorologiczny%202020.pdf</w:t>
      </w:r>
    </w:p>
    <w:p w14:paraId="06254F96" w14:textId="77777777" w:rsidR="00D66A74" w:rsidRDefault="00D66A74" w:rsidP="00D66A74">
      <w:pPr>
        <w:pStyle w:val="Bibliography"/>
        <w:ind w:left="720" w:hanging="720"/>
        <w:rPr>
          <w:noProof/>
        </w:rPr>
      </w:pPr>
      <w:r>
        <w:rPr>
          <w:noProof/>
        </w:rPr>
        <w:t xml:space="preserve">Thirumalai, C., &amp; Koppuravuri, R. (2017). Bike Sharing Prediction using Deep Neural Networks. </w:t>
      </w:r>
      <w:r>
        <w:rPr>
          <w:i/>
          <w:iCs/>
          <w:noProof/>
        </w:rPr>
        <w:t>International Journal on Informatics Visualization</w:t>
      </w:r>
      <w:r>
        <w:rPr>
          <w:noProof/>
        </w:rPr>
        <w:t>(1(3)). doi:10.30630/joiv.1.3.30</w:t>
      </w:r>
    </w:p>
    <w:p w14:paraId="606AE430" w14:textId="77777777" w:rsidR="00D66A74" w:rsidRDefault="00D66A74" w:rsidP="00D66A74">
      <w:pPr>
        <w:pStyle w:val="Bibliography"/>
        <w:ind w:left="720" w:hanging="720"/>
        <w:rPr>
          <w:noProof/>
        </w:rPr>
      </w:pPr>
      <w:r>
        <w:rPr>
          <w:noProof/>
        </w:rPr>
        <w:lastRenderedPageBreak/>
        <w:t xml:space="preserve">Thorsen, S. (2021, May 10). </w:t>
      </w:r>
      <w:r>
        <w:rPr>
          <w:i/>
          <w:iCs/>
          <w:noProof/>
        </w:rPr>
        <w:t>Holidays and Observances in Poland</w:t>
      </w:r>
      <w:r>
        <w:rPr>
          <w:noProof/>
        </w:rPr>
        <w:t>. Retrieved from timeanddate.com: https://www.timeanddate.com/holidays/poland/</w:t>
      </w:r>
    </w:p>
    <w:p w14:paraId="7FC0F633" w14:textId="77777777" w:rsidR="00D66A74" w:rsidRPr="00D66A74" w:rsidRDefault="00D66A74" w:rsidP="00D66A74">
      <w:pPr>
        <w:pStyle w:val="Bibliography"/>
        <w:ind w:left="720" w:hanging="720"/>
        <w:rPr>
          <w:noProof/>
          <w:lang w:val="pl-PL"/>
        </w:rPr>
      </w:pPr>
      <w:r w:rsidRPr="00D66A74">
        <w:rPr>
          <w:noProof/>
          <w:lang w:val="pl-PL"/>
        </w:rPr>
        <w:t>Ustawa o ograniczeniu handlu w niedziele i święta (Sejm Rzeczypospolitej Polskiej January 10, 2018).</w:t>
      </w:r>
    </w:p>
    <w:p w14:paraId="28B210E5" w14:textId="77777777" w:rsidR="00D66A74" w:rsidRDefault="00D66A74" w:rsidP="00D66A74">
      <w:pPr>
        <w:pStyle w:val="Bibliography"/>
        <w:ind w:left="720" w:hanging="720"/>
        <w:rPr>
          <w:noProof/>
        </w:rPr>
      </w:pPr>
      <w:r w:rsidRPr="00D66A74">
        <w:rPr>
          <w:noProof/>
          <w:lang w:val="pl-PL"/>
        </w:rPr>
        <w:t xml:space="preserve">Wielechowski, M., Czech, K., &amp; Grzęda, Ł. (2020). </w:t>
      </w:r>
      <w:r>
        <w:rPr>
          <w:noProof/>
        </w:rPr>
        <w:t xml:space="preserve">Decline in Mobility: Public Transport in Poland in the time of the COVID-19 Pandemic. </w:t>
      </w:r>
      <w:r>
        <w:rPr>
          <w:i/>
          <w:iCs/>
          <w:noProof/>
        </w:rPr>
        <w:t>Economies</w:t>
      </w:r>
      <w:r>
        <w:rPr>
          <w:noProof/>
        </w:rPr>
        <w:t>(8(4)), 78. doi:10.3390/economies8040078</w:t>
      </w:r>
    </w:p>
    <w:p w14:paraId="523ED929" w14:textId="77777777" w:rsidR="00D66A74" w:rsidRDefault="00D66A74" w:rsidP="00D66A74">
      <w:pPr>
        <w:pStyle w:val="Bibliography"/>
        <w:ind w:left="720" w:hanging="720"/>
        <w:rPr>
          <w:noProof/>
        </w:rPr>
      </w:pPr>
      <w:r>
        <w:rPr>
          <w:noProof/>
        </w:rPr>
        <w:t xml:space="preserve">World Health Organization. (2020, February 11). </w:t>
      </w:r>
      <w:r>
        <w:rPr>
          <w:i/>
          <w:iCs/>
          <w:noProof/>
        </w:rPr>
        <w:t>@WHO</w:t>
      </w:r>
      <w:r>
        <w:rPr>
          <w:noProof/>
        </w:rPr>
        <w:t>. Retrieved from Twitter: https://twitter.com/WHO/status/1227248333871173632</w:t>
      </w:r>
    </w:p>
    <w:p w14:paraId="501DEE08" w14:textId="77777777" w:rsidR="00D66A74" w:rsidRDefault="00D66A74" w:rsidP="00D66A74">
      <w:pPr>
        <w:pStyle w:val="Bibliography"/>
        <w:ind w:left="720" w:hanging="720"/>
        <w:rPr>
          <w:noProof/>
        </w:rPr>
      </w:pPr>
      <w:r>
        <w:rPr>
          <w:noProof/>
        </w:rPr>
        <w:t xml:space="preserve">World Health Organization. (2020, June 29). </w:t>
      </w:r>
      <w:r>
        <w:rPr>
          <w:i/>
          <w:iCs/>
          <w:noProof/>
        </w:rPr>
        <w:t>Listings of WHO’s response to COVID-19</w:t>
      </w:r>
      <w:r>
        <w:rPr>
          <w:noProof/>
        </w:rPr>
        <w:t>. Retrieved from World Health Organization Web site: https://www.who.int/news/item/29-06-2020-covidtimeline</w:t>
      </w:r>
    </w:p>
    <w:p w14:paraId="27419794" w14:textId="77777777" w:rsidR="00D66A74" w:rsidRPr="00D66A74" w:rsidRDefault="00D66A74" w:rsidP="00D66A74">
      <w:pPr>
        <w:pStyle w:val="Bibliography"/>
        <w:ind w:left="720" w:hanging="720"/>
        <w:rPr>
          <w:noProof/>
          <w:lang w:val="pl-PL"/>
        </w:rPr>
      </w:pPr>
      <w:r w:rsidRPr="00D66A74">
        <w:rPr>
          <w:noProof/>
          <w:lang w:val="pl-PL"/>
        </w:rPr>
        <w:t xml:space="preserve">Zarząd Transportu Miejskiego. (2020, April 9). </w:t>
      </w:r>
      <w:r w:rsidRPr="00D66A74">
        <w:rPr>
          <w:i/>
          <w:iCs/>
          <w:noProof/>
          <w:lang w:val="pl-PL"/>
        </w:rPr>
        <w:t>Poznański Rower Miejski</w:t>
      </w:r>
      <w:r w:rsidRPr="00D66A74">
        <w:rPr>
          <w:noProof/>
          <w:lang w:val="pl-PL"/>
        </w:rPr>
        <w:t>. Retrieved from Przedłużenie zakazu korzystania z rowerów miejskich do 19 kwietnia: https://poznanskirower.pl/przedluzenie-zakazu-korzystania-z-rowerow-miejskich-do-19-kwietnia/</w:t>
      </w:r>
    </w:p>
    <w:p w14:paraId="1A60C71C" w14:textId="77777777" w:rsidR="00D66A74" w:rsidRPr="00D66A74" w:rsidRDefault="00D66A74" w:rsidP="00D66A74">
      <w:pPr>
        <w:pStyle w:val="Bibliography"/>
        <w:ind w:left="720" w:hanging="720"/>
        <w:rPr>
          <w:noProof/>
          <w:lang w:val="pl-PL"/>
        </w:rPr>
      </w:pPr>
      <w:r w:rsidRPr="00D66A74">
        <w:rPr>
          <w:noProof/>
          <w:lang w:val="pl-PL"/>
        </w:rPr>
        <w:t xml:space="preserve">Zarząd Transportu Miejskiego. (2020, May 04). </w:t>
      </w:r>
      <w:r w:rsidRPr="00D66A74">
        <w:rPr>
          <w:i/>
          <w:iCs/>
          <w:noProof/>
          <w:lang w:val="pl-PL"/>
        </w:rPr>
        <w:t>Poznański Rower Miejski</w:t>
      </w:r>
      <w:r w:rsidRPr="00D66A74">
        <w:rPr>
          <w:noProof/>
          <w:lang w:val="pl-PL"/>
        </w:rPr>
        <w:t>. Retrieved from Poznański Rower Miejski zostanie ponownie uruchomiony o północy z wtorku na środę (z 5 na 6 maja): https://poznanskirower.pl/poznanski-rower-miejski-zostanie-ponownie-uruchomiony-o-polnocy-z-wtorku-na-srode-z-5-na-6-maja/</w:t>
      </w:r>
    </w:p>
    <w:p w14:paraId="0DC33572" w14:textId="77777777" w:rsidR="00D66A74" w:rsidRPr="00D66A74" w:rsidRDefault="00D66A74" w:rsidP="00D66A74">
      <w:pPr>
        <w:pStyle w:val="Bibliography"/>
        <w:ind w:left="720" w:hanging="720"/>
        <w:rPr>
          <w:noProof/>
          <w:lang w:val="pl-PL"/>
        </w:rPr>
      </w:pPr>
      <w:r w:rsidRPr="00D66A74">
        <w:rPr>
          <w:noProof/>
          <w:lang w:val="pl-PL"/>
        </w:rPr>
        <w:t xml:space="preserve">Zarząd Transportu Miejskiego. (2020, July 15). </w:t>
      </w:r>
      <w:r w:rsidRPr="00D66A74">
        <w:rPr>
          <w:i/>
          <w:iCs/>
          <w:noProof/>
          <w:lang w:val="pl-PL"/>
        </w:rPr>
        <w:t>Poznański Rower Miejski</w:t>
      </w:r>
      <w:r w:rsidRPr="00D66A74">
        <w:rPr>
          <w:noProof/>
          <w:lang w:val="pl-PL"/>
        </w:rPr>
        <w:t>. Retrieved from Darmowe przejazdy rowerami Nextbike dla medyków do połowy września!: https://poznanskirower.pl/darmowe-przejazdy-rowerami-nextbike-dla-medykow-do-polowy-wrzesnia/</w:t>
      </w:r>
    </w:p>
    <w:p w14:paraId="14E619B4" w14:textId="77777777" w:rsidR="00D66A74" w:rsidRDefault="00D66A74" w:rsidP="00D66A74">
      <w:pPr>
        <w:pStyle w:val="Bibliography"/>
        <w:ind w:left="720" w:hanging="720"/>
        <w:rPr>
          <w:noProof/>
        </w:rPr>
      </w:pPr>
      <w:r w:rsidRPr="00D66A74">
        <w:rPr>
          <w:noProof/>
          <w:lang w:val="pl-PL"/>
        </w:rPr>
        <w:t xml:space="preserve">Zarząd Transportu Miejskiego. (2020, November 20). </w:t>
      </w:r>
      <w:r w:rsidRPr="00D66A74">
        <w:rPr>
          <w:i/>
          <w:iCs/>
          <w:noProof/>
          <w:lang w:val="pl-PL"/>
        </w:rPr>
        <w:t>Poznański Rower Miejski – wydłużenie sezonu do 23 grudnia</w:t>
      </w:r>
      <w:r w:rsidRPr="00D66A74">
        <w:rPr>
          <w:noProof/>
          <w:lang w:val="pl-PL"/>
        </w:rPr>
        <w:t xml:space="preserve">. </w:t>
      </w:r>
      <w:r>
        <w:rPr>
          <w:noProof/>
        </w:rPr>
        <w:t>Retrieved from ZTM's official website: https://www.ztm.poznan.pl/pl/aktualnosci/poznanski-rower-miejski-wydluzenie-sezonu-do-23-grudnia</w:t>
      </w:r>
    </w:p>
    <w:p w14:paraId="5A74C636" w14:textId="77777777" w:rsidR="00D66A74" w:rsidRPr="00D66A74" w:rsidRDefault="00D66A74" w:rsidP="00D66A74">
      <w:pPr>
        <w:pStyle w:val="Bibliography"/>
        <w:ind w:left="720" w:hanging="720"/>
        <w:rPr>
          <w:noProof/>
          <w:lang w:val="pl-PL"/>
        </w:rPr>
      </w:pPr>
      <w:r w:rsidRPr="00D66A74">
        <w:rPr>
          <w:noProof/>
          <w:lang w:val="pl-PL"/>
        </w:rPr>
        <w:t xml:space="preserve">Zarząd Transportu Miejskiego w Poznaniu. (2021, June 23). </w:t>
      </w:r>
      <w:r w:rsidRPr="00D66A74">
        <w:rPr>
          <w:i/>
          <w:iCs/>
          <w:noProof/>
          <w:lang w:val="pl-PL"/>
        </w:rPr>
        <w:t>Poznański Rower Miejski</w:t>
      </w:r>
      <w:r w:rsidRPr="00D66A74">
        <w:rPr>
          <w:noProof/>
          <w:lang w:val="pl-PL"/>
        </w:rPr>
        <w:t>. Retrieved from Zarząd Transportu Miejskiego w Poznaniu Web site: https://www.ztm.poznan.pl/pl/komunikacja/rowery/</w:t>
      </w:r>
    </w:p>
    <w:p w14:paraId="4CE4EBD2" w14:textId="77777777" w:rsidR="00D66A74" w:rsidRDefault="00D66A74" w:rsidP="00D66A74">
      <w:pPr>
        <w:pStyle w:val="Bibliography"/>
        <w:ind w:left="720" w:hanging="720"/>
        <w:rPr>
          <w:noProof/>
        </w:rPr>
      </w:pPr>
      <w:r>
        <w:rPr>
          <w:noProof/>
        </w:rPr>
        <w:t xml:space="preserve">Zhang, D. (2019, October). </w:t>
      </w:r>
      <w:r>
        <w:rPr>
          <w:i/>
          <w:iCs/>
          <w:noProof/>
        </w:rPr>
        <w:t>Case study: Productionizing Machine Learning Pipelines</w:t>
      </w:r>
      <w:r>
        <w:rPr>
          <w:noProof/>
        </w:rPr>
        <w:t xml:space="preserve">. Retrieved from Toyota Connected: </w:t>
      </w:r>
      <w:r>
        <w:rPr>
          <w:noProof/>
        </w:rPr>
        <w:lastRenderedPageBreak/>
        <w:t>https://www.toyotaconnected.net/insights/productionizing-machine-learning-pipelines</w:t>
      </w:r>
    </w:p>
    <w:p w14:paraId="36298139" w14:textId="4D1EBF07" w:rsidR="007107FB" w:rsidRPr="006A67E3" w:rsidRDefault="007107FB" w:rsidP="00D66A74">
      <w:r>
        <w:fldChar w:fldCharType="end"/>
      </w:r>
    </w:p>
    <w:p w14:paraId="00000034" w14:textId="77777777" w:rsidR="00B84331" w:rsidRPr="006A67E3" w:rsidRDefault="00B84331" w:rsidP="002D1EA1">
      <w:pPr>
        <w:pStyle w:val="Heading1"/>
        <w:sectPr w:rsidR="00B84331" w:rsidRPr="006A67E3" w:rsidSect="00D66A74">
          <w:pgSz w:w="11909" w:h="16834"/>
          <w:pgMar w:top="1446" w:right="1446" w:bottom="1446" w:left="1985" w:header="720" w:footer="720" w:gutter="0"/>
          <w:cols w:space="720"/>
        </w:sectPr>
      </w:pPr>
      <w:bookmarkStart w:id="40" w:name="_cep036qfvv7z" w:colFirst="0" w:colLast="0"/>
      <w:bookmarkEnd w:id="40"/>
    </w:p>
    <w:p w14:paraId="00000035" w14:textId="6940B8B7" w:rsidR="00B84331" w:rsidRPr="00420874" w:rsidRDefault="0030568F" w:rsidP="00CB2A87">
      <w:pPr>
        <w:pStyle w:val="Heading1butnonumbering"/>
      </w:pPr>
      <w:bookmarkStart w:id="41" w:name="_Toc83151035"/>
      <w:r w:rsidRPr="00420874">
        <w:lastRenderedPageBreak/>
        <w:t>Table of figures</w:t>
      </w:r>
      <w:bookmarkEnd w:id="41"/>
    </w:p>
    <w:p w14:paraId="3F7BC470" w14:textId="3F868FED" w:rsidR="00B53B8F" w:rsidRDefault="0030568F">
      <w:pPr>
        <w:pStyle w:val="TableofFigures"/>
        <w:tabs>
          <w:tab w:val="right" w:leader="dot" w:pos="8468"/>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83151039" w:history="1">
        <w:r w:rsidR="00B53B8F" w:rsidRPr="00E55A30">
          <w:rPr>
            <w:rStyle w:val="Hyperlink"/>
            <w:noProof/>
          </w:rPr>
          <w:t>Figure 1. Poznań city boundaries (blue area), 3G stations (yellow marks), 4G drop-off zones (brown marks), freely standing bikes (light green marks), and stations belonging to neighbouring cities (blue and dark green marks) as of August 2021.</w:t>
        </w:r>
        <w:r w:rsidR="00B53B8F">
          <w:rPr>
            <w:noProof/>
            <w:webHidden/>
          </w:rPr>
          <w:tab/>
        </w:r>
        <w:r w:rsidR="00B53B8F">
          <w:rPr>
            <w:noProof/>
            <w:webHidden/>
          </w:rPr>
          <w:fldChar w:fldCharType="begin"/>
        </w:r>
        <w:r w:rsidR="00B53B8F">
          <w:rPr>
            <w:noProof/>
            <w:webHidden/>
          </w:rPr>
          <w:instrText xml:space="preserve"> PAGEREF _Toc83151039 \h </w:instrText>
        </w:r>
        <w:r w:rsidR="00B53B8F">
          <w:rPr>
            <w:noProof/>
            <w:webHidden/>
          </w:rPr>
        </w:r>
        <w:r w:rsidR="00B53B8F">
          <w:rPr>
            <w:noProof/>
            <w:webHidden/>
          </w:rPr>
          <w:fldChar w:fldCharType="separate"/>
        </w:r>
        <w:r w:rsidR="00B53B8F">
          <w:rPr>
            <w:noProof/>
            <w:webHidden/>
          </w:rPr>
          <w:t>3</w:t>
        </w:r>
        <w:r w:rsidR="00B53B8F">
          <w:rPr>
            <w:noProof/>
            <w:webHidden/>
          </w:rPr>
          <w:fldChar w:fldCharType="end"/>
        </w:r>
      </w:hyperlink>
    </w:p>
    <w:p w14:paraId="0A2BD089" w14:textId="4BC08874" w:rsidR="00B53B8F" w:rsidRDefault="00B53B8F">
      <w:pPr>
        <w:pStyle w:val="TableofFigures"/>
        <w:tabs>
          <w:tab w:val="right" w:leader="dot" w:pos="8468"/>
        </w:tabs>
        <w:rPr>
          <w:rFonts w:asciiTheme="minorHAnsi" w:eastAsiaTheme="minorEastAsia" w:hAnsiTheme="minorHAnsi" w:cstheme="minorBidi"/>
          <w:noProof/>
          <w:sz w:val="22"/>
          <w:szCs w:val="22"/>
        </w:rPr>
      </w:pPr>
      <w:hyperlink w:anchor="_Toc83151040" w:history="1">
        <w:r w:rsidRPr="00E55A30">
          <w:rPr>
            <w:rStyle w:val="Hyperlink"/>
            <w:noProof/>
          </w:rPr>
          <w:t>Figure 2. Schematic of an one-dimensional support vector regression (SVR) model. Only the points outside of the 'tube' are used for making predictions. Source: (Kleynhans, Montanaro, Gerace, &amp; Kanan, 2017)</w:t>
        </w:r>
        <w:r>
          <w:rPr>
            <w:noProof/>
            <w:webHidden/>
          </w:rPr>
          <w:tab/>
        </w:r>
        <w:r>
          <w:rPr>
            <w:noProof/>
            <w:webHidden/>
          </w:rPr>
          <w:fldChar w:fldCharType="begin"/>
        </w:r>
        <w:r>
          <w:rPr>
            <w:noProof/>
            <w:webHidden/>
          </w:rPr>
          <w:instrText xml:space="preserve"> PAGEREF _Toc83151040 \h </w:instrText>
        </w:r>
        <w:r>
          <w:rPr>
            <w:noProof/>
            <w:webHidden/>
          </w:rPr>
        </w:r>
        <w:r>
          <w:rPr>
            <w:noProof/>
            <w:webHidden/>
          </w:rPr>
          <w:fldChar w:fldCharType="separate"/>
        </w:r>
        <w:r>
          <w:rPr>
            <w:noProof/>
            <w:webHidden/>
          </w:rPr>
          <w:t>8</w:t>
        </w:r>
        <w:r>
          <w:rPr>
            <w:noProof/>
            <w:webHidden/>
          </w:rPr>
          <w:fldChar w:fldCharType="end"/>
        </w:r>
      </w:hyperlink>
    </w:p>
    <w:p w14:paraId="4DEBD50F" w14:textId="439C9094" w:rsidR="00B53B8F" w:rsidRDefault="00B53B8F">
      <w:pPr>
        <w:pStyle w:val="TableofFigures"/>
        <w:tabs>
          <w:tab w:val="right" w:leader="dot" w:pos="8468"/>
        </w:tabs>
        <w:rPr>
          <w:rFonts w:asciiTheme="minorHAnsi" w:eastAsiaTheme="minorEastAsia" w:hAnsiTheme="minorHAnsi" w:cstheme="minorBidi"/>
          <w:noProof/>
          <w:sz w:val="22"/>
          <w:szCs w:val="22"/>
        </w:rPr>
      </w:pPr>
      <w:hyperlink w:anchor="_Toc83151041" w:history="1">
        <w:r w:rsidRPr="00E55A30">
          <w:rPr>
            <w:rStyle w:val="Hyperlink"/>
            <w:noProof/>
          </w:rPr>
          <w:t>Figure 3. Bike rentals and returns in Poznań in 2020 as compared to 2021.</w:t>
        </w:r>
        <w:r>
          <w:rPr>
            <w:noProof/>
            <w:webHidden/>
          </w:rPr>
          <w:tab/>
        </w:r>
        <w:r>
          <w:rPr>
            <w:noProof/>
            <w:webHidden/>
          </w:rPr>
          <w:fldChar w:fldCharType="begin"/>
        </w:r>
        <w:r>
          <w:rPr>
            <w:noProof/>
            <w:webHidden/>
          </w:rPr>
          <w:instrText xml:space="preserve"> PAGEREF _Toc83151041 \h </w:instrText>
        </w:r>
        <w:r>
          <w:rPr>
            <w:noProof/>
            <w:webHidden/>
          </w:rPr>
        </w:r>
        <w:r>
          <w:rPr>
            <w:noProof/>
            <w:webHidden/>
          </w:rPr>
          <w:fldChar w:fldCharType="separate"/>
        </w:r>
        <w:r>
          <w:rPr>
            <w:noProof/>
            <w:webHidden/>
          </w:rPr>
          <w:t>10</w:t>
        </w:r>
        <w:r>
          <w:rPr>
            <w:noProof/>
            <w:webHidden/>
          </w:rPr>
          <w:fldChar w:fldCharType="end"/>
        </w:r>
      </w:hyperlink>
    </w:p>
    <w:p w14:paraId="6B59909D" w14:textId="02D8798B" w:rsidR="00B53B8F" w:rsidRDefault="00B53B8F">
      <w:pPr>
        <w:pStyle w:val="TableofFigures"/>
        <w:tabs>
          <w:tab w:val="right" w:leader="dot" w:pos="8468"/>
        </w:tabs>
        <w:rPr>
          <w:rFonts w:asciiTheme="minorHAnsi" w:eastAsiaTheme="minorEastAsia" w:hAnsiTheme="minorHAnsi" w:cstheme="minorBidi"/>
          <w:noProof/>
          <w:sz w:val="22"/>
          <w:szCs w:val="22"/>
        </w:rPr>
      </w:pPr>
      <w:hyperlink w:anchor="_Toc83151042" w:history="1">
        <w:r w:rsidRPr="00E55A30">
          <w:rPr>
            <w:rStyle w:val="Hyperlink"/>
            <w:noProof/>
          </w:rPr>
          <w:t>Figure 4. Distribution of bike usage across all years per bike type and its drive type</w:t>
        </w:r>
        <w:r>
          <w:rPr>
            <w:noProof/>
            <w:webHidden/>
          </w:rPr>
          <w:tab/>
        </w:r>
        <w:r>
          <w:rPr>
            <w:noProof/>
            <w:webHidden/>
          </w:rPr>
          <w:fldChar w:fldCharType="begin"/>
        </w:r>
        <w:r>
          <w:rPr>
            <w:noProof/>
            <w:webHidden/>
          </w:rPr>
          <w:instrText xml:space="preserve"> PAGEREF _Toc83151042 \h </w:instrText>
        </w:r>
        <w:r>
          <w:rPr>
            <w:noProof/>
            <w:webHidden/>
          </w:rPr>
        </w:r>
        <w:r>
          <w:rPr>
            <w:noProof/>
            <w:webHidden/>
          </w:rPr>
          <w:fldChar w:fldCharType="separate"/>
        </w:r>
        <w:r>
          <w:rPr>
            <w:noProof/>
            <w:webHidden/>
          </w:rPr>
          <w:t>11</w:t>
        </w:r>
        <w:r>
          <w:rPr>
            <w:noProof/>
            <w:webHidden/>
          </w:rPr>
          <w:fldChar w:fldCharType="end"/>
        </w:r>
      </w:hyperlink>
    </w:p>
    <w:p w14:paraId="660DD403" w14:textId="1A89991B" w:rsidR="00B53B8F" w:rsidRDefault="00B53B8F">
      <w:pPr>
        <w:pStyle w:val="TableofFigures"/>
        <w:tabs>
          <w:tab w:val="right" w:leader="dot" w:pos="8468"/>
        </w:tabs>
        <w:rPr>
          <w:rFonts w:asciiTheme="minorHAnsi" w:eastAsiaTheme="minorEastAsia" w:hAnsiTheme="minorHAnsi" w:cstheme="minorBidi"/>
          <w:noProof/>
          <w:sz w:val="22"/>
          <w:szCs w:val="22"/>
        </w:rPr>
      </w:pPr>
      <w:hyperlink w:anchor="_Toc83151043" w:history="1">
        <w:r w:rsidRPr="00E55A30">
          <w:rPr>
            <w:rStyle w:val="Hyperlink"/>
            <w:noProof/>
          </w:rPr>
          <w:t>Figure 5. Distribution of bank holidays, observances, equinoxes and trade Sundays in the dataset.</w:t>
        </w:r>
        <w:r>
          <w:rPr>
            <w:noProof/>
            <w:webHidden/>
          </w:rPr>
          <w:tab/>
        </w:r>
        <w:r>
          <w:rPr>
            <w:noProof/>
            <w:webHidden/>
          </w:rPr>
          <w:fldChar w:fldCharType="begin"/>
        </w:r>
        <w:r>
          <w:rPr>
            <w:noProof/>
            <w:webHidden/>
          </w:rPr>
          <w:instrText xml:space="preserve"> PAGEREF _Toc83151043 \h </w:instrText>
        </w:r>
        <w:r>
          <w:rPr>
            <w:noProof/>
            <w:webHidden/>
          </w:rPr>
        </w:r>
        <w:r>
          <w:rPr>
            <w:noProof/>
            <w:webHidden/>
          </w:rPr>
          <w:fldChar w:fldCharType="separate"/>
        </w:r>
        <w:r>
          <w:rPr>
            <w:noProof/>
            <w:webHidden/>
          </w:rPr>
          <w:t>14</w:t>
        </w:r>
        <w:r>
          <w:rPr>
            <w:noProof/>
            <w:webHidden/>
          </w:rPr>
          <w:fldChar w:fldCharType="end"/>
        </w:r>
      </w:hyperlink>
    </w:p>
    <w:p w14:paraId="3B8B7665" w14:textId="50253181" w:rsidR="00B53B8F" w:rsidRDefault="00B53B8F">
      <w:pPr>
        <w:pStyle w:val="TableofFigures"/>
        <w:tabs>
          <w:tab w:val="right" w:leader="dot" w:pos="8468"/>
        </w:tabs>
        <w:rPr>
          <w:rFonts w:asciiTheme="minorHAnsi" w:eastAsiaTheme="minorEastAsia" w:hAnsiTheme="minorHAnsi" w:cstheme="minorBidi"/>
          <w:noProof/>
          <w:sz w:val="22"/>
          <w:szCs w:val="22"/>
        </w:rPr>
      </w:pPr>
      <w:hyperlink w:anchor="_Toc83151044" w:history="1">
        <w:r w:rsidRPr="00E55A30">
          <w:rPr>
            <w:rStyle w:val="Hyperlink"/>
            <w:noProof/>
          </w:rPr>
          <w:t>Figure 6. Correlation matrix of all features and the target variable.</w:t>
        </w:r>
        <w:r>
          <w:rPr>
            <w:noProof/>
            <w:webHidden/>
          </w:rPr>
          <w:tab/>
        </w:r>
        <w:r>
          <w:rPr>
            <w:noProof/>
            <w:webHidden/>
          </w:rPr>
          <w:fldChar w:fldCharType="begin"/>
        </w:r>
        <w:r>
          <w:rPr>
            <w:noProof/>
            <w:webHidden/>
          </w:rPr>
          <w:instrText xml:space="preserve"> PAGEREF _Toc83151044 \h </w:instrText>
        </w:r>
        <w:r>
          <w:rPr>
            <w:noProof/>
            <w:webHidden/>
          </w:rPr>
        </w:r>
        <w:r>
          <w:rPr>
            <w:noProof/>
            <w:webHidden/>
          </w:rPr>
          <w:fldChar w:fldCharType="separate"/>
        </w:r>
        <w:r>
          <w:rPr>
            <w:noProof/>
            <w:webHidden/>
          </w:rPr>
          <w:t>18</w:t>
        </w:r>
        <w:r>
          <w:rPr>
            <w:noProof/>
            <w:webHidden/>
          </w:rPr>
          <w:fldChar w:fldCharType="end"/>
        </w:r>
      </w:hyperlink>
    </w:p>
    <w:p w14:paraId="7049CB78" w14:textId="2E602BF2" w:rsidR="00B53B8F" w:rsidRDefault="00B53B8F">
      <w:pPr>
        <w:pStyle w:val="TableofFigures"/>
        <w:tabs>
          <w:tab w:val="right" w:leader="dot" w:pos="8468"/>
        </w:tabs>
        <w:rPr>
          <w:rFonts w:asciiTheme="minorHAnsi" w:eastAsiaTheme="minorEastAsia" w:hAnsiTheme="minorHAnsi" w:cstheme="minorBidi"/>
          <w:noProof/>
          <w:sz w:val="22"/>
          <w:szCs w:val="22"/>
        </w:rPr>
      </w:pPr>
      <w:hyperlink w:anchor="_Toc83151045" w:history="1">
        <w:r w:rsidRPr="00E55A30">
          <w:rPr>
            <w:rStyle w:val="Hyperlink"/>
            <w:noProof/>
          </w:rPr>
          <w:t>Figure 7. Screenshot of "Wirtualny Monitor" showing real-time information about arrivals based on GPS.</w:t>
        </w:r>
        <w:r>
          <w:rPr>
            <w:noProof/>
            <w:webHidden/>
          </w:rPr>
          <w:tab/>
        </w:r>
        <w:r>
          <w:rPr>
            <w:noProof/>
            <w:webHidden/>
          </w:rPr>
          <w:fldChar w:fldCharType="begin"/>
        </w:r>
        <w:r>
          <w:rPr>
            <w:noProof/>
            <w:webHidden/>
          </w:rPr>
          <w:instrText xml:space="preserve"> PAGEREF _Toc83151045 \h </w:instrText>
        </w:r>
        <w:r>
          <w:rPr>
            <w:noProof/>
            <w:webHidden/>
          </w:rPr>
        </w:r>
        <w:r>
          <w:rPr>
            <w:noProof/>
            <w:webHidden/>
          </w:rPr>
          <w:fldChar w:fldCharType="separate"/>
        </w:r>
        <w:r>
          <w:rPr>
            <w:noProof/>
            <w:webHidden/>
          </w:rPr>
          <w:t>27</w:t>
        </w:r>
        <w:r>
          <w:rPr>
            <w:noProof/>
            <w:webHidden/>
          </w:rPr>
          <w:fldChar w:fldCharType="end"/>
        </w:r>
      </w:hyperlink>
    </w:p>
    <w:p w14:paraId="5A0F9F12" w14:textId="6CBAACCF" w:rsidR="00B53B8F" w:rsidRDefault="00B53B8F">
      <w:pPr>
        <w:pStyle w:val="TableofFigures"/>
        <w:tabs>
          <w:tab w:val="right" w:leader="dot" w:pos="8468"/>
        </w:tabs>
        <w:rPr>
          <w:rFonts w:asciiTheme="minorHAnsi" w:eastAsiaTheme="minorEastAsia" w:hAnsiTheme="minorHAnsi" w:cstheme="minorBidi"/>
          <w:noProof/>
          <w:sz w:val="22"/>
          <w:szCs w:val="22"/>
        </w:rPr>
      </w:pPr>
      <w:hyperlink w:anchor="_Toc83151046" w:history="1">
        <w:r w:rsidRPr="00E55A30">
          <w:rPr>
            <w:rStyle w:val="Hyperlink"/>
            <w:noProof/>
          </w:rPr>
          <w:t xml:space="preserve">Figure 8. 2021 e-scooter market shares by operating company in Poland. </w:t>
        </w:r>
        <w:r w:rsidRPr="00E55A30">
          <w:rPr>
            <w:rStyle w:val="Hyperlink"/>
            <w:noProof/>
            <w:lang w:val="en-US"/>
          </w:rPr>
          <w:t>Source: Mobilne Miasto / SmartRide.pl.</w:t>
        </w:r>
        <w:r>
          <w:rPr>
            <w:noProof/>
            <w:webHidden/>
          </w:rPr>
          <w:tab/>
        </w:r>
        <w:r>
          <w:rPr>
            <w:noProof/>
            <w:webHidden/>
          </w:rPr>
          <w:fldChar w:fldCharType="begin"/>
        </w:r>
        <w:r>
          <w:rPr>
            <w:noProof/>
            <w:webHidden/>
          </w:rPr>
          <w:instrText xml:space="preserve"> PAGEREF _Toc83151046 \h </w:instrText>
        </w:r>
        <w:r>
          <w:rPr>
            <w:noProof/>
            <w:webHidden/>
          </w:rPr>
        </w:r>
        <w:r>
          <w:rPr>
            <w:noProof/>
            <w:webHidden/>
          </w:rPr>
          <w:fldChar w:fldCharType="separate"/>
        </w:r>
        <w:r>
          <w:rPr>
            <w:noProof/>
            <w:webHidden/>
          </w:rPr>
          <w:t>28</w:t>
        </w:r>
        <w:r>
          <w:rPr>
            <w:noProof/>
            <w:webHidden/>
          </w:rPr>
          <w:fldChar w:fldCharType="end"/>
        </w:r>
      </w:hyperlink>
    </w:p>
    <w:p w14:paraId="01509E44" w14:textId="245665B5" w:rsidR="00B202E2" w:rsidRDefault="0030568F" w:rsidP="002D1EA1">
      <w:pPr>
        <w:sectPr w:rsidR="00B202E2" w:rsidSect="00D66A74">
          <w:pgSz w:w="11909" w:h="16834"/>
          <w:pgMar w:top="1446" w:right="1446" w:bottom="1446" w:left="1985" w:header="720" w:footer="720" w:gutter="0"/>
          <w:cols w:space="720"/>
        </w:sectPr>
      </w:pPr>
      <w:r>
        <w:fldChar w:fldCharType="end"/>
      </w:r>
    </w:p>
    <w:p w14:paraId="00DFAAF5" w14:textId="0E8D0DAD" w:rsidR="0030568F" w:rsidRPr="0030568F" w:rsidRDefault="00B202E2" w:rsidP="00CB2A87">
      <w:pPr>
        <w:pStyle w:val="Heading1butnonumbering"/>
      </w:pPr>
      <w:bookmarkStart w:id="42" w:name="_Toc83151036"/>
      <w:r>
        <w:lastRenderedPageBreak/>
        <w:t>Table of tables</w:t>
      </w:r>
      <w:bookmarkEnd w:id="42"/>
    </w:p>
    <w:bookmarkStart w:id="43" w:name="_GoBack"/>
    <w:bookmarkEnd w:id="43"/>
    <w:p w14:paraId="2CFE5DFA" w14:textId="78CEA7F9" w:rsidR="00B53B8F" w:rsidRDefault="00420874">
      <w:pPr>
        <w:pStyle w:val="TableofFigures"/>
        <w:tabs>
          <w:tab w:val="right" w:leader="dot" w:pos="8468"/>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83151047" w:history="1">
        <w:r w:rsidR="00B53B8F" w:rsidRPr="00E867E4">
          <w:rPr>
            <w:rStyle w:val="Hyperlink"/>
            <w:noProof/>
          </w:rPr>
          <w:t>Table 1. Raw data for 2019 rentals for adult 3G bikes.</w:t>
        </w:r>
        <w:r w:rsidR="00B53B8F">
          <w:rPr>
            <w:noProof/>
            <w:webHidden/>
          </w:rPr>
          <w:tab/>
        </w:r>
        <w:r w:rsidR="00B53B8F">
          <w:rPr>
            <w:noProof/>
            <w:webHidden/>
          </w:rPr>
          <w:fldChar w:fldCharType="begin"/>
        </w:r>
        <w:r w:rsidR="00B53B8F">
          <w:rPr>
            <w:noProof/>
            <w:webHidden/>
          </w:rPr>
          <w:instrText xml:space="preserve"> PAGEREF _Toc83151047 \h </w:instrText>
        </w:r>
        <w:r w:rsidR="00B53B8F">
          <w:rPr>
            <w:noProof/>
            <w:webHidden/>
          </w:rPr>
        </w:r>
        <w:r w:rsidR="00B53B8F">
          <w:rPr>
            <w:noProof/>
            <w:webHidden/>
          </w:rPr>
          <w:fldChar w:fldCharType="separate"/>
        </w:r>
        <w:r w:rsidR="00B53B8F">
          <w:rPr>
            <w:noProof/>
            <w:webHidden/>
          </w:rPr>
          <w:t>11</w:t>
        </w:r>
        <w:r w:rsidR="00B53B8F">
          <w:rPr>
            <w:noProof/>
            <w:webHidden/>
          </w:rPr>
          <w:fldChar w:fldCharType="end"/>
        </w:r>
      </w:hyperlink>
    </w:p>
    <w:p w14:paraId="3568176A" w14:textId="1EC65001" w:rsidR="00B53B8F" w:rsidRDefault="00B53B8F">
      <w:pPr>
        <w:pStyle w:val="TableofFigures"/>
        <w:tabs>
          <w:tab w:val="right" w:leader="dot" w:pos="8468"/>
        </w:tabs>
        <w:rPr>
          <w:rFonts w:asciiTheme="minorHAnsi" w:eastAsiaTheme="minorEastAsia" w:hAnsiTheme="minorHAnsi" w:cstheme="minorBidi"/>
          <w:noProof/>
          <w:sz w:val="22"/>
          <w:szCs w:val="22"/>
        </w:rPr>
      </w:pPr>
      <w:hyperlink w:anchor="_Toc83151048" w:history="1">
        <w:r w:rsidRPr="00E867E4">
          <w:rPr>
            <w:rStyle w:val="Hyperlink"/>
            <w:noProof/>
          </w:rPr>
          <w:t>Table 2. Fully transformed bike sharing data.</w:t>
        </w:r>
        <w:r>
          <w:rPr>
            <w:noProof/>
            <w:webHidden/>
          </w:rPr>
          <w:tab/>
        </w:r>
        <w:r>
          <w:rPr>
            <w:noProof/>
            <w:webHidden/>
          </w:rPr>
          <w:fldChar w:fldCharType="begin"/>
        </w:r>
        <w:r>
          <w:rPr>
            <w:noProof/>
            <w:webHidden/>
          </w:rPr>
          <w:instrText xml:space="preserve"> PAGEREF _Toc83151048 \h </w:instrText>
        </w:r>
        <w:r>
          <w:rPr>
            <w:noProof/>
            <w:webHidden/>
          </w:rPr>
        </w:r>
        <w:r>
          <w:rPr>
            <w:noProof/>
            <w:webHidden/>
          </w:rPr>
          <w:fldChar w:fldCharType="separate"/>
        </w:r>
        <w:r>
          <w:rPr>
            <w:noProof/>
            <w:webHidden/>
          </w:rPr>
          <w:t>12</w:t>
        </w:r>
        <w:r>
          <w:rPr>
            <w:noProof/>
            <w:webHidden/>
          </w:rPr>
          <w:fldChar w:fldCharType="end"/>
        </w:r>
      </w:hyperlink>
    </w:p>
    <w:p w14:paraId="0000003A" w14:textId="75570972" w:rsidR="00B84331" w:rsidRDefault="00420874" w:rsidP="002D1EA1">
      <w:r>
        <w:fldChar w:fldCharType="end"/>
      </w:r>
    </w:p>
    <w:sectPr w:rsidR="00B84331" w:rsidSect="00D66A74">
      <w:pgSz w:w="11909" w:h="16834"/>
      <w:pgMar w:top="1446" w:right="1446" w:bottom="1446" w:left="1985" w:header="720" w:footer="720" w:gutter="0"/>
      <w:cols w:space="72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F38AA8" w16cex:dateUtc="2021-09-20T20:33:00Z"/>
  <w16cex:commentExtensible w16cex:durableId="24F331CD" w16cex:dateUtc="2021-09-20T14:14:00Z"/>
  <w16cex:commentExtensible w16cex:durableId="24F37736" w16cex:dateUtc="2021-09-20T19:10:00Z"/>
  <w16cex:commentExtensible w16cex:durableId="24F37807" w16cex:dateUtc="2021-09-20T19:13:00Z"/>
  <w16cex:commentExtensible w16cex:durableId="24F37CC3" w16cex:dateUtc="2021-09-20T19:33:00Z"/>
  <w16cex:commentExtensible w16cex:durableId="24F37B27" w16cex:dateUtc="2021-09-20T19:27:00Z"/>
  <w16cex:commentExtensible w16cex:durableId="24F37E08" w16cex:dateUtc="2021-09-20T19:39:00Z"/>
  <w16cex:commentExtensible w16cex:durableId="24F37E65" w16cex:dateUtc="2021-09-20T19:40:00Z"/>
  <w16cex:commentExtensible w16cex:durableId="24F38829" w16cex:dateUtc="2021-09-20T20:22:00Z"/>
  <w16cex:commentExtensible w16cex:durableId="24F388A6" w16cex:dateUtc="2021-09-20T20:24:00Z"/>
  <w16cex:commentExtensible w16cex:durableId="24F381F1" w16cex:dateUtc="2021-09-20T19:56: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970D90" w14:textId="77777777" w:rsidR="002D1EA1" w:rsidRDefault="002D1EA1" w:rsidP="002D1EA1">
      <w:r>
        <w:separator/>
      </w:r>
    </w:p>
  </w:endnote>
  <w:endnote w:type="continuationSeparator" w:id="0">
    <w:p w14:paraId="36788014" w14:textId="77777777" w:rsidR="002D1EA1" w:rsidRDefault="002D1EA1" w:rsidP="002D1E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3B" w14:textId="3BF472C2" w:rsidR="002D1EA1" w:rsidRDefault="002D1EA1" w:rsidP="00D66A74">
    <w:pPr>
      <w:jc w:val="right"/>
    </w:pPr>
    <w:r>
      <w:fldChar w:fldCharType="begin"/>
    </w:r>
    <w:r>
      <w:instrText>PAGE</w:instrText>
    </w:r>
    <w:r>
      <w:fldChar w:fldCharType="separate"/>
    </w:r>
    <w:r>
      <w:rPr>
        <w:noProof/>
      </w:rP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F72BCB" w14:textId="03C6A8E5" w:rsidR="002543E1" w:rsidRDefault="002543E1" w:rsidP="002543E1">
    <w:pPr>
      <w:pStyle w:val="Footer"/>
      <w:jc w:val="center"/>
    </w:pPr>
    <w:proofErr w:type="spellStart"/>
    <w:r>
      <w:t>Poznań</w:t>
    </w:r>
    <w:proofErr w:type="spellEnd"/>
    <w:r>
      <w:t xml:space="preserve">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EB682A" w14:textId="77777777" w:rsidR="002D1EA1" w:rsidRDefault="002D1EA1" w:rsidP="002D1EA1">
      <w:r>
        <w:separator/>
      </w:r>
    </w:p>
  </w:footnote>
  <w:footnote w:type="continuationSeparator" w:id="0">
    <w:p w14:paraId="37D238C2" w14:textId="77777777" w:rsidR="002D1EA1" w:rsidRDefault="002D1EA1" w:rsidP="002D1E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9BDF1" w14:textId="2CA6B5D2" w:rsidR="002543E1" w:rsidRPr="002543E1" w:rsidRDefault="002543E1" w:rsidP="002543E1">
    <w:pPr>
      <w:pStyle w:val="Title"/>
      <w:ind w:firstLine="0"/>
      <w:jc w:val="center"/>
      <w:rPr>
        <w:sz w:val="40"/>
        <w:szCs w:val="40"/>
      </w:rPr>
    </w:pPr>
    <w:r w:rsidRPr="002543E1">
      <w:rPr>
        <w:sz w:val="40"/>
        <w:szCs w:val="40"/>
      </w:rPr>
      <w:t>Collegium Da Vinci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81333"/>
    <w:multiLevelType w:val="multilevel"/>
    <w:tmpl w:val="7D3AB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7808F2"/>
    <w:multiLevelType w:val="hybridMultilevel"/>
    <w:tmpl w:val="A1C449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A535B4"/>
    <w:multiLevelType w:val="multilevel"/>
    <w:tmpl w:val="E7B49DF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D7961F8"/>
    <w:multiLevelType w:val="hybridMultilevel"/>
    <w:tmpl w:val="6DFA675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EB9694F"/>
    <w:multiLevelType w:val="hybridMultilevel"/>
    <w:tmpl w:val="6DB660E2"/>
    <w:lvl w:ilvl="0" w:tplc="39141C62">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23496FD6"/>
    <w:multiLevelType w:val="hybridMultilevel"/>
    <w:tmpl w:val="530C7836"/>
    <w:lvl w:ilvl="0" w:tplc="86ECA5D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3B63141"/>
    <w:multiLevelType w:val="hybridMultilevel"/>
    <w:tmpl w:val="E71E08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3CC5E3A"/>
    <w:multiLevelType w:val="hybridMultilevel"/>
    <w:tmpl w:val="49BC013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367F52C9"/>
    <w:multiLevelType w:val="hybridMultilevel"/>
    <w:tmpl w:val="99A6E036"/>
    <w:lvl w:ilvl="0" w:tplc="1D1E92B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188335B"/>
    <w:multiLevelType w:val="multilevel"/>
    <w:tmpl w:val="43AEC726"/>
    <w:lvl w:ilvl="0">
      <w:start w:val="1"/>
      <w:numFmt w:val="decimal"/>
      <w:lvlText w:val="%1)"/>
      <w:lvlJc w:val="left"/>
      <w:pPr>
        <w:ind w:left="360" w:hanging="360"/>
      </w:pPr>
      <w:rPr>
        <w:rFonts w:hint="default"/>
      </w:rPr>
    </w:lvl>
    <w:lvl w:ilvl="1">
      <w:start w:val="1"/>
      <w:numFmt w:val="upperRoman"/>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08F3C4D"/>
    <w:multiLevelType w:val="hybridMultilevel"/>
    <w:tmpl w:val="24DC6B76"/>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11" w15:restartNumberingAfterBreak="0">
    <w:nsid w:val="59474E76"/>
    <w:multiLevelType w:val="multilevel"/>
    <w:tmpl w:val="2F9CC30C"/>
    <w:lvl w:ilvl="0">
      <w:start w:val="1"/>
      <w:numFmt w:val="decimal"/>
      <w:pStyle w:val="Heading1"/>
      <w:lvlText w:val="%1."/>
      <w:lvlJc w:val="left"/>
      <w:pPr>
        <w:ind w:left="720" w:hanging="360"/>
      </w:pPr>
      <w:rPr>
        <w:rFonts w:hint="default"/>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pStyle w:val="Heading4"/>
      <w:lvlText w:val="%1.%2.%3.%4."/>
      <w:lvlJc w:val="left"/>
      <w:pPr>
        <w:ind w:left="288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5D264947"/>
    <w:multiLevelType w:val="hybridMultilevel"/>
    <w:tmpl w:val="B8C88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0"/>
  </w:num>
  <w:num w:numId="4">
    <w:abstractNumId w:val="7"/>
  </w:num>
  <w:num w:numId="5">
    <w:abstractNumId w:val="1"/>
  </w:num>
  <w:num w:numId="6">
    <w:abstractNumId w:val="12"/>
  </w:num>
  <w:num w:numId="7">
    <w:abstractNumId w:val="8"/>
  </w:num>
  <w:num w:numId="8">
    <w:abstractNumId w:val="2"/>
  </w:num>
  <w:num w:numId="9">
    <w:abstractNumId w:val="9"/>
  </w:num>
  <w:num w:numId="10">
    <w:abstractNumId w:val="3"/>
  </w:num>
  <w:num w:numId="11">
    <w:abstractNumId w:val="6"/>
  </w:num>
  <w:num w:numId="12">
    <w:abstractNumId w:val="6"/>
    <w:lvlOverride w:ilvl="0">
      <w:startOverride w:val="1"/>
    </w:lvlOverride>
  </w:num>
  <w:num w:numId="13">
    <w:abstractNumId w:val="11"/>
  </w:num>
  <w:num w:numId="14">
    <w:abstractNumId w:val="4"/>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4331"/>
    <w:rsid w:val="0000471F"/>
    <w:rsid w:val="00004DB9"/>
    <w:rsid w:val="00004DBB"/>
    <w:rsid w:val="000125C8"/>
    <w:rsid w:val="00014B50"/>
    <w:rsid w:val="00014DD9"/>
    <w:rsid w:val="000153D0"/>
    <w:rsid w:val="00015AA8"/>
    <w:rsid w:val="000224C7"/>
    <w:rsid w:val="00023651"/>
    <w:rsid w:val="00024CED"/>
    <w:rsid w:val="00025CA5"/>
    <w:rsid w:val="0002789A"/>
    <w:rsid w:val="00031021"/>
    <w:rsid w:val="00031386"/>
    <w:rsid w:val="00031B77"/>
    <w:rsid w:val="00033351"/>
    <w:rsid w:val="00036DA8"/>
    <w:rsid w:val="00042768"/>
    <w:rsid w:val="00046436"/>
    <w:rsid w:val="00046DD4"/>
    <w:rsid w:val="00056474"/>
    <w:rsid w:val="00063C01"/>
    <w:rsid w:val="0006486B"/>
    <w:rsid w:val="00064A0C"/>
    <w:rsid w:val="00066811"/>
    <w:rsid w:val="00071231"/>
    <w:rsid w:val="00072AAE"/>
    <w:rsid w:val="00073C37"/>
    <w:rsid w:val="00074B25"/>
    <w:rsid w:val="00084766"/>
    <w:rsid w:val="0009061A"/>
    <w:rsid w:val="00091B6C"/>
    <w:rsid w:val="000944C9"/>
    <w:rsid w:val="000955FE"/>
    <w:rsid w:val="000963CA"/>
    <w:rsid w:val="000A09A2"/>
    <w:rsid w:val="000A31EE"/>
    <w:rsid w:val="000A3AA0"/>
    <w:rsid w:val="000B3863"/>
    <w:rsid w:val="000C0928"/>
    <w:rsid w:val="000C23E7"/>
    <w:rsid w:val="000C6B50"/>
    <w:rsid w:val="000C6EA3"/>
    <w:rsid w:val="000C7732"/>
    <w:rsid w:val="000D468D"/>
    <w:rsid w:val="000D7B4B"/>
    <w:rsid w:val="000E4AA1"/>
    <w:rsid w:val="000E4C01"/>
    <w:rsid w:val="000E5370"/>
    <w:rsid w:val="000E7DBA"/>
    <w:rsid w:val="000F06A6"/>
    <w:rsid w:val="000F10D7"/>
    <w:rsid w:val="000F5A3E"/>
    <w:rsid w:val="000F5B99"/>
    <w:rsid w:val="000F6588"/>
    <w:rsid w:val="00100F64"/>
    <w:rsid w:val="00101083"/>
    <w:rsid w:val="00101104"/>
    <w:rsid w:val="001031F9"/>
    <w:rsid w:val="0010570C"/>
    <w:rsid w:val="0010706E"/>
    <w:rsid w:val="00113F7A"/>
    <w:rsid w:val="0011463F"/>
    <w:rsid w:val="001149F8"/>
    <w:rsid w:val="001171A7"/>
    <w:rsid w:val="00117CFE"/>
    <w:rsid w:val="001215B5"/>
    <w:rsid w:val="001267E7"/>
    <w:rsid w:val="001270FB"/>
    <w:rsid w:val="00130348"/>
    <w:rsid w:val="00130D65"/>
    <w:rsid w:val="00133260"/>
    <w:rsid w:val="00133973"/>
    <w:rsid w:val="00136C86"/>
    <w:rsid w:val="00137286"/>
    <w:rsid w:val="00140082"/>
    <w:rsid w:val="00140168"/>
    <w:rsid w:val="00150225"/>
    <w:rsid w:val="00156872"/>
    <w:rsid w:val="00157B6A"/>
    <w:rsid w:val="00160344"/>
    <w:rsid w:val="00160350"/>
    <w:rsid w:val="00161FB1"/>
    <w:rsid w:val="0016567C"/>
    <w:rsid w:val="00165ED3"/>
    <w:rsid w:val="00166F45"/>
    <w:rsid w:val="00167D95"/>
    <w:rsid w:val="001703FC"/>
    <w:rsid w:val="001716F8"/>
    <w:rsid w:val="00175EB2"/>
    <w:rsid w:val="00176038"/>
    <w:rsid w:val="00177B07"/>
    <w:rsid w:val="00183189"/>
    <w:rsid w:val="00183E3D"/>
    <w:rsid w:val="0018481B"/>
    <w:rsid w:val="0019479A"/>
    <w:rsid w:val="001A0138"/>
    <w:rsid w:val="001A2C78"/>
    <w:rsid w:val="001A5BAA"/>
    <w:rsid w:val="001A659F"/>
    <w:rsid w:val="001A691B"/>
    <w:rsid w:val="001A7152"/>
    <w:rsid w:val="001B07F3"/>
    <w:rsid w:val="001B0BDF"/>
    <w:rsid w:val="001B587D"/>
    <w:rsid w:val="001B70F0"/>
    <w:rsid w:val="001C3860"/>
    <w:rsid w:val="001D1A21"/>
    <w:rsid w:val="001D1A64"/>
    <w:rsid w:val="001D3A77"/>
    <w:rsid w:val="001D450E"/>
    <w:rsid w:val="001D4BF7"/>
    <w:rsid w:val="001D54AB"/>
    <w:rsid w:val="001D6D78"/>
    <w:rsid w:val="001D7926"/>
    <w:rsid w:val="001E2184"/>
    <w:rsid w:val="001E4F6B"/>
    <w:rsid w:val="001F03A3"/>
    <w:rsid w:val="001F064F"/>
    <w:rsid w:val="001F3080"/>
    <w:rsid w:val="001F447C"/>
    <w:rsid w:val="001F62AA"/>
    <w:rsid w:val="001F73B5"/>
    <w:rsid w:val="001F7CE1"/>
    <w:rsid w:val="00203C6A"/>
    <w:rsid w:val="00203F50"/>
    <w:rsid w:val="00203FDA"/>
    <w:rsid w:val="00205315"/>
    <w:rsid w:val="0020592B"/>
    <w:rsid w:val="002076BE"/>
    <w:rsid w:val="002078BF"/>
    <w:rsid w:val="00207FF8"/>
    <w:rsid w:val="002106C2"/>
    <w:rsid w:val="00214C23"/>
    <w:rsid w:val="00216B61"/>
    <w:rsid w:val="00221951"/>
    <w:rsid w:val="0022398C"/>
    <w:rsid w:val="0022599F"/>
    <w:rsid w:val="00226AD7"/>
    <w:rsid w:val="002302D4"/>
    <w:rsid w:val="0023384D"/>
    <w:rsid w:val="002341CD"/>
    <w:rsid w:val="002348E2"/>
    <w:rsid w:val="0023521E"/>
    <w:rsid w:val="00240400"/>
    <w:rsid w:val="00241432"/>
    <w:rsid w:val="00242EAE"/>
    <w:rsid w:val="0024660F"/>
    <w:rsid w:val="00251883"/>
    <w:rsid w:val="002543E1"/>
    <w:rsid w:val="00256BC0"/>
    <w:rsid w:val="002603CD"/>
    <w:rsid w:val="00260986"/>
    <w:rsid w:val="0026179A"/>
    <w:rsid w:val="00261FC0"/>
    <w:rsid w:val="00263782"/>
    <w:rsid w:val="00263CD0"/>
    <w:rsid w:val="00264133"/>
    <w:rsid w:val="002641F4"/>
    <w:rsid w:val="00265432"/>
    <w:rsid w:val="0026587C"/>
    <w:rsid w:val="00266C41"/>
    <w:rsid w:val="00267281"/>
    <w:rsid w:val="002717CD"/>
    <w:rsid w:val="002718B4"/>
    <w:rsid w:val="0027273A"/>
    <w:rsid w:val="00273A4B"/>
    <w:rsid w:val="00274F11"/>
    <w:rsid w:val="002762B4"/>
    <w:rsid w:val="00277811"/>
    <w:rsid w:val="00277E80"/>
    <w:rsid w:val="00281425"/>
    <w:rsid w:val="00281956"/>
    <w:rsid w:val="00285B94"/>
    <w:rsid w:val="00285C92"/>
    <w:rsid w:val="00285E80"/>
    <w:rsid w:val="002913AB"/>
    <w:rsid w:val="00291C1A"/>
    <w:rsid w:val="00292483"/>
    <w:rsid w:val="00292ABA"/>
    <w:rsid w:val="002942B8"/>
    <w:rsid w:val="002A4225"/>
    <w:rsid w:val="002A5005"/>
    <w:rsid w:val="002A501D"/>
    <w:rsid w:val="002A78CA"/>
    <w:rsid w:val="002B0DC4"/>
    <w:rsid w:val="002B2A17"/>
    <w:rsid w:val="002B37CF"/>
    <w:rsid w:val="002B583C"/>
    <w:rsid w:val="002B606C"/>
    <w:rsid w:val="002B760C"/>
    <w:rsid w:val="002B7D17"/>
    <w:rsid w:val="002C004E"/>
    <w:rsid w:val="002C4038"/>
    <w:rsid w:val="002C66DC"/>
    <w:rsid w:val="002D0596"/>
    <w:rsid w:val="002D0EA5"/>
    <w:rsid w:val="002D1EA1"/>
    <w:rsid w:val="002D2F69"/>
    <w:rsid w:val="002D305D"/>
    <w:rsid w:val="002D3B22"/>
    <w:rsid w:val="002E01EA"/>
    <w:rsid w:val="002E0631"/>
    <w:rsid w:val="002E23BE"/>
    <w:rsid w:val="002E2B4A"/>
    <w:rsid w:val="002E4BEB"/>
    <w:rsid w:val="002E5FAA"/>
    <w:rsid w:val="002E666C"/>
    <w:rsid w:val="002E70F9"/>
    <w:rsid w:val="002F06CA"/>
    <w:rsid w:val="002F171B"/>
    <w:rsid w:val="002F1835"/>
    <w:rsid w:val="002F1C88"/>
    <w:rsid w:val="002F4E45"/>
    <w:rsid w:val="002F7B02"/>
    <w:rsid w:val="00300D2E"/>
    <w:rsid w:val="00304858"/>
    <w:rsid w:val="0030568F"/>
    <w:rsid w:val="0030599F"/>
    <w:rsid w:val="00305CEE"/>
    <w:rsid w:val="003100D6"/>
    <w:rsid w:val="003118AD"/>
    <w:rsid w:val="003118F1"/>
    <w:rsid w:val="00312B94"/>
    <w:rsid w:val="003133CE"/>
    <w:rsid w:val="00314565"/>
    <w:rsid w:val="003203FC"/>
    <w:rsid w:val="00321C60"/>
    <w:rsid w:val="00324EB9"/>
    <w:rsid w:val="00325579"/>
    <w:rsid w:val="0032607D"/>
    <w:rsid w:val="00331BB9"/>
    <w:rsid w:val="003356EE"/>
    <w:rsid w:val="003359BD"/>
    <w:rsid w:val="0033683F"/>
    <w:rsid w:val="00337EAF"/>
    <w:rsid w:val="00337EEF"/>
    <w:rsid w:val="00341085"/>
    <w:rsid w:val="0034401C"/>
    <w:rsid w:val="00344CC3"/>
    <w:rsid w:val="003465A0"/>
    <w:rsid w:val="00347CB5"/>
    <w:rsid w:val="0035363F"/>
    <w:rsid w:val="003544F5"/>
    <w:rsid w:val="00355F03"/>
    <w:rsid w:val="0036329D"/>
    <w:rsid w:val="00365B31"/>
    <w:rsid w:val="00372080"/>
    <w:rsid w:val="00376269"/>
    <w:rsid w:val="00376904"/>
    <w:rsid w:val="0037733C"/>
    <w:rsid w:val="00377431"/>
    <w:rsid w:val="00377CFC"/>
    <w:rsid w:val="00380ABD"/>
    <w:rsid w:val="00382365"/>
    <w:rsid w:val="0038483D"/>
    <w:rsid w:val="00385EDE"/>
    <w:rsid w:val="0038693E"/>
    <w:rsid w:val="00387595"/>
    <w:rsid w:val="00390CAA"/>
    <w:rsid w:val="00390F8A"/>
    <w:rsid w:val="00392F56"/>
    <w:rsid w:val="00397D35"/>
    <w:rsid w:val="003A2BDC"/>
    <w:rsid w:val="003A3300"/>
    <w:rsid w:val="003A4B47"/>
    <w:rsid w:val="003B08B5"/>
    <w:rsid w:val="003B219F"/>
    <w:rsid w:val="003B50C6"/>
    <w:rsid w:val="003B5324"/>
    <w:rsid w:val="003B5772"/>
    <w:rsid w:val="003C00BD"/>
    <w:rsid w:val="003C11BE"/>
    <w:rsid w:val="003C2DCF"/>
    <w:rsid w:val="003D2DA6"/>
    <w:rsid w:val="003D2FA7"/>
    <w:rsid w:val="003D7458"/>
    <w:rsid w:val="003E04A7"/>
    <w:rsid w:val="003E2285"/>
    <w:rsid w:val="003E2D64"/>
    <w:rsid w:val="003E304D"/>
    <w:rsid w:val="003E5CD3"/>
    <w:rsid w:val="003F0CED"/>
    <w:rsid w:val="003F1D39"/>
    <w:rsid w:val="003F22F8"/>
    <w:rsid w:val="003F40B8"/>
    <w:rsid w:val="003F4209"/>
    <w:rsid w:val="003F4330"/>
    <w:rsid w:val="003F44AF"/>
    <w:rsid w:val="003F4E6E"/>
    <w:rsid w:val="003F5289"/>
    <w:rsid w:val="003F6072"/>
    <w:rsid w:val="003F6660"/>
    <w:rsid w:val="0040073B"/>
    <w:rsid w:val="004026B8"/>
    <w:rsid w:val="00403521"/>
    <w:rsid w:val="00404C53"/>
    <w:rsid w:val="004055E0"/>
    <w:rsid w:val="00410FD4"/>
    <w:rsid w:val="004120CE"/>
    <w:rsid w:val="004124A6"/>
    <w:rsid w:val="0041521E"/>
    <w:rsid w:val="0041793C"/>
    <w:rsid w:val="0041795D"/>
    <w:rsid w:val="00420874"/>
    <w:rsid w:val="004214EF"/>
    <w:rsid w:val="00421983"/>
    <w:rsid w:val="00421CC2"/>
    <w:rsid w:val="0042218C"/>
    <w:rsid w:val="004222DB"/>
    <w:rsid w:val="004237CF"/>
    <w:rsid w:val="004258E0"/>
    <w:rsid w:val="00426F88"/>
    <w:rsid w:val="00427CCA"/>
    <w:rsid w:val="00430B29"/>
    <w:rsid w:val="0043178C"/>
    <w:rsid w:val="00433487"/>
    <w:rsid w:val="004338B9"/>
    <w:rsid w:val="00435660"/>
    <w:rsid w:val="004422A2"/>
    <w:rsid w:val="00444EDA"/>
    <w:rsid w:val="0044581F"/>
    <w:rsid w:val="004463EB"/>
    <w:rsid w:val="00447167"/>
    <w:rsid w:val="00453288"/>
    <w:rsid w:val="00454879"/>
    <w:rsid w:val="00455F01"/>
    <w:rsid w:val="00460144"/>
    <w:rsid w:val="0046274D"/>
    <w:rsid w:val="004631AC"/>
    <w:rsid w:val="004633AE"/>
    <w:rsid w:val="004648EF"/>
    <w:rsid w:val="00466279"/>
    <w:rsid w:val="00467465"/>
    <w:rsid w:val="0047080E"/>
    <w:rsid w:val="00480525"/>
    <w:rsid w:val="00480546"/>
    <w:rsid w:val="00481248"/>
    <w:rsid w:val="00481890"/>
    <w:rsid w:val="00481B50"/>
    <w:rsid w:val="004867CE"/>
    <w:rsid w:val="0048784D"/>
    <w:rsid w:val="004905E0"/>
    <w:rsid w:val="00490CC3"/>
    <w:rsid w:val="00491067"/>
    <w:rsid w:val="00491908"/>
    <w:rsid w:val="004956B8"/>
    <w:rsid w:val="004966AA"/>
    <w:rsid w:val="00497CAA"/>
    <w:rsid w:val="00497F15"/>
    <w:rsid w:val="004A134D"/>
    <w:rsid w:val="004A2892"/>
    <w:rsid w:val="004A2C21"/>
    <w:rsid w:val="004A2FE3"/>
    <w:rsid w:val="004B2B8D"/>
    <w:rsid w:val="004B5702"/>
    <w:rsid w:val="004B7158"/>
    <w:rsid w:val="004B7D76"/>
    <w:rsid w:val="004C0074"/>
    <w:rsid w:val="004C1AB9"/>
    <w:rsid w:val="004C75B8"/>
    <w:rsid w:val="004D0744"/>
    <w:rsid w:val="004D19CB"/>
    <w:rsid w:val="004D36C9"/>
    <w:rsid w:val="004D3C91"/>
    <w:rsid w:val="004D5400"/>
    <w:rsid w:val="004D5838"/>
    <w:rsid w:val="004D58E8"/>
    <w:rsid w:val="004D5A19"/>
    <w:rsid w:val="004D6A10"/>
    <w:rsid w:val="004E1310"/>
    <w:rsid w:val="004E19DC"/>
    <w:rsid w:val="004E1B84"/>
    <w:rsid w:val="004E4056"/>
    <w:rsid w:val="004E492A"/>
    <w:rsid w:val="004E4F15"/>
    <w:rsid w:val="004F5088"/>
    <w:rsid w:val="004F5188"/>
    <w:rsid w:val="004F697B"/>
    <w:rsid w:val="004F6DCB"/>
    <w:rsid w:val="005017C0"/>
    <w:rsid w:val="005041DA"/>
    <w:rsid w:val="00504A6D"/>
    <w:rsid w:val="005054A3"/>
    <w:rsid w:val="00506DCA"/>
    <w:rsid w:val="0051282D"/>
    <w:rsid w:val="0051295B"/>
    <w:rsid w:val="00513179"/>
    <w:rsid w:val="005146A4"/>
    <w:rsid w:val="00515512"/>
    <w:rsid w:val="0051555C"/>
    <w:rsid w:val="0052461C"/>
    <w:rsid w:val="0052606A"/>
    <w:rsid w:val="00526649"/>
    <w:rsid w:val="00527BE0"/>
    <w:rsid w:val="00530715"/>
    <w:rsid w:val="00533931"/>
    <w:rsid w:val="00533C7B"/>
    <w:rsid w:val="00533D7C"/>
    <w:rsid w:val="00533EA5"/>
    <w:rsid w:val="00534815"/>
    <w:rsid w:val="005353EF"/>
    <w:rsid w:val="00535E23"/>
    <w:rsid w:val="005362EB"/>
    <w:rsid w:val="005413DF"/>
    <w:rsid w:val="00543B5E"/>
    <w:rsid w:val="0054411B"/>
    <w:rsid w:val="00551E44"/>
    <w:rsid w:val="00553E84"/>
    <w:rsid w:val="005542C9"/>
    <w:rsid w:val="00555DAF"/>
    <w:rsid w:val="005609F8"/>
    <w:rsid w:val="00560B9F"/>
    <w:rsid w:val="005623DC"/>
    <w:rsid w:val="0056476B"/>
    <w:rsid w:val="0056687A"/>
    <w:rsid w:val="005706AF"/>
    <w:rsid w:val="005724BD"/>
    <w:rsid w:val="00572881"/>
    <w:rsid w:val="0057308D"/>
    <w:rsid w:val="005747B5"/>
    <w:rsid w:val="00574A87"/>
    <w:rsid w:val="00577D8B"/>
    <w:rsid w:val="00580831"/>
    <w:rsid w:val="005836A3"/>
    <w:rsid w:val="00586EED"/>
    <w:rsid w:val="005911A3"/>
    <w:rsid w:val="00592E7F"/>
    <w:rsid w:val="00595B9E"/>
    <w:rsid w:val="005971BF"/>
    <w:rsid w:val="005A2BA8"/>
    <w:rsid w:val="005A3F9B"/>
    <w:rsid w:val="005A4E97"/>
    <w:rsid w:val="005A5418"/>
    <w:rsid w:val="005A6D11"/>
    <w:rsid w:val="005A6DEB"/>
    <w:rsid w:val="005A71D5"/>
    <w:rsid w:val="005A7EDE"/>
    <w:rsid w:val="005B07F6"/>
    <w:rsid w:val="005B5B4A"/>
    <w:rsid w:val="005C0E1F"/>
    <w:rsid w:val="005C2CEE"/>
    <w:rsid w:val="005C4C68"/>
    <w:rsid w:val="005C524C"/>
    <w:rsid w:val="005D21D5"/>
    <w:rsid w:val="005D3CC6"/>
    <w:rsid w:val="005D3FA6"/>
    <w:rsid w:val="005E1590"/>
    <w:rsid w:val="005E21B3"/>
    <w:rsid w:val="005E32A9"/>
    <w:rsid w:val="005E35F4"/>
    <w:rsid w:val="005E6816"/>
    <w:rsid w:val="005F2001"/>
    <w:rsid w:val="005F2058"/>
    <w:rsid w:val="005F227F"/>
    <w:rsid w:val="005F51E9"/>
    <w:rsid w:val="005F7E49"/>
    <w:rsid w:val="00601F26"/>
    <w:rsid w:val="00606D11"/>
    <w:rsid w:val="0061115A"/>
    <w:rsid w:val="00611CFC"/>
    <w:rsid w:val="0061210A"/>
    <w:rsid w:val="0061541B"/>
    <w:rsid w:val="0061593B"/>
    <w:rsid w:val="00615D3B"/>
    <w:rsid w:val="006229D3"/>
    <w:rsid w:val="00626EE1"/>
    <w:rsid w:val="00630F36"/>
    <w:rsid w:val="0063244F"/>
    <w:rsid w:val="00633463"/>
    <w:rsid w:val="00636B31"/>
    <w:rsid w:val="00640E51"/>
    <w:rsid w:val="00645F0A"/>
    <w:rsid w:val="006472CD"/>
    <w:rsid w:val="006475E1"/>
    <w:rsid w:val="00650887"/>
    <w:rsid w:val="00656C53"/>
    <w:rsid w:val="00662737"/>
    <w:rsid w:val="00670972"/>
    <w:rsid w:val="00672621"/>
    <w:rsid w:val="00672D9B"/>
    <w:rsid w:val="006733CC"/>
    <w:rsid w:val="00673CE7"/>
    <w:rsid w:val="00676F15"/>
    <w:rsid w:val="00677E2C"/>
    <w:rsid w:val="006808ED"/>
    <w:rsid w:val="00680968"/>
    <w:rsid w:val="006846CE"/>
    <w:rsid w:val="006856B6"/>
    <w:rsid w:val="00685760"/>
    <w:rsid w:val="006861B1"/>
    <w:rsid w:val="00686555"/>
    <w:rsid w:val="006923C3"/>
    <w:rsid w:val="006929E7"/>
    <w:rsid w:val="00694C64"/>
    <w:rsid w:val="00697620"/>
    <w:rsid w:val="00697815"/>
    <w:rsid w:val="006A07EC"/>
    <w:rsid w:val="006A26A1"/>
    <w:rsid w:val="006A67E3"/>
    <w:rsid w:val="006A6A2A"/>
    <w:rsid w:val="006A7077"/>
    <w:rsid w:val="006B4F9F"/>
    <w:rsid w:val="006B576C"/>
    <w:rsid w:val="006B597F"/>
    <w:rsid w:val="006C0287"/>
    <w:rsid w:val="006C299C"/>
    <w:rsid w:val="006C7B31"/>
    <w:rsid w:val="006D241F"/>
    <w:rsid w:val="006D45EF"/>
    <w:rsid w:val="006D62F5"/>
    <w:rsid w:val="006D6359"/>
    <w:rsid w:val="006E00B4"/>
    <w:rsid w:val="006E0FC4"/>
    <w:rsid w:val="006E32A8"/>
    <w:rsid w:val="006E4749"/>
    <w:rsid w:val="006E7B0E"/>
    <w:rsid w:val="006F2B44"/>
    <w:rsid w:val="006F6DA4"/>
    <w:rsid w:val="006F76F1"/>
    <w:rsid w:val="00700837"/>
    <w:rsid w:val="007023FE"/>
    <w:rsid w:val="00703541"/>
    <w:rsid w:val="00705A7E"/>
    <w:rsid w:val="00705E0E"/>
    <w:rsid w:val="00710231"/>
    <w:rsid w:val="007107FB"/>
    <w:rsid w:val="00710A27"/>
    <w:rsid w:val="00712AEB"/>
    <w:rsid w:val="007139E7"/>
    <w:rsid w:val="00714410"/>
    <w:rsid w:val="00715E68"/>
    <w:rsid w:val="007173CF"/>
    <w:rsid w:val="00724F8A"/>
    <w:rsid w:val="0073097A"/>
    <w:rsid w:val="00733919"/>
    <w:rsid w:val="007355DD"/>
    <w:rsid w:val="00735E26"/>
    <w:rsid w:val="007378BA"/>
    <w:rsid w:val="00737A02"/>
    <w:rsid w:val="00741458"/>
    <w:rsid w:val="00744F0E"/>
    <w:rsid w:val="00744FFD"/>
    <w:rsid w:val="00745AF2"/>
    <w:rsid w:val="007467B1"/>
    <w:rsid w:val="00746F70"/>
    <w:rsid w:val="0075200F"/>
    <w:rsid w:val="0075260E"/>
    <w:rsid w:val="0075360B"/>
    <w:rsid w:val="0075621E"/>
    <w:rsid w:val="007669DC"/>
    <w:rsid w:val="0078094C"/>
    <w:rsid w:val="00780CF8"/>
    <w:rsid w:val="007824B3"/>
    <w:rsid w:val="00782A15"/>
    <w:rsid w:val="00787331"/>
    <w:rsid w:val="00787C18"/>
    <w:rsid w:val="00787F19"/>
    <w:rsid w:val="0079187D"/>
    <w:rsid w:val="00792412"/>
    <w:rsid w:val="00794174"/>
    <w:rsid w:val="00795568"/>
    <w:rsid w:val="00797A3F"/>
    <w:rsid w:val="007A01ED"/>
    <w:rsid w:val="007A2532"/>
    <w:rsid w:val="007B01A3"/>
    <w:rsid w:val="007B5DBD"/>
    <w:rsid w:val="007B6DA1"/>
    <w:rsid w:val="007C1C8B"/>
    <w:rsid w:val="007C22CE"/>
    <w:rsid w:val="007C7A08"/>
    <w:rsid w:val="007C7E2D"/>
    <w:rsid w:val="007D1472"/>
    <w:rsid w:val="007D2591"/>
    <w:rsid w:val="007D445F"/>
    <w:rsid w:val="007D4E55"/>
    <w:rsid w:val="007D5992"/>
    <w:rsid w:val="007D70AB"/>
    <w:rsid w:val="007E57A4"/>
    <w:rsid w:val="007F117E"/>
    <w:rsid w:val="007F233E"/>
    <w:rsid w:val="007F37AE"/>
    <w:rsid w:val="008049C7"/>
    <w:rsid w:val="008105C8"/>
    <w:rsid w:val="00812E55"/>
    <w:rsid w:val="00814731"/>
    <w:rsid w:val="008265DD"/>
    <w:rsid w:val="00830C8E"/>
    <w:rsid w:val="00832B84"/>
    <w:rsid w:val="008363F5"/>
    <w:rsid w:val="00837A1D"/>
    <w:rsid w:val="00840ED7"/>
    <w:rsid w:val="008413ED"/>
    <w:rsid w:val="0084229B"/>
    <w:rsid w:val="00843FB8"/>
    <w:rsid w:val="00844ED1"/>
    <w:rsid w:val="00855947"/>
    <w:rsid w:val="00857F07"/>
    <w:rsid w:val="00860DC6"/>
    <w:rsid w:val="00860F5F"/>
    <w:rsid w:val="0086164B"/>
    <w:rsid w:val="00863138"/>
    <w:rsid w:val="00864B0E"/>
    <w:rsid w:val="00864CB2"/>
    <w:rsid w:val="00867D9A"/>
    <w:rsid w:val="00871504"/>
    <w:rsid w:val="008739A6"/>
    <w:rsid w:val="00876B7B"/>
    <w:rsid w:val="008823B7"/>
    <w:rsid w:val="00883C43"/>
    <w:rsid w:val="00884253"/>
    <w:rsid w:val="00885D86"/>
    <w:rsid w:val="0088636B"/>
    <w:rsid w:val="00887F95"/>
    <w:rsid w:val="00894770"/>
    <w:rsid w:val="00895F1A"/>
    <w:rsid w:val="00896E63"/>
    <w:rsid w:val="008A0E75"/>
    <w:rsid w:val="008A245B"/>
    <w:rsid w:val="008A24E5"/>
    <w:rsid w:val="008A2F48"/>
    <w:rsid w:val="008A4ABB"/>
    <w:rsid w:val="008A6477"/>
    <w:rsid w:val="008A7684"/>
    <w:rsid w:val="008B0164"/>
    <w:rsid w:val="008C1E04"/>
    <w:rsid w:val="008C2083"/>
    <w:rsid w:val="008C4785"/>
    <w:rsid w:val="008C53E0"/>
    <w:rsid w:val="008C6138"/>
    <w:rsid w:val="008D0474"/>
    <w:rsid w:val="008D069E"/>
    <w:rsid w:val="008D0F59"/>
    <w:rsid w:val="008D21C0"/>
    <w:rsid w:val="008D4A78"/>
    <w:rsid w:val="008D4B43"/>
    <w:rsid w:val="008D4C93"/>
    <w:rsid w:val="008D6D32"/>
    <w:rsid w:val="008D713A"/>
    <w:rsid w:val="008E132D"/>
    <w:rsid w:val="008E4459"/>
    <w:rsid w:val="008E483E"/>
    <w:rsid w:val="008E6D0D"/>
    <w:rsid w:val="008F259A"/>
    <w:rsid w:val="008F4113"/>
    <w:rsid w:val="008F5450"/>
    <w:rsid w:val="009005D9"/>
    <w:rsid w:val="00900C99"/>
    <w:rsid w:val="0091225C"/>
    <w:rsid w:val="00914078"/>
    <w:rsid w:val="00914381"/>
    <w:rsid w:val="009179B9"/>
    <w:rsid w:val="009179C8"/>
    <w:rsid w:val="009218D7"/>
    <w:rsid w:val="00922AF5"/>
    <w:rsid w:val="00927849"/>
    <w:rsid w:val="0093228B"/>
    <w:rsid w:val="0093281B"/>
    <w:rsid w:val="009339DB"/>
    <w:rsid w:val="00934428"/>
    <w:rsid w:val="0094278C"/>
    <w:rsid w:val="009507A0"/>
    <w:rsid w:val="00950E7E"/>
    <w:rsid w:val="00950FCB"/>
    <w:rsid w:val="00952ED8"/>
    <w:rsid w:val="009567F9"/>
    <w:rsid w:val="00956AEA"/>
    <w:rsid w:val="00963B49"/>
    <w:rsid w:val="00964394"/>
    <w:rsid w:val="0096594B"/>
    <w:rsid w:val="009668D1"/>
    <w:rsid w:val="0096710F"/>
    <w:rsid w:val="00967C33"/>
    <w:rsid w:val="00974D91"/>
    <w:rsid w:val="00975437"/>
    <w:rsid w:val="0097561D"/>
    <w:rsid w:val="00977013"/>
    <w:rsid w:val="00983CBD"/>
    <w:rsid w:val="009840E0"/>
    <w:rsid w:val="00984908"/>
    <w:rsid w:val="0098591A"/>
    <w:rsid w:val="009861F0"/>
    <w:rsid w:val="00986476"/>
    <w:rsid w:val="0099034B"/>
    <w:rsid w:val="00991C37"/>
    <w:rsid w:val="00992C7D"/>
    <w:rsid w:val="009932FB"/>
    <w:rsid w:val="009939A5"/>
    <w:rsid w:val="009977FF"/>
    <w:rsid w:val="009A0895"/>
    <w:rsid w:val="009A1E13"/>
    <w:rsid w:val="009A3665"/>
    <w:rsid w:val="009A473B"/>
    <w:rsid w:val="009A5C9C"/>
    <w:rsid w:val="009A5F27"/>
    <w:rsid w:val="009B0DBA"/>
    <w:rsid w:val="009B2159"/>
    <w:rsid w:val="009B2C2A"/>
    <w:rsid w:val="009C0CCF"/>
    <w:rsid w:val="009C2694"/>
    <w:rsid w:val="009C717B"/>
    <w:rsid w:val="009D222E"/>
    <w:rsid w:val="009D5F30"/>
    <w:rsid w:val="009D6F10"/>
    <w:rsid w:val="009E0B3B"/>
    <w:rsid w:val="009E3021"/>
    <w:rsid w:val="009E51EC"/>
    <w:rsid w:val="009E73C9"/>
    <w:rsid w:val="009E7FB0"/>
    <w:rsid w:val="009F0831"/>
    <w:rsid w:val="009F1988"/>
    <w:rsid w:val="009F22A0"/>
    <w:rsid w:val="009F44BA"/>
    <w:rsid w:val="009F5A2C"/>
    <w:rsid w:val="009F71A2"/>
    <w:rsid w:val="00A017C0"/>
    <w:rsid w:val="00A0299B"/>
    <w:rsid w:val="00A02FE1"/>
    <w:rsid w:val="00A137D7"/>
    <w:rsid w:val="00A333F1"/>
    <w:rsid w:val="00A33452"/>
    <w:rsid w:val="00A33B21"/>
    <w:rsid w:val="00A34100"/>
    <w:rsid w:val="00A343D4"/>
    <w:rsid w:val="00A352FC"/>
    <w:rsid w:val="00A355B8"/>
    <w:rsid w:val="00A36753"/>
    <w:rsid w:val="00A3742C"/>
    <w:rsid w:val="00A400D2"/>
    <w:rsid w:val="00A403E4"/>
    <w:rsid w:val="00A459AB"/>
    <w:rsid w:val="00A46CA8"/>
    <w:rsid w:val="00A47117"/>
    <w:rsid w:val="00A502D3"/>
    <w:rsid w:val="00A50303"/>
    <w:rsid w:val="00A53B36"/>
    <w:rsid w:val="00A603DE"/>
    <w:rsid w:val="00A60BB2"/>
    <w:rsid w:val="00A6107E"/>
    <w:rsid w:val="00A61DF7"/>
    <w:rsid w:val="00A63431"/>
    <w:rsid w:val="00A64A66"/>
    <w:rsid w:val="00A657FB"/>
    <w:rsid w:val="00A66251"/>
    <w:rsid w:val="00A70D8A"/>
    <w:rsid w:val="00A73843"/>
    <w:rsid w:val="00A7394F"/>
    <w:rsid w:val="00A7441F"/>
    <w:rsid w:val="00A746A9"/>
    <w:rsid w:val="00A74D50"/>
    <w:rsid w:val="00A81C24"/>
    <w:rsid w:val="00A8203F"/>
    <w:rsid w:val="00A834BA"/>
    <w:rsid w:val="00A87DBB"/>
    <w:rsid w:val="00A921EC"/>
    <w:rsid w:val="00A92371"/>
    <w:rsid w:val="00AA09FA"/>
    <w:rsid w:val="00AA19A6"/>
    <w:rsid w:val="00AA3C65"/>
    <w:rsid w:val="00AA4447"/>
    <w:rsid w:val="00AA57B3"/>
    <w:rsid w:val="00AA79CE"/>
    <w:rsid w:val="00AC0198"/>
    <w:rsid w:val="00AC2DBD"/>
    <w:rsid w:val="00AC46C2"/>
    <w:rsid w:val="00AC6CB7"/>
    <w:rsid w:val="00AD3697"/>
    <w:rsid w:val="00AD3C1F"/>
    <w:rsid w:val="00AD3CA6"/>
    <w:rsid w:val="00AD44F4"/>
    <w:rsid w:val="00AD5FAB"/>
    <w:rsid w:val="00AD5FBE"/>
    <w:rsid w:val="00AD7215"/>
    <w:rsid w:val="00AE042A"/>
    <w:rsid w:val="00AE53E4"/>
    <w:rsid w:val="00AE669A"/>
    <w:rsid w:val="00AF1647"/>
    <w:rsid w:val="00AF1EFB"/>
    <w:rsid w:val="00AF4164"/>
    <w:rsid w:val="00AF4850"/>
    <w:rsid w:val="00AF65C3"/>
    <w:rsid w:val="00AF720C"/>
    <w:rsid w:val="00B03407"/>
    <w:rsid w:val="00B04296"/>
    <w:rsid w:val="00B064DC"/>
    <w:rsid w:val="00B119A9"/>
    <w:rsid w:val="00B12F4C"/>
    <w:rsid w:val="00B13F47"/>
    <w:rsid w:val="00B16D00"/>
    <w:rsid w:val="00B176BB"/>
    <w:rsid w:val="00B20119"/>
    <w:rsid w:val="00B202E2"/>
    <w:rsid w:val="00B2422A"/>
    <w:rsid w:val="00B25835"/>
    <w:rsid w:val="00B263C2"/>
    <w:rsid w:val="00B27DC7"/>
    <w:rsid w:val="00B3221D"/>
    <w:rsid w:val="00B33734"/>
    <w:rsid w:val="00B34F92"/>
    <w:rsid w:val="00B36F54"/>
    <w:rsid w:val="00B3710D"/>
    <w:rsid w:val="00B37BD1"/>
    <w:rsid w:val="00B4004A"/>
    <w:rsid w:val="00B407B4"/>
    <w:rsid w:val="00B434CE"/>
    <w:rsid w:val="00B44891"/>
    <w:rsid w:val="00B4691F"/>
    <w:rsid w:val="00B46DC7"/>
    <w:rsid w:val="00B50815"/>
    <w:rsid w:val="00B51262"/>
    <w:rsid w:val="00B51909"/>
    <w:rsid w:val="00B52C0E"/>
    <w:rsid w:val="00B53B8F"/>
    <w:rsid w:val="00B541ED"/>
    <w:rsid w:val="00B5456C"/>
    <w:rsid w:val="00B60090"/>
    <w:rsid w:val="00B6162B"/>
    <w:rsid w:val="00B64D5D"/>
    <w:rsid w:val="00B64DEB"/>
    <w:rsid w:val="00B66632"/>
    <w:rsid w:val="00B66680"/>
    <w:rsid w:val="00B6709E"/>
    <w:rsid w:val="00B671D1"/>
    <w:rsid w:val="00B70D9D"/>
    <w:rsid w:val="00B72798"/>
    <w:rsid w:val="00B7339D"/>
    <w:rsid w:val="00B77479"/>
    <w:rsid w:val="00B8146A"/>
    <w:rsid w:val="00B8198D"/>
    <w:rsid w:val="00B83028"/>
    <w:rsid w:val="00B83604"/>
    <w:rsid w:val="00B840B9"/>
    <w:rsid w:val="00B84331"/>
    <w:rsid w:val="00B84523"/>
    <w:rsid w:val="00B84DB7"/>
    <w:rsid w:val="00B85713"/>
    <w:rsid w:val="00B860CE"/>
    <w:rsid w:val="00B902FD"/>
    <w:rsid w:val="00B914FE"/>
    <w:rsid w:val="00B92E01"/>
    <w:rsid w:val="00B9319D"/>
    <w:rsid w:val="00B94046"/>
    <w:rsid w:val="00B97A57"/>
    <w:rsid w:val="00BA1811"/>
    <w:rsid w:val="00BA3BD1"/>
    <w:rsid w:val="00BA4555"/>
    <w:rsid w:val="00BA632E"/>
    <w:rsid w:val="00BA6B9C"/>
    <w:rsid w:val="00BA7415"/>
    <w:rsid w:val="00BB5F63"/>
    <w:rsid w:val="00BC27EA"/>
    <w:rsid w:val="00BC2C5A"/>
    <w:rsid w:val="00BC3974"/>
    <w:rsid w:val="00BC65F0"/>
    <w:rsid w:val="00BD046B"/>
    <w:rsid w:val="00BD0F56"/>
    <w:rsid w:val="00BD2F63"/>
    <w:rsid w:val="00BD3FA4"/>
    <w:rsid w:val="00BD6E45"/>
    <w:rsid w:val="00BD752E"/>
    <w:rsid w:val="00BD7694"/>
    <w:rsid w:val="00BD793B"/>
    <w:rsid w:val="00BE132E"/>
    <w:rsid w:val="00BE1E6B"/>
    <w:rsid w:val="00BE3C29"/>
    <w:rsid w:val="00BE57B2"/>
    <w:rsid w:val="00BE595C"/>
    <w:rsid w:val="00BE63C6"/>
    <w:rsid w:val="00BE6D71"/>
    <w:rsid w:val="00BE75CC"/>
    <w:rsid w:val="00BF1EAD"/>
    <w:rsid w:val="00BF37E8"/>
    <w:rsid w:val="00BF5683"/>
    <w:rsid w:val="00C01515"/>
    <w:rsid w:val="00C02069"/>
    <w:rsid w:val="00C10CF1"/>
    <w:rsid w:val="00C1327A"/>
    <w:rsid w:val="00C13EFA"/>
    <w:rsid w:val="00C140CC"/>
    <w:rsid w:val="00C14B7A"/>
    <w:rsid w:val="00C201F4"/>
    <w:rsid w:val="00C20D6E"/>
    <w:rsid w:val="00C231C7"/>
    <w:rsid w:val="00C24B51"/>
    <w:rsid w:val="00C268D3"/>
    <w:rsid w:val="00C30AE5"/>
    <w:rsid w:val="00C3123E"/>
    <w:rsid w:val="00C324D4"/>
    <w:rsid w:val="00C34881"/>
    <w:rsid w:val="00C369EE"/>
    <w:rsid w:val="00C37751"/>
    <w:rsid w:val="00C46F90"/>
    <w:rsid w:val="00C47FC0"/>
    <w:rsid w:val="00C50619"/>
    <w:rsid w:val="00C523A4"/>
    <w:rsid w:val="00C5357E"/>
    <w:rsid w:val="00C53929"/>
    <w:rsid w:val="00C57DFB"/>
    <w:rsid w:val="00C57F31"/>
    <w:rsid w:val="00C60EA9"/>
    <w:rsid w:val="00C61CA0"/>
    <w:rsid w:val="00C643EE"/>
    <w:rsid w:val="00C64B62"/>
    <w:rsid w:val="00C64CD3"/>
    <w:rsid w:val="00C70D59"/>
    <w:rsid w:val="00C71577"/>
    <w:rsid w:val="00C80687"/>
    <w:rsid w:val="00C82033"/>
    <w:rsid w:val="00C8513F"/>
    <w:rsid w:val="00C863DF"/>
    <w:rsid w:val="00C86A4A"/>
    <w:rsid w:val="00C91611"/>
    <w:rsid w:val="00C94F99"/>
    <w:rsid w:val="00C9643C"/>
    <w:rsid w:val="00C96988"/>
    <w:rsid w:val="00C969D5"/>
    <w:rsid w:val="00C970CE"/>
    <w:rsid w:val="00C97291"/>
    <w:rsid w:val="00CA39A0"/>
    <w:rsid w:val="00CA7E42"/>
    <w:rsid w:val="00CB2A87"/>
    <w:rsid w:val="00CB2C16"/>
    <w:rsid w:val="00CB5664"/>
    <w:rsid w:val="00CB7907"/>
    <w:rsid w:val="00CB79DE"/>
    <w:rsid w:val="00CC028A"/>
    <w:rsid w:val="00CC0297"/>
    <w:rsid w:val="00CC0342"/>
    <w:rsid w:val="00CC2655"/>
    <w:rsid w:val="00CD2A5D"/>
    <w:rsid w:val="00CD3DDE"/>
    <w:rsid w:val="00CD5146"/>
    <w:rsid w:val="00CD5919"/>
    <w:rsid w:val="00CD634A"/>
    <w:rsid w:val="00CD7BCE"/>
    <w:rsid w:val="00CE015D"/>
    <w:rsid w:val="00CE1B4A"/>
    <w:rsid w:val="00CE480A"/>
    <w:rsid w:val="00CE4986"/>
    <w:rsid w:val="00CE51E2"/>
    <w:rsid w:val="00CF14A7"/>
    <w:rsid w:val="00CF44D5"/>
    <w:rsid w:val="00CF4A50"/>
    <w:rsid w:val="00CF5521"/>
    <w:rsid w:val="00D01E6E"/>
    <w:rsid w:val="00D02D04"/>
    <w:rsid w:val="00D02F22"/>
    <w:rsid w:val="00D05FDA"/>
    <w:rsid w:val="00D140F2"/>
    <w:rsid w:val="00D14FAD"/>
    <w:rsid w:val="00D16C21"/>
    <w:rsid w:val="00D2347B"/>
    <w:rsid w:val="00D305D4"/>
    <w:rsid w:val="00D30F3C"/>
    <w:rsid w:val="00D33BEB"/>
    <w:rsid w:val="00D3510F"/>
    <w:rsid w:val="00D35737"/>
    <w:rsid w:val="00D35E3E"/>
    <w:rsid w:val="00D363EF"/>
    <w:rsid w:val="00D4372A"/>
    <w:rsid w:val="00D459FA"/>
    <w:rsid w:val="00D511D5"/>
    <w:rsid w:val="00D52202"/>
    <w:rsid w:val="00D529C8"/>
    <w:rsid w:val="00D550AD"/>
    <w:rsid w:val="00D55777"/>
    <w:rsid w:val="00D60D1B"/>
    <w:rsid w:val="00D619F4"/>
    <w:rsid w:val="00D65276"/>
    <w:rsid w:val="00D652E6"/>
    <w:rsid w:val="00D66A74"/>
    <w:rsid w:val="00D71EF1"/>
    <w:rsid w:val="00D770B2"/>
    <w:rsid w:val="00D8042F"/>
    <w:rsid w:val="00D823CE"/>
    <w:rsid w:val="00D84014"/>
    <w:rsid w:val="00D841D0"/>
    <w:rsid w:val="00D85015"/>
    <w:rsid w:val="00D850D0"/>
    <w:rsid w:val="00D86C60"/>
    <w:rsid w:val="00D876D9"/>
    <w:rsid w:val="00D913D6"/>
    <w:rsid w:val="00D9220E"/>
    <w:rsid w:val="00D9320D"/>
    <w:rsid w:val="00DA299C"/>
    <w:rsid w:val="00DA4045"/>
    <w:rsid w:val="00DA441B"/>
    <w:rsid w:val="00DA4878"/>
    <w:rsid w:val="00DA4E58"/>
    <w:rsid w:val="00DA6BC7"/>
    <w:rsid w:val="00DB4DE8"/>
    <w:rsid w:val="00DB78CB"/>
    <w:rsid w:val="00DB7BAE"/>
    <w:rsid w:val="00DC37FF"/>
    <w:rsid w:val="00DC4ED1"/>
    <w:rsid w:val="00DC6301"/>
    <w:rsid w:val="00DD2EC8"/>
    <w:rsid w:val="00DD5357"/>
    <w:rsid w:val="00DD6718"/>
    <w:rsid w:val="00DE50A6"/>
    <w:rsid w:val="00DE534F"/>
    <w:rsid w:val="00E01F98"/>
    <w:rsid w:val="00E04A13"/>
    <w:rsid w:val="00E04FDD"/>
    <w:rsid w:val="00E06530"/>
    <w:rsid w:val="00E074DB"/>
    <w:rsid w:val="00E10EA7"/>
    <w:rsid w:val="00E11E55"/>
    <w:rsid w:val="00E12415"/>
    <w:rsid w:val="00E126D7"/>
    <w:rsid w:val="00E1513A"/>
    <w:rsid w:val="00E17518"/>
    <w:rsid w:val="00E20AE3"/>
    <w:rsid w:val="00E21977"/>
    <w:rsid w:val="00E22157"/>
    <w:rsid w:val="00E27923"/>
    <w:rsid w:val="00E27A1F"/>
    <w:rsid w:val="00E27F75"/>
    <w:rsid w:val="00E30A20"/>
    <w:rsid w:val="00E320B4"/>
    <w:rsid w:val="00E357BE"/>
    <w:rsid w:val="00E37735"/>
    <w:rsid w:val="00E41084"/>
    <w:rsid w:val="00E44241"/>
    <w:rsid w:val="00E47425"/>
    <w:rsid w:val="00E53A7F"/>
    <w:rsid w:val="00E56309"/>
    <w:rsid w:val="00E568D3"/>
    <w:rsid w:val="00E56C54"/>
    <w:rsid w:val="00E57BB5"/>
    <w:rsid w:val="00E601EC"/>
    <w:rsid w:val="00E60A3D"/>
    <w:rsid w:val="00E6152A"/>
    <w:rsid w:val="00E62376"/>
    <w:rsid w:val="00E64339"/>
    <w:rsid w:val="00E67C0A"/>
    <w:rsid w:val="00E704A7"/>
    <w:rsid w:val="00E71996"/>
    <w:rsid w:val="00E72445"/>
    <w:rsid w:val="00E72C6F"/>
    <w:rsid w:val="00E742BE"/>
    <w:rsid w:val="00E80A9E"/>
    <w:rsid w:val="00E81EF0"/>
    <w:rsid w:val="00E86C87"/>
    <w:rsid w:val="00E90D3C"/>
    <w:rsid w:val="00E90E8F"/>
    <w:rsid w:val="00E92DEC"/>
    <w:rsid w:val="00E92F80"/>
    <w:rsid w:val="00E95602"/>
    <w:rsid w:val="00EA367D"/>
    <w:rsid w:val="00EA57D2"/>
    <w:rsid w:val="00EA595D"/>
    <w:rsid w:val="00EA6165"/>
    <w:rsid w:val="00EA7EE6"/>
    <w:rsid w:val="00EB37D1"/>
    <w:rsid w:val="00EB5103"/>
    <w:rsid w:val="00EB5B1C"/>
    <w:rsid w:val="00EB5B3E"/>
    <w:rsid w:val="00EB6FEB"/>
    <w:rsid w:val="00EC04D0"/>
    <w:rsid w:val="00EC06E4"/>
    <w:rsid w:val="00EC11B0"/>
    <w:rsid w:val="00EC7296"/>
    <w:rsid w:val="00ED4C92"/>
    <w:rsid w:val="00ED5CF7"/>
    <w:rsid w:val="00EE0397"/>
    <w:rsid w:val="00EE0CC5"/>
    <w:rsid w:val="00EE2B76"/>
    <w:rsid w:val="00EE41EF"/>
    <w:rsid w:val="00EE5ABB"/>
    <w:rsid w:val="00EE6872"/>
    <w:rsid w:val="00EE6EA6"/>
    <w:rsid w:val="00EF189B"/>
    <w:rsid w:val="00EF3CE0"/>
    <w:rsid w:val="00EF58D7"/>
    <w:rsid w:val="00EF6B38"/>
    <w:rsid w:val="00F030C8"/>
    <w:rsid w:val="00F033A2"/>
    <w:rsid w:val="00F04B8D"/>
    <w:rsid w:val="00F122C3"/>
    <w:rsid w:val="00F12F89"/>
    <w:rsid w:val="00F15534"/>
    <w:rsid w:val="00F15F26"/>
    <w:rsid w:val="00F16888"/>
    <w:rsid w:val="00F204FF"/>
    <w:rsid w:val="00F312D1"/>
    <w:rsid w:val="00F31642"/>
    <w:rsid w:val="00F371E8"/>
    <w:rsid w:val="00F37670"/>
    <w:rsid w:val="00F412AA"/>
    <w:rsid w:val="00F41371"/>
    <w:rsid w:val="00F45600"/>
    <w:rsid w:val="00F45B04"/>
    <w:rsid w:val="00F46B16"/>
    <w:rsid w:val="00F51B53"/>
    <w:rsid w:val="00F51EAF"/>
    <w:rsid w:val="00F54D60"/>
    <w:rsid w:val="00F62DAE"/>
    <w:rsid w:val="00F66CEF"/>
    <w:rsid w:val="00F67758"/>
    <w:rsid w:val="00F67C84"/>
    <w:rsid w:val="00F71FBC"/>
    <w:rsid w:val="00F72260"/>
    <w:rsid w:val="00F83462"/>
    <w:rsid w:val="00F85A6F"/>
    <w:rsid w:val="00F86673"/>
    <w:rsid w:val="00F86F85"/>
    <w:rsid w:val="00F87CF9"/>
    <w:rsid w:val="00F87E13"/>
    <w:rsid w:val="00F9472A"/>
    <w:rsid w:val="00F97C64"/>
    <w:rsid w:val="00FA0E0F"/>
    <w:rsid w:val="00FA2AD6"/>
    <w:rsid w:val="00FA3DA7"/>
    <w:rsid w:val="00FA4E3C"/>
    <w:rsid w:val="00FA5584"/>
    <w:rsid w:val="00FA6360"/>
    <w:rsid w:val="00FB0917"/>
    <w:rsid w:val="00FB229A"/>
    <w:rsid w:val="00FB29DF"/>
    <w:rsid w:val="00FB3908"/>
    <w:rsid w:val="00FC10EF"/>
    <w:rsid w:val="00FC20BC"/>
    <w:rsid w:val="00FC4F9B"/>
    <w:rsid w:val="00FC5019"/>
    <w:rsid w:val="00FC5530"/>
    <w:rsid w:val="00FC68E2"/>
    <w:rsid w:val="00FC78C7"/>
    <w:rsid w:val="00FD163D"/>
    <w:rsid w:val="00FD1682"/>
    <w:rsid w:val="00FD1A4E"/>
    <w:rsid w:val="00FD7389"/>
    <w:rsid w:val="00FE2E70"/>
    <w:rsid w:val="00FE3B93"/>
    <w:rsid w:val="00FE3DEA"/>
    <w:rsid w:val="00FE4AB7"/>
    <w:rsid w:val="00FE7DE2"/>
    <w:rsid w:val="00FF1C08"/>
    <w:rsid w:val="00FF5233"/>
    <w:rsid w:val="00FF74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5A44F3BD"/>
  <w15:docId w15:val="{0E56D6B5-E4C0-4314-BD38-957C33B85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l" w:eastAsia="en-GB"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E35F4"/>
    <w:pPr>
      <w:spacing w:line="360" w:lineRule="auto"/>
      <w:ind w:firstLine="709"/>
    </w:pPr>
    <w:rPr>
      <w:lang w:val="en-GB"/>
    </w:rPr>
  </w:style>
  <w:style w:type="paragraph" w:styleId="Heading1">
    <w:name w:val="heading 1"/>
    <w:basedOn w:val="Normal"/>
    <w:next w:val="Normal"/>
    <w:link w:val="Heading1Char"/>
    <w:autoRedefine/>
    <w:rsid w:val="002D1EA1"/>
    <w:pPr>
      <w:keepNext/>
      <w:keepLines/>
      <w:numPr>
        <w:numId w:val="13"/>
      </w:numPr>
      <w:spacing w:before="400" w:after="120"/>
      <w:ind w:left="1080"/>
      <w:outlineLvl w:val="0"/>
    </w:pPr>
    <w:rPr>
      <w:color w:val="000000" w:themeColor="text1"/>
      <w:sz w:val="40"/>
      <w:szCs w:val="40"/>
    </w:rPr>
  </w:style>
  <w:style w:type="paragraph" w:styleId="Heading2">
    <w:name w:val="heading 2"/>
    <w:basedOn w:val="Normal"/>
    <w:next w:val="Normal"/>
    <w:rsid w:val="002D1EA1"/>
    <w:pPr>
      <w:keepNext/>
      <w:keepLines/>
      <w:numPr>
        <w:ilvl w:val="1"/>
        <w:numId w:val="13"/>
      </w:numPr>
      <w:spacing w:before="360" w:after="120"/>
      <w:ind w:left="1080"/>
      <w:outlineLvl w:val="1"/>
    </w:pPr>
    <w:rPr>
      <w:color w:val="000000" w:themeColor="text1"/>
      <w:sz w:val="32"/>
      <w:szCs w:val="32"/>
    </w:rPr>
  </w:style>
  <w:style w:type="paragraph" w:styleId="Heading3">
    <w:name w:val="heading 3"/>
    <w:basedOn w:val="Normal"/>
    <w:next w:val="Normal"/>
    <w:link w:val="Heading3Char"/>
    <w:rsid w:val="002D1EA1"/>
    <w:pPr>
      <w:keepNext/>
      <w:keepLines/>
      <w:numPr>
        <w:ilvl w:val="2"/>
        <w:numId w:val="13"/>
      </w:numPr>
      <w:spacing w:before="320" w:after="80"/>
      <w:ind w:left="900"/>
      <w:outlineLvl w:val="2"/>
    </w:pPr>
    <w:rPr>
      <w:color w:val="000000" w:themeColor="text1"/>
      <w:sz w:val="32"/>
      <w:szCs w:val="32"/>
    </w:rPr>
  </w:style>
  <w:style w:type="paragraph" w:styleId="Heading4">
    <w:name w:val="heading 4"/>
    <w:basedOn w:val="Normal"/>
    <w:next w:val="Normal"/>
    <w:rsid w:val="005E35F4"/>
    <w:pPr>
      <w:keepNext/>
      <w:keepLines/>
      <w:numPr>
        <w:ilvl w:val="3"/>
        <w:numId w:val="13"/>
      </w:numPr>
      <w:spacing w:before="280" w:after="80"/>
      <w:ind w:left="1080"/>
      <w:outlineLvl w:val="3"/>
    </w:pPr>
    <w:rPr>
      <w:color w:val="000000" w:themeColor="text1"/>
      <w:sz w:val="32"/>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paragraph" w:styleId="Bibliography">
    <w:name w:val="Bibliography"/>
    <w:basedOn w:val="Normal"/>
    <w:next w:val="Normal"/>
    <w:uiPriority w:val="37"/>
    <w:unhideWhenUsed/>
    <w:rsid w:val="007107FB"/>
  </w:style>
  <w:style w:type="character" w:styleId="Hyperlink">
    <w:name w:val="Hyperlink"/>
    <w:basedOn w:val="DefaultParagraphFont"/>
    <w:uiPriority w:val="99"/>
    <w:unhideWhenUsed/>
    <w:rsid w:val="00F45B04"/>
    <w:rPr>
      <w:color w:val="0000FF" w:themeColor="hyperlink"/>
      <w:u w:val="single"/>
    </w:rPr>
  </w:style>
  <w:style w:type="character" w:styleId="UnresolvedMention">
    <w:name w:val="Unresolved Mention"/>
    <w:basedOn w:val="DefaultParagraphFont"/>
    <w:uiPriority w:val="99"/>
    <w:semiHidden/>
    <w:unhideWhenUsed/>
    <w:rsid w:val="00F45B04"/>
    <w:rPr>
      <w:color w:val="605E5C"/>
      <w:shd w:val="clear" w:color="auto" w:fill="E1DFDD"/>
    </w:rPr>
  </w:style>
  <w:style w:type="paragraph" w:styleId="TOC1">
    <w:name w:val="toc 1"/>
    <w:basedOn w:val="Normal"/>
    <w:next w:val="Normal"/>
    <w:autoRedefine/>
    <w:uiPriority w:val="39"/>
    <w:unhideWhenUsed/>
    <w:rsid w:val="009668D1"/>
    <w:pPr>
      <w:spacing w:after="100"/>
    </w:pPr>
  </w:style>
  <w:style w:type="paragraph" w:styleId="TOC3">
    <w:name w:val="toc 3"/>
    <w:basedOn w:val="Normal"/>
    <w:next w:val="Normal"/>
    <w:autoRedefine/>
    <w:uiPriority w:val="39"/>
    <w:unhideWhenUsed/>
    <w:rsid w:val="009668D1"/>
    <w:pPr>
      <w:spacing w:after="100"/>
      <w:ind w:left="480"/>
    </w:pPr>
  </w:style>
  <w:style w:type="paragraph" w:styleId="TOC2">
    <w:name w:val="toc 2"/>
    <w:basedOn w:val="Normal"/>
    <w:next w:val="Normal"/>
    <w:autoRedefine/>
    <w:uiPriority w:val="39"/>
    <w:unhideWhenUsed/>
    <w:rsid w:val="009668D1"/>
    <w:pPr>
      <w:spacing w:after="100"/>
      <w:ind w:left="240"/>
    </w:pPr>
  </w:style>
  <w:style w:type="character" w:styleId="FollowedHyperlink">
    <w:name w:val="FollowedHyperlink"/>
    <w:basedOn w:val="DefaultParagraphFont"/>
    <w:uiPriority w:val="99"/>
    <w:semiHidden/>
    <w:unhideWhenUsed/>
    <w:rsid w:val="00CD7BCE"/>
    <w:rPr>
      <w:color w:val="800080" w:themeColor="followedHyperlink"/>
      <w:u w:val="single"/>
    </w:rPr>
  </w:style>
  <w:style w:type="character" w:customStyle="1" w:styleId="Heading3Char">
    <w:name w:val="Heading 3 Char"/>
    <w:basedOn w:val="DefaultParagraphFont"/>
    <w:link w:val="Heading3"/>
    <w:rsid w:val="002D1EA1"/>
    <w:rPr>
      <w:color w:val="000000" w:themeColor="text1"/>
      <w:sz w:val="32"/>
      <w:szCs w:val="32"/>
    </w:rPr>
  </w:style>
  <w:style w:type="paragraph" w:styleId="ListParagraph">
    <w:name w:val="List Paragraph"/>
    <w:basedOn w:val="Normal"/>
    <w:uiPriority w:val="34"/>
    <w:qFormat/>
    <w:rsid w:val="00B914FE"/>
    <w:pPr>
      <w:ind w:left="720"/>
      <w:contextualSpacing/>
    </w:pPr>
  </w:style>
  <w:style w:type="paragraph" w:styleId="EndnoteText">
    <w:name w:val="endnote text"/>
    <w:basedOn w:val="Normal"/>
    <w:link w:val="EndnoteTextChar"/>
    <w:uiPriority w:val="99"/>
    <w:semiHidden/>
    <w:unhideWhenUsed/>
    <w:rsid w:val="00670972"/>
    <w:pPr>
      <w:spacing w:line="240" w:lineRule="auto"/>
    </w:pPr>
    <w:rPr>
      <w:sz w:val="20"/>
      <w:szCs w:val="20"/>
    </w:rPr>
  </w:style>
  <w:style w:type="character" w:customStyle="1" w:styleId="EndnoteTextChar">
    <w:name w:val="Endnote Text Char"/>
    <w:basedOn w:val="DefaultParagraphFont"/>
    <w:link w:val="EndnoteText"/>
    <w:uiPriority w:val="99"/>
    <w:semiHidden/>
    <w:rsid w:val="00670972"/>
    <w:rPr>
      <w:sz w:val="20"/>
      <w:szCs w:val="20"/>
    </w:rPr>
  </w:style>
  <w:style w:type="character" w:styleId="EndnoteReference">
    <w:name w:val="endnote reference"/>
    <w:basedOn w:val="DefaultParagraphFont"/>
    <w:uiPriority w:val="99"/>
    <w:semiHidden/>
    <w:unhideWhenUsed/>
    <w:rsid w:val="00670972"/>
    <w:rPr>
      <w:vertAlign w:val="superscript"/>
    </w:rPr>
  </w:style>
  <w:style w:type="paragraph" w:styleId="Caption">
    <w:name w:val="caption"/>
    <w:basedOn w:val="Normal"/>
    <w:next w:val="Normal"/>
    <w:uiPriority w:val="35"/>
    <w:unhideWhenUsed/>
    <w:qFormat/>
    <w:rsid w:val="0030568F"/>
    <w:pPr>
      <w:spacing w:after="200" w:line="240" w:lineRule="auto"/>
    </w:pPr>
    <w:rPr>
      <w:i/>
      <w:iCs/>
      <w:sz w:val="18"/>
      <w:szCs w:val="18"/>
    </w:rPr>
  </w:style>
  <w:style w:type="paragraph" w:styleId="NoSpacing">
    <w:name w:val="No Spacing"/>
    <w:uiPriority w:val="1"/>
    <w:qFormat/>
    <w:rsid w:val="0030568F"/>
    <w:pPr>
      <w:spacing w:line="240" w:lineRule="auto"/>
    </w:pPr>
  </w:style>
  <w:style w:type="paragraph" w:styleId="TableofFigures">
    <w:name w:val="table of figures"/>
    <w:basedOn w:val="Normal"/>
    <w:next w:val="Normal"/>
    <w:uiPriority w:val="99"/>
    <w:unhideWhenUsed/>
    <w:rsid w:val="0030568F"/>
  </w:style>
  <w:style w:type="table" w:styleId="PlainTable5">
    <w:name w:val="Plain Table 5"/>
    <w:basedOn w:val="TableNormal"/>
    <w:uiPriority w:val="45"/>
    <w:rsid w:val="00397D3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397D35"/>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C970C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D3B22"/>
    <w:pPr>
      <w:spacing w:line="240" w:lineRule="auto"/>
    </w:pPr>
    <w:rPr>
      <w:sz w:val="18"/>
      <w:szCs w:val="18"/>
    </w:rPr>
  </w:style>
  <w:style w:type="character" w:customStyle="1" w:styleId="BalloonTextChar">
    <w:name w:val="Balloon Text Char"/>
    <w:basedOn w:val="DefaultParagraphFont"/>
    <w:link w:val="BalloonText"/>
    <w:uiPriority w:val="99"/>
    <w:semiHidden/>
    <w:rsid w:val="002D3B22"/>
    <w:rPr>
      <w:sz w:val="18"/>
      <w:szCs w:val="18"/>
    </w:rPr>
  </w:style>
  <w:style w:type="character" w:styleId="CommentReference">
    <w:name w:val="annotation reference"/>
    <w:basedOn w:val="DefaultParagraphFont"/>
    <w:uiPriority w:val="99"/>
    <w:semiHidden/>
    <w:unhideWhenUsed/>
    <w:rsid w:val="002D3B22"/>
    <w:rPr>
      <w:sz w:val="16"/>
      <w:szCs w:val="16"/>
    </w:rPr>
  </w:style>
  <w:style w:type="paragraph" w:styleId="CommentText">
    <w:name w:val="annotation text"/>
    <w:basedOn w:val="Normal"/>
    <w:link w:val="CommentTextChar"/>
    <w:uiPriority w:val="99"/>
    <w:unhideWhenUsed/>
    <w:rsid w:val="002D3B22"/>
    <w:pPr>
      <w:spacing w:line="240" w:lineRule="auto"/>
    </w:pPr>
    <w:rPr>
      <w:sz w:val="20"/>
      <w:szCs w:val="20"/>
    </w:rPr>
  </w:style>
  <w:style w:type="character" w:customStyle="1" w:styleId="CommentTextChar">
    <w:name w:val="Comment Text Char"/>
    <w:basedOn w:val="DefaultParagraphFont"/>
    <w:link w:val="CommentText"/>
    <w:uiPriority w:val="99"/>
    <w:rsid w:val="002D3B22"/>
    <w:rPr>
      <w:sz w:val="20"/>
      <w:szCs w:val="20"/>
    </w:rPr>
  </w:style>
  <w:style w:type="paragraph" w:styleId="CommentSubject">
    <w:name w:val="annotation subject"/>
    <w:basedOn w:val="CommentText"/>
    <w:next w:val="CommentText"/>
    <w:link w:val="CommentSubjectChar"/>
    <w:uiPriority w:val="99"/>
    <w:semiHidden/>
    <w:unhideWhenUsed/>
    <w:rsid w:val="002D3B22"/>
    <w:rPr>
      <w:b/>
      <w:bCs/>
    </w:rPr>
  </w:style>
  <w:style w:type="character" w:customStyle="1" w:styleId="CommentSubjectChar">
    <w:name w:val="Comment Subject Char"/>
    <w:basedOn w:val="CommentTextChar"/>
    <w:link w:val="CommentSubject"/>
    <w:uiPriority w:val="99"/>
    <w:semiHidden/>
    <w:rsid w:val="002D3B22"/>
    <w:rPr>
      <w:b/>
      <w:bCs/>
      <w:sz w:val="20"/>
      <w:szCs w:val="20"/>
    </w:rPr>
  </w:style>
  <w:style w:type="paragraph" w:customStyle="1" w:styleId="Heading1butnonumbering">
    <w:name w:val="Heading 1 but no numbering"/>
    <w:basedOn w:val="Heading1"/>
    <w:link w:val="Heading1butnonumberingChar"/>
    <w:qFormat/>
    <w:rsid w:val="0073097A"/>
    <w:pPr>
      <w:numPr>
        <w:numId w:val="0"/>
      </w:numPr>
      <w:ind w:left="720"/>
    </w:pPr>
  </w:style>
  <w:style w:type="paragraph" w:styleId="TOC4">
    <w:name w:val="toc 4"/>
    <w:basedOn w:val="Normal"/>
    <w:next w:val="Normal"/>
    <w:autoRedefine/>
    <w:uiPriority w:val="39"/>
    <w:unhideWhenUsed/>
    <w:rsid w:val="002D1EA1"/>
    <w:pPr>
      <w:spacing w:after="100"/>
      <w:ind w:left="720"/>
    </w:pPr>
  </w:style>
  <w:style w:type="character" w:customStyle="1" w:styleId="Heading1Char">
    <w:name w:val="Heading 1 Char"/>
    <w:basedOn w:val="DefaultParagraphFont"/>
    <w:link w:val="Heading1"/>
    <w:rsid w:val="002D1EA1"/>
    <w:rPr>
      <w:color w:val="000000" w:themeColor="text1"/>
      <w:sz w:val="40"/>
      <w:szCs w:val="40"/>
      <w:lang w:val="en-GB"/>
    </w:rPr>
  </w:style>
  <w:style w:type="character" w:customStyle="1" w:styleId="Heading1butnonumberingChar">
    <w:name w:val="Heading 1 but no numbering Char"/>
    <w:basedOn w:val="Heading1Char"/>
    <w:link w:val="Heading1butnonumbering"/>
    <w:rsid w:val="0073097A"/>
    <w:rPr>
      <w:color w:val="000000" w:themeColor="text1"/>
      <w:sz w:val="40"/>
      <w:szCs w:val="40"/>
      <w:lang w:val="en-GB"/>
    </w:rPr>
  </w:style>
  <w:style w:type="paragraph" w:customStyle="1" w:styleId="Heading2butnonumbering">
    <w:name w:val="Heading 2 but no numbering"/>
    <w:basedOn w:val="Heading2"/>
    <w:rsid w:val="00D66A74"/>
    <w:pPr>
      <w:numPr>
        <w:ilvl w:val="0"/>
        <w:numId w:val="0"/>
      </w:numPr>
      <w:ind w:left="720"/>
    </w:pPr>
  </w:style>
  <w:style w:type="paragraph" w:styleId="Header">
    <w:name w:val="header"/>
    <w:basedOn w:val="Normal"/>
    <w:link w:val="HeaderChar"/>
    <w:uiPriority w:val="99"/>
    <w:unhideWhenUsed/>
    <w:rsid w:val="00D66A74"/>
    <w:pPr>
      <w:tabs>
        <w:tab w:val="center" w:pos="4536"/>
        <w:tab w:val="right" w:pos="9072"/>
      </w:tabs>
      <w:spacing w:line="240" w:lineRule="auto"/>
    </w:pPr>
  </w:style>
  <w:style w:type="character" w:customStyle="1" w:styleId="HeaderChar">
    <w:name w:val="Header Char"/>
    <w:basedOn w:val="DefaultParagraphFont"/>
    <w:link w:val="Header"/>
    <w:uiPriority w:val="99"/>
    <w:rsid w:val="00D66A74"/>
    <w:rPr>
      <w:lang w:val="en-GB"/>
    </w:rPr>
  </w:style>
  <w:style w:type="paragraph" w:styleId="Footer">
    <w:name w:val="footer"/>
    <w:basedOn w:val="Normal"/>
    <w:link w:val="FooterChar"/>
    <w:uiPriority w:val="99"/>
    <w:unhideWhenUsed/>
    <w:rsid w:val="00D66A74"/>
    <w:pPr>
      <w:tabs>
        <w:tab w:val="center" w:pos="4536"/>
        <w:tab w:val="right" w:pos="9072"/>
      </w:tabs>
      <w:spacing w:line="240" w:lineRule="auto"/>
    </w:pPr>
  </w:style>
  <w:style w:type="character" w:customStyle="1" w:styleId="FooterChar">
    <w:name w:val="Footer Char"/>
    <w:basedOn w:val="DefaultParagraphFont"/>
    <w:link w:val="Footer"/>
    <w:uiPriority w:val="99"/>
    <w:rsid w:val="00D66A74"/>
    <w:rPr>
      <w:lang w:val="en-GB"/>
    </w:rPr>
  </w:style>
  <w:style w:type="character" w:customStyle="1" w:styleId="TitleChar">
    <w:name w:val="Title Char"/>
    <w:basedOn w:val="DefaultParagraphFont"/>
    <w:link w:val="Title"/>
    <w:rsid w:val="002543E1"/>
    <w:rPr>
      <w:sz w:val="52"/>
      <w:szCs w:val="5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74730">
      <w:bodyDiv w:val="1"/>
      <w:marLeft w:val="0"/>
      <w:marRight w:val="0"/>
      <w:marTop w:val="0"/>
      <w:marBottom w:val="0"/>
      <w:divBdr>
        <w:top w:val="none" w:sz="0" w:space="0" w:color="auto"/>
        <w:left w:val="none" w:sz="0" w:space="0" w:color="auto"/>
        <w:bottom w:val="none" w:sz="0" w:space="0" w:color="auto"/>
        <w:right w:val="none" w:sz="0" w:space="0" w:color="auto"/>
      </w:divBdr>
    </w:div>
    <w:div w:id="30494659">
      <w:bodyDiv w:val="1"/>
      <w:marLeft w:val="0"/>
      <w:marRight w:val="0"/>
      <w:marTop w:val="0"/>
      <w:marBottom w:val="0"/>
      <w:divBdr>
        <w:top w:val="none" w:sz="0" w:space="0" w:color="auto"/>
        <w:left w:val="none" w:sz="0" w:space="0" w:color="auto"/>
        <w:bottom w:val="none" w:sz="0" w:space="0" w:color="auto"/>
        <w:right w:val="none" w:sz="0" w:space="0" w:color="auto"/>
      </w:divBdr>
    </w:div>
    <w:div w:id="50689438">
      <w:bodyDiv w:val="1"/>
      <w:marLeft w:val="0"/>
      <w:marRight w:val="0"/>
      <w:marTop w:val="0"/>
      <w:marBottom w:val="0"/>
      <w:divBdr>
        <w:top w:val="none" w:sz="0" w:space="0" w:color="auto"/>
        <w:left w:val="none" w:sz="0" w:space="0" w:color="auto"/>
        <w:bottom w:val="none" w:sz="0" w:space="0" w:color="auto"/>
        <w:right w:val="none" w:sz="0" w:space="0" w:color="auto"/>
      </w:divBdr>
    </w:div>
    <w:div w:id="61025945">
      <w:bodyDiv w:val="1"/>
      <w:marLeft w:val="0"/>
      <w:marRight w:val="0"/>
      <w:marTop w:val="0"/>
      <w:marBottom w:val="0"/>
      <w:divBdr>
        <w:top w:val="none" w:sz="0" w:space="0" w:color="auto"/>
        <w:left w:val="none" w:sz="0" w:space="0" w:color="auto"/>
        <w:bottom w:val="none" w:sz="0" w:space="0" w:color="auto"/>
        <w:right w:val="none" w:sz="0" w:space="0" w:color="auto"/>
      </w:divBdr>
    </w:div>
    <w:div w:id="81529435">
      <w:bodyDiv w:val="1"/>
      <w:marLeft w:val="0"/>
      <w:marRight w:val="0"/>
      <w:marTop w:val="0"/>
      <w:marBottom w:val="0"/>
      <w:divBdr>
        <w:top w:val="none" w:sz="0" w:space="0" w:color="auto"/>
        <w:left w:val="none" w:sz="0" w:space="0" w:color="auto"/>
        <w:bottom w:val="none" w:sz="0" w:space="0" w:color="auto"/>
        <w:right w:val="none" w:sz="0" w:space="0" w:color="auto"/>
      </w:divBdr>
    </w:div>
    <w:div w:id="118692713">
      <w:bodyDiv w:val="1"/>
      <w:marLeft w:val="0"/>
      <w:marRight w:val="0"/>
      <w:marTop w:val="0"/>
      <w:marBottom w:val="0"/>
      <w:divBdr>
        <w:top w:val="none" w:sz="0" w:space="0" w:color="auto"/>
        <w:left w:val="none" w:sz="0" w:space="0" w:color="auto"/>
        <w:bottom w:val="none" w:sz="0" w:space="0" w:color="auto"/>
        <w:right w:val="none" w:sz="0" w:space="0" w:color="auto"/>
      </w:divBdr>
    </w:div>
    <w:div w:id="135925480">
      <w:bodyDiv w:val="1"/>
      <w:marLeft w:val="0"/>
      <w:marRight w:val="0"/>
      <w:marTop w:val="0"/>
      <w:marBottom w:val="0"/>
      <w:divBdr>
        <w:top w:val="none" w:sz="0" w:space="0" w:color="auto"/>
        <w:left w:val="none" w:sz="0" w:space="0" w:color="auto"/>
        <w:bottom w:val="none" w:sz="0" w:space="0" w:color="auto"/>
        <w:right w:val="none" w:sz="0" w:space="0" w:color="auto"/>
      </w:divBdr>
    </w:div>
    <w:div w:id="158932262">
      <w:bodyDiv w:val="1"/>
      <w:marLeft w:val="0"/>
      <w:marRight w:val="0"/>
      <w:marTop w:val="0"/>
      <w:marBottom w:val="0"/>
      <w:divBdr>
        <w:top w:val="none" w:sz="0" w:space="0" w:color="auto"/>
        <w:left w:val="none" w:sz="0" w:space="0" w:color="auto"/>
        <w:bottom w:val="none" w:sz="0" w:space="0" w:color="auto"/>
        <w:right w:val="none" w:sz="0" w:space="0" w:color="auto"/>
      </w:divBdr>
    </w:div>
    <w:div w:id="182791365">
      <w:bodyDiv w:val="1"/>
      <w:marLeft w:val="0"/>
      <w:marRight w:val="0"/>
      <w:marTop w:val="0"/>
      <w:marBottom w:val="0"/>
      <w:divBdr>
        <w:top w:val="none" w:sz="0" w:space="0" w:color="auto"/>
        <w:left w:val="none" w:sz="0" w:space="0" w:color="auto"/>
        <w:bottom w:val="none" w:sz="0" w:space="0" w:color="auto"/>
        <w:right w:val="none" w:sz="0" w:space="0" w:color="auto"/>
      </w:divBdr>
    </w:div>
    <w:div w:id="185023591">
      <w:bodyDiv w:val="1"/>
      <w:marLeft w:val="0"/>
      <w:marRight w:val="0"/>
      <w:marTop w:val="0"/>
      <w:marBottom w:val="0"/>
      <w:divBdr>
        <w:top w:val="none" w:sz="0" w:space="0" w:color="auto"/>
        <w:left w:val="none" w:sz="0" w:space="0" w:color="auto"/>
        <w:bottom w:val="none" w:sz="0" w:space="0" w:color="auto"/>
        <w:right w:val="none" w:sz="0" w:space="0" w:color="auto"/>
      </w:divBdr>
    </w:div>
    <w:div w:id="214124708">
      <w:bodyDiv w:val="1"/>
      <w:marLeft w:val="0"/>
      <w:marRight w:val="0"/>
      <w:marTop w:val="0"/>
      <w:marBottom w:val="0"/>
      <w:divBdr>
        <w:top w:val="none" w:sz="0" w:space="0" w:color="auto"/>
        <w:left w:val="none" w:sz="0" w:space="0" w:color="auto"/>
        <w:bottom w:val="none" w:sz="0" w:space="0" w:color="auto"/>
        <w:right w:val="none" w:sz="0" w:space="0" w:color="auto"/>
      </w:divBdr>
    </w:div>
    <w:div w:id="224337100">
      <w:bodyDiv w:val="1"/>
      <w:marLeft w:val="0"/>
      <w:marRight w:val="0"/>
      <w:marTop w:val="0"/>
      <w:marBottom w:val="0"/>
      <w:divBdr>
        <w:top w:val="none" w:sz="0" w:space="0" w:color="auto"/>
        <w:left w:val="none" w:sz="0" w:space="0" w:color="auto"/>
        <w:bottom w:val="none" w:sz="0" w:space="0" w:color="auto"/>
        <w:right w:val="none" w:sz="0" w:space="0" w:color="auto"/>
      </w:divBdr>
    </w:div>
    <w:div w:id="264117160">
      <w:bodyDiv w:val="1"/>
      <w:marLeft w:val="0"/>
      <w:marRight w:val="0"/>
      <w:marTop w:val="0"/>
      <w:marBottom w:val="0"/>
      <w:divBdr>
        <w:top w:val="none" w:sz="0" w:space="0" w:color="auto"/>
        <w:left w:val="none" w:sz="0" w:space="0" w:color="auto"/>
        <w:bottom w:val="none" w:sz="0" w:space="0" w:color="auto"/>
        <w:right w:val="none" w:sz="0" w:space="0" w:color="auto"/>
      </w:divBdr>
    </w:div>
    <w:div w:id="264660087">
      <w:bodyDiv w:val="1"/>
      <w:marLeft w:val="0"/>
      <w:marRight w:val="0"/>
      <w:marTop w:val="0"/>
      <w:marBottom w:val="0"/>
      <w:divBdr>
        <w:top w:val="none" w:sz="0" w:space="0" w:color="auto"/>
        <w:left w:val="none" w:sz="0" w:space="0" w:color="auto"/>
        <w:bottom w:val="none" w:sz="0" w:space="0" w:color="auto"/>
        <w:right w:val="none" w:sz="0" w:space="0" w:color="auto"/>
      </w:divBdr>
    </w:div>
    <w:div w:id="279803499">
      <w:bodyDiv w:val="1"/>
      <w:marLeft w:val="0"/>
      <w:marRight w:val="0"/>
      <w:marTop w:val="0"/>
      <w:marBottom w:val="0"/>
      <w:divBdr>
        <w:top w:val="none" w:sz="0" w:space="0" w:color="auto"/>
        <w:left w:val="none" w:sz="0" w:space="0" w:color="auto"/>
        <w:bottom w:val="none" w:sz="0" w:space="0" w:color="auto"/>
        <w:right w:val="none" w:sz="0" w:space="0" w:color="auto"/>
      </w:divBdr>
    </w:div>
    <w:div w:id="280720929">
      <w:bodyDiv w:val="1"/>
      <w:marLeft w:val="0"/>
      <w:marRight w:val="0"/>
      <w:marTop w:val="0"/>
      <w:marBottom w:val="0"/>
      <w:divBdr>
        <w:top w:val="none" w:sz="0" w:space="0" w:color="auto"/>
        <w:left w:val="none" w:sz="0" w:space="0" w:color="auto"/>
        <w:bottom w:val="none" w:sz="0" w:space="0" w:color="auto"/>
        <w:right w:val="none" w:sz="0" w:space="0" w:color="auto"/>
      </w:divBdr>
    </w:div>
    <w:div w:id="290325855">
      <w:bodyDiv w:val="1"/>
      <w:marLeft w:val="0"/>
      <w:marRight w:val="0"/>
      <w:marTop w:val="0"/>
      <w:marBottom w:val="0"/>
      <w:divBdr>
        <w:top w:val="none" w:sz="0" w:space="0" w:color="auto"/>
        <w:left w:val="none" w:sz="0" w:space="0" w:color="auto"/>
        <w:bottom w:val="none" w:sz="0" w:space="0" w:color="auto"/>
        <w:right w:val="none" w:sz="0" w:space="0" w:color="auto"/>
      </w:divBdr>
    </w:div>
    <w:div w:id="303895697">
      <w:bodyDiv w:val="1"/>
      <w:marLeft w:val="0"/>
      <w:marRight w:val="0"/>
      <w:marTop w:val="0"/>
      <w:marBottom w:val="0"/>
      <w:divBdr>
        <w:top w:val="none" w:sz="0" w:space="0" w:color="auto"/>
        <w:left w:val="none" w:sz="0" w:space="0" w:color="auto"/>
        <w:bottom w:val="none" w:sz="0" w:space="0" w:color="auto"/>
        <w:right w:val="none" w:sz="0" w:space="0" w:color="auto"/>
      </w:divBdr>
    </w:div>
    <w:div w:id="328486089">
      <w:bodyDiv w:val="1"/>
      <w:marLeft w:val="0"/>
      <w:marRight w:val="0"/>
      <w:marTop w:val="0"/>
      <w:marBottom w:val="0"/>
      <w:divBdr>
        <w:top w:val="none" w:sz="0" w:space="0" w:color="auto"/>
        <w:left w:val="none" w:sz="0" w:space="0" w:color="auto"/>
        <w:bottom w:val="none" w:sz="0" w:space="0" w:color="auto"/>
        <w:right w:val="none" w:sz="0" w:space="0" w:color="auto"/>
      </w:divBdr>
    </w:div>
    <w:div w:id="332293996">
      <w:bodyDiv w:val="1"/>
      <w:marLeft w:val="0"/>
      <w:marRight w:val="0"/>
      <w:marTop w:val="0"/>
      <w:marBottom w:val="0"/>
      <w:divBdr>
        <w:top w:val="none" w:sz="0" w:space="0" w:color="auto"/>
        <w:left w:val="none" w:sz="0" w:space="0" w:color="auto"/>
        <w:bottom w:val="none" w:sz="0" w:space="0" w:color="auto"/>
        <w:right w:val="none" w:sz="0" w:space="0" w:color="auto"/>
      </w:divBdr>
    </w:div>
    <w:div w:id="334961553">
      <w:bodyDiv w:val="1"/>
      <w:marLeft w:val="0"/>
      <w:marRight w:val="0"/>
      <w:marTop w:val="0"/>
      <w:marBottom w:val="0"/>
      <w:divBdr>
        <w:top w:val="none" w:sz="0" w:space="0" w:color="auto"/>
        <w:left w:val="none" w:sz="0" w:space="0" w:color="auto"/>
        <w:bottom w:val="none" w:sz="0" w:space="0" w:color="auto"/>
        <w:right w:val="none" w:sz="0" w:space="0" w:color="auto"/>
      </w:divBdr>
    </w:div>
    <w:div w:id="341707042">
      <w:bodyDiv w:val="1"/>
      <w:marLeft w:val="0"/>
      <w:marRight w:val="0"/>
      <w:marTop w:val="0"/>
      <w:marBottom w:val="0"/>
      <w:divBdr>
        <w:top w:val="none" w:sz="0" w:space="0" w:color="auto"/>
        <w:left w:val="none" w:sz="0" w:space="0" w:color="auto"/>
        <w:bottom w:val="none" w:sz="0" w:space="0" w:color="auto"/>
        <w:right w:val="none" w:sz="0" w:space="0" w:color="auto"/>
      </w:divBdr>
    </w:div>
    <w:div w:id="349264169">
      <w:bodyDiv w:val="1"/>
      <w:marLeft w:val="0"/>
      <w:marRight w:val="0"/>
      <w:marTop w:val="0"/>
      <w:marBottom w:val="0"/>
      <w:divBdr>
        <w:top w:val="none" w:sz="0" w:space="0" w:color="auto"/>
        <w:left w:val="none" w:sz="0" w:space="0" w:color="auto"/>
        <w:bottom w:val="none" w:sz="0" w:space="0" w:color="auto"/>
        <w:right w:val="none" w:sz="0" w:space="0" w:color="auto"/>
      </w:divBdr>
    </w:div>
    <w:div w:id="361324920">
      <w:bodyDiv w:val="1"/>
      <w:marLeft w:val="0"/>
      <w:marRight w:val="0"/>
      <w:marTop w:val="0"/>
      <w:marBottom w:val="0"/>
      <w:divBdr>
        <w:top w:val="none" w:sz="0" w:space="0" w:color="auto"/>
        <w:left w:val="none" w:sz="0" w:space="0" w:color="auto"/>
        <w:bottom w:val="none" w:sz="0" w:space="0" w:color="auto"/>
        <w:right w:val="none" w:sz="0" w:space="0" w:color="auto"/>
      </w:divBdr>
    </w:div>
    <w:div w:id="379091084">
      <w:bodyDiv w:val="1"/>
      <w:marLeft w:val="0"/>
      <w:marRight w:val="0"/>
      <w:marTop w:val="0"/>
      <w:marBottom w:val="0"/>
      <w:divBdr>
        <w:top w:val="none" w:sz="0" w:space="0" w:color="auto"/>
        <w:left w:val="none" w:sz="0" w:space="0" w:color="auto"/>
        <w:bottom w:val="none" w:sz="0" w:space="0" w:color="auto"/>
        <w:right w:val="none" w:sz="0" w:space="0" w:color="auto"/>
      </w:divBdr>
    </w:div>
    <w:div w:id="387143303">
      <w:bodyDiv w:val="1"/>
      <w:marLeft w:val="0"/>
      <w:marRight w:val="0"/>
      <w:marTop w:val="0"/>
      <w:marBottom w:val="0"/>
      <w:divBdr>
        <w:top w:val="none" w:sz="0" w:space="0" w:color="auto"/>
        <w:left w:val="none" w:sz="0" w:space="0" w:color="auto"/>
        <w:bottom w:val="none" w:sz="0" w:space="0" w:color="auto"/>
        <w:right w:val="none" w:sz="0" w:space="0" w:color="auto"/>
      </w:divBdr>
    </w:div>
    <w:div w:id="416905856">
      <w:bodyDiv w:val="1"/>
      <w:marLeft w:val="0"/>
      <w:marRight w:val="0"/>
      <w:marTop w:val="0"/>
      <w:marBottom w:val="0"/>
      <w:divBdr>
        <w:top w:val="none" w:sz="0" w:space="0" w:color="auto"/>
        <w:left w:val="none" w:sz="0" w:space="0" w:color="auto"/>
        <w:bottom w:val="none" w:sz="0" w:space="0" w:color="auto"/>
        <w:right w:val="none" w:sz="0" w:space="0" w:color="auto"/>
      </w:divBdr>
    </w:div>
    <w:div w:id="423888656">
      <w:bodyDiv w:val="1"/>
      <w:marLeft w:val="0"/>
      <w:marRight w:val="0"/>
      <w:marTop w:val="0"/>
      <w:marBottom w:val="0"/>
      <w:divBdr>
        <w:top w:val="none" w:sz="0" w:space="0" w:color="auto"/>
        <w:left w:val="none" w:sz="0" w:space="0" w:color="auto"/>
        <w:bottom w:val="none" w:sz="0" w:space="0" w:color="auto"/>
        <w:right w:val="none" w:sz="0" w:space="0" w:color="auto"/>
      </w:divBdr>
    </w:div>
    <w:div w:id="433328795">
      <w:bodyDiv w:val="1"/>
      <w:marLeft w:val="0"/>
      <w:marRight w:val="0"/>
      <w:marTop w:val="0"/>
      <w:marBottom w:val="0"/>
      <w:divBdr>
        <w:top w:val="none" w:sz="0" w:space="0" w:color="auto"/>
        <w:left w:val="none" w:sz="0" w:space="0" w:color="auto"/>
        <w:bottom w:val="none" w:sz="0" w:space="0" w:color="auto"/>
        <w:right w:val="none" w:sz="0" w:space="0" w:color="auto"/>
      </w:divBdr>
    </w:div>
    <w:div w:id="435296042">
      <w:bodyDiv w:val="1"/>
      <w:marLeft w:val="0"/>
      <w:marRight w:val="0"/>
      <w:marTop w:val="0"/>
      <w:marBottom w:val="0"/>
      <w:divBdr>
        <w:top w:val="none" w:sz="0" w:space="0" w:color="auto"/>
        <w:left w:val="none" w:sz="0" w:space="0" w:color="auto"/>
        <w:bottom w:val="none" w:sz="0" w:space="0" w:color="auto"/>
        <w:right w:val="none" w:sz="0" w:space="0" w:color="auto"/>
      </w:divBdr>
    </w:div>
    <w:div w:id="437530948">
      <w:bodyDiv w:val="1"/>
      <w:marLeft w:val="0"/>
      <w:marRight w:val="0"/>
      <w:marTop w:val="0"/>
      <w:marBottom w:val="0"/>
      <w:divBdr>
        <w:top w:val="none" w:sz="0" w:space="0" w:color="auto"/>
        <w:left w:val="none" w:sz="0" w:space="0" w:color="auto"/>
        <w:bottom w:val="none" w:sz="0" w:space="0" w:color="auto"/>
        <w:right w:val="none" w:sz="0" w:space="0" w:color="auto"/>
      </w:divBdr>
    </w:div>
    <w:div w:id="468131488">
      <w:bodyDiv w:val="1"/>
      <w:marLeft w:val="0"/>
      <w:marRight w:val="0"/>
      <w:marTop w:val="0"/>
      <w:marBottom w:val="0"/>
      <w:divBdr>
        <w:top w:val="none" w:sz="0" w:space="0" w:color="auto"/>
        <w:left w:val="none" w:sz="0" w:space="0" w:color="auto"/>
        <w:bottom w:val="none" w:sz="0" w:space="0" w:color="auto"/>
        <w:right w:val="none" w:sz="0" w:space="0" w:color="auto"/>
      </w:divBdr>
    </w:div>
    <w:div w:id="507064202">
      <w:bodyDiv w:val="1"/>
      <w:marLeft w:val="0"/>
      <w:marRight w:val="0"/>
      <w:marTop w:val="0"/>
      <w:marBottom w:val="0"/>
      <w:divBdr>
        <w:top w:val="none" w:sz="0" w:space="0" w:color="auto"/>
        <w:left w:val="none" w:sz="0" w:space="0" w:color="auto"/>
        <w:bottom w:val="none" w:sz="0" w:space="0" w:color="auto"/>
        <w:right w:val="none" w:sz="0" w:space="0" w:color="auto"/>
      </w:divBdr>
    </w:div>
    <w:div w:id="510339416">
      <w:bodyDiv w:val="1"/>
      <w:marLeft w:val="0"/>
      <w:marRight w:val="0"/>
      <w:marTop w:val="0"/>
      <w:marBottom w:val="0"/>
      <w:divBdr>
        <w:top w:val="none" w:sz="0" w:space="0" w:color="auto"/>
        <w:left w:val="none" w:sz="0" w:space="0" w:color="auto"/>
        <w:bottom w:val="none" w:sz="0" w:space="0" w:color="auto"/>
        <w:right w:val="none" w:sz="0" w:space="0" w:color="auto"/>
      </w:divBdr>
    </w:div>
    <w:div w:id="567300168">
      <w:bodyDiv w:val="1"/>
      <w:marLeft w:val="0"/>
      <w:marRight w:val="0"/>
      <w:marTop w:val="0"/>
      <w:marBottom w:val="0"/>
      <w:divBdr>
        <w:top w:val="none" w:sz="0" w:space="0" w:color="auto"/>
        <w:left w:val="none" w:sz="0" w:space="0" w:color="auto"/>
        <w:bottom w:val="none" w:sz="0" w:space="0" w:color="auto"/>
        <w:right w:val="none" w:sz="0" w:space="0" w:color="auto"/>
      </w:divBdr>
    </w:div>
    <w:div w:id="600067766">
      <w:bodyDiv w:val="1"/>
      <w:marLeft w:val="0"/>
      <w:marRight w:val="0"/>
      <w:marTop w:val="0"/>
      <w:marBottom w:val="0"/>
      <w:divBdr>
        <w:top w:val="none" w:sz="0" w:space="0" w:color="auto"/>
        <w:left w:val="none" w:sz="0" w:space="0" w:color="auto"/>
        <w:bottom w:val="none" w:sz="0" w:space="0" w:color="auto"/>
        <w:right w:val="none" w:sz="0" w:space="0" w:color="auto"/>
      </w:divBdr>
    </w:div>
    <w:div w:id="602148759">
      <w:bodyDiv w:val="1"/>
      <w:marLeft w:val="0"/>
      <w:marRight w:val="0"/>
      <w:marTop w:val="0"/>
      <w:marBottom w:val="0"/>
      <w:divBdr>
        <w:top w:val="none" w:sz="0" w:space="0" w:color="auto"/>
        <w:left w:val="none" w:sz="0" w:space="0" w:color="auto"/>
        <w:bottom w:val="none" w:sz="0" w:space="0" w:color="auto"/>
        <w:right w:val="none" w:sz="0" w:space="0" w:color="auto"/>
      </w:divBdr>
    </w:div>
    <w:div w:id="621883631">
      <w:bodyDiv w:val="1"/>
      <w:marLeft w:val="0"/>
      <w:marRight w:val="0"/>
      <w:marTop w:val="0"/>
      <w:marBottom w:val="0"/>
      <w:divBdr>
        <w:top w:val="none" w:sz="0" w:space="0" w:color="auto"/>
        <w:left w:val="none" w:sz="0" w:space="0" w:color="auto"/>
        <w:bottom w:val="none" w:sz="0" w:space="0" w:color="auto"/>
        <w:right w:val="none" w:sz="0" w:space="0" w:color="auto"/>
      </w:divBdr>
    </w:div>
    <w:div w:id="685206074">
      <w:bodyDiv w:val="1"/>
      <w:marLeft w:val="0"/>
      <w:marRight w:val="0"/>
      <w:marTop w:val="0"/>
      <w:marBottom w:val="0"/>
      <w:divBdr>
        <w:top w:val="none" w:sz="0" w:space="0" w:color="auto"/>
        <w:left w:val="none" w:sz="0" w:space="0" w:color="auto"/>
        <w:bottom w:val="none" w:sz="0" w:space="0" w:color="auto"/>
        <w:right w:val="none" w:sz="0" w:space="0" w:color="auto"/>
      </w:divBdr>
    </w:div>
    <w:div w:id="693383167">
      <w:bodyDiv w:val="1"/>
      <w:marLeft w:val="0"/>
      <w:marRight w:val="0"/>
      <w:marTop w:val="0"/>
      <w:marBottom w:val="0"/>
      <w:divBdr>
        <w:top w:val="none" w:sz="0" w:space="0" w:color="auto"/>
        <w:left w:val="none" w:sz="0" w:space="0" w:color="auto"/>
        <w:bottom w:val="none" w:sz="0" w:space="0" w:color="auto"/>
        <w:right w:val="none" w:sz="0" w:space="0" w:color="auto"/>
      </w:divBdr>
    </w:div>
    <w:div w:id="696203253">
      <w:bodyDiv w:val="1"/>
      <w:marLeft w:val="0"/>
      <w:marRight w:val="0"/>
      <w:marTop w:val="0"/>
      <w:marBottom w:val="0"/>
      <w:divBdr>
        <w:top w:val="none" w:sz="0" w:space="0" w:color="auto"/>
        <w:left w:val="none" w:sz="0" w:space="0" w:color="auto"/>
        <w:bottom w:val="none" w:sz="0" w:space="0" w:color="auto"/>
        <w:right w:val="none" w:sz="0" w:space="0" w:color="auto"/>
      </w:divBdr>
    </w:div>
    <w:div w:id="704867272">
      <w:bodyDiv w:val="1"/>
      <w:marLeft w:val="0"/>
      <w:marRight w:val="0"/>
      <w:marTop w:val="0"/>
      <w:marBottom w:val="0"/>
      <w:divBdr>
        <w:top w:val="none" w:sz="0" w:space="0" w:color="auto"/>
        <w:left w:val="none" w:sz="0" w:space="0" w:color="auto"/>
        <w:bottom w:val="none" w:sz="0" w:space="0" w:color="auto"/>
        <w:right w:val="none" w:sz="0" w:space="0" w:color="auto"/>
      </w:divBdr>
    </w:div>
    <w:div w:id="763839244">
      <w:bodyDiv w:val="1"/>
      <w:marLeft w:val="0"/>
      <w:marRight w:val="0"/>
      <w:marTop w:val="0"/>
      <w:marBottom w:val="0"/>
      <w:divBdr>
        <w:top w:val="none" w:sz="0" w:space="0" w:color="auto"/>
        <w:left w:val="none" w:sz="0" w:space="0" w:color="auto"/>
        <w:bottom w:val="none" w:sz="0" w:space="0" w:color="auto"/>
        <w:right w:val="none" w:sz="0" w:space="0" w:color="auto"/>
      </w:divBdr>
    </w:div>
    <w:div w:id="784693441">
      <w:bodyDiv w:val="1"/>
      <w:marLeft w:val="0"/>
      <w:marRight w:val="0"/>
      <w:marTop w:val="0"/>
      <w:marBottom w:val="0"/>
      <w:divBdr>
        <w:top w:val="none" w:sz="0" w:space="0" w:color="auto"/>
        <w:left w:val="none" w:sz="0" w:space="0" w:color="auto"/>
        <w:bottom w:val="none" w:sz="0" w:space="0" w:color="auto"/>
        <w:right w:val="none" w:sz="0" w:space="0" w:color="auto"/>
      </w:divBdr>
    </w:div>
    <w:div w:id="796341454">
      <w:bodyDiv w:val="1"/>
      <w:marLeft w:val="0"/>
      <w:marRight w:val="0"/>
      <w:marTop w:val="0"/>
      <w:marBottom w:val="0"/>
      <w:divBdr>
        <w:top w:val="none" w:sz="0" w:space="0" w:color="auto"/>
        <w:left w:val="none" w:sz="0" w:space="0" w:color="auto"/>
        <w:bottom w:val="none" w:sz="0" w:space="0" w:color="auto"/>
        <w:right w:val="none" w:sz="0" w:space="0" w:color="auto"/>
      </w:divBdr>
    </w:div>
    <w:div w:id="798113476">
      <w:bodyDiv w:val="1"/>
      <w:marLeft w:val="0"/>
      <w:marRight w:val="0"/>
      <w:marTop w:val="0"/>
      <w:marBottom w:val="0"/>
      <w:divBdr>
        <w:top w:val="none" w:sz="0" w:space="0" w:color="auto"/>
        <w:left w:val="none" w:sz="0" w:space="0" w:color="auto"/>
        <w:bottom w:val="none" w:sz="0" w:space="0" w:color="auto"/>
        <w:right w:val="none" w:sz="0" w:space="0" w:color="auto"/>
      </w:divBdr>
    </w:div>
    <w:div w:id="803817152">
      <w:bodyDiv w:val="1"/>
      <w:marLeft w:val="0"/>
      <w:marRight w:val="0"/>
      <w:marTop w:val="0"/>
      <w:marBottom w:val="0"/>
      <w:divBdr>
        <w:top w:val="none" w:sz="0" w:space="0" w:color="auto"/>
        <w:left w:val="none" w:sz="0" w:space="0" w:color="auto"/>
        <w:bottom w:val="none" w:sz="0" w:space="0" w:color="auto"/>
        <w:right w:val="none" w:sz="0" w:space="0" w:color="auto"/>
      </w:divBdr>
    </w:div>
    <w:div w:id="828061654">
      <w:bodyDiv w:val="1"/>
      <w:marLeft w:val="0"/>
      <w:marRight w:val="0"/>
      <w:marTop w:val="0"/>
      <w:marBottom w:val="0"/>
      <w:divBdr>
        <w:top w:val="none" w:sz="0" w:space="0" w:color="auto"/>
        <w:left w:val="none" w:sz="0" w:space="0" w:color="auto"/>
        <w:bottom w:val="none" w:sz="0" w:space="0" w:color="auto"/>
        <w:right w:val="none" w:sz="0" w:space="0" w:color="auto"/>
      </w:divBdr>
    </w:div>
    <w:div w:id="832377662">
      <w:bodyDiv w:val="1"/>
      <w:marLeft w:val="0"/>
      <w:marRight w:val="0"/>
      <w:marTop w:val="0"/>
      <w:marBottom w:val="0"/>
      <w:divBdr>
        <w:top w:val="none" w:sz="0" w:space="0" w:color="auto"/>
        <w:left w:val="none" w:sz="0" w:space="0" w:color="auto"/>
        <w:bottom w:val="none" w:sz="0" w:space="0" w:color="auto"/>
        <w:right w:val="none" w:sz="0" w:space="0" w:color="auto"/>
      </w:divBdr>
    </w:div>
    <w:div w:id="849373142">
      <w:bodyDiv w:val="1"/>
      <w:marLeft w:val="0"/>
      <w:marRight w:val="0"/>
      <w:marTop w:val="0"/>
      <w:marBottom w:val="0"/>
      <w:divBdr>
        <w:top w:val="none" w:sz="0" w:space="0" w:color="auto"/>
        <w:left w:val="none" w:sz="0" w:space="0" w:color="auto"/>
        <w:bottom w:val="none" w:sz="0" w:space="0" w:color="auto"/>
        <w:right w:val="none" w:sz="0" w:space="0" w:color="auto"/>
      </w:divBdr>
    </w:div>
    <w:div w:id="855998068">
      <w:bodyDiv w:val="1"/>
      <w:marLeft w:val="0"/>
      <w:marRight w:val="0"/>
      <w:marTop w:val="0"/>
      <w:marBottom w:val="0"/>
      <w:divBdr>
        <w:top w:val="none" w:sz="0" w:space="0" w:color="auto"/>
        <w:left w:val="none" w:sz="0" w:space="0" w:color="auto"/>
        <w:bottom w:val="none" w:sz="0" w:space="0" w:color="auto"/>
        <w:right w:val="none" w:sz="0" w:space="0" w:color="auto"/>
      </w:divBdr>
    </w:div>
    <w:div w:id="938492082">
      <w:bodyDiv w:val="1"/>
      <w:marLeft w:val="0"/>
      <w:marRight w:val="0"/>
      <w:marTop w:val="0"/>
      <w:marBottom w:val="0"/>
      <w:divBdr>
        <w:top w:val="none" w:sz="0" w:space="0" w:color="auto"/>
        <w:left w:val="none" w:sz="0" w:space="0" w:color="auto"/>
        <w:bottom w:val="none" w:sz="0" w:space="0" w:color="auto"/>
        <w:right w:val="none" w:sz="0" w:space="0" w:color="auto"/>
      </w:divBdr>
    </w:div>
    <w:div w:id="944724672">
      <w:bodyDiv w:val="1"/>
      <w:marLeft w:val="0"/>
      <w:marRight w:val="0"/>
      <w:marTop w:val="0"/>
      <w:marBottom w:val="0"/>
      <w:divBdr>
        <w:top w:val="none" w:sz="0" w:space="0" w:color="auto"/>
        <w:left w:val="none" w:sz="0" w:space="0" w:color="auto"/>
        <w:bottom w:val="none" w:sz="0" w:space="0" w:color="auto"/>
        <w:right w:val="none" w:sz="0" w:space="0" w:color="auto"/>
      </w:divBdr>
    </w:div>
    <w:div w:id="964123696">
      <w:bodyDiv w:val="1"/>
      <w:marLeft w:val="0"/>
      <w:marRight w:val="0"/>
      <w:marTop w:val="0"/>
      <w:marBottom w:val="0"/>
      <w:divBdr>
        <w:top w:val="none" w:sz="0" w:space="0" w:color="auto"/>
        <w:left w:val="none" w:sz="0" w:space="0" w:color="auto"/>
        <w:bottom w:val="none" w:sz="0" w:space="0" w:color="auto"/>
        <w:right w:val="none" w:sz="0" w:space="0" w:color="auto"/>
      </w:divBdr>
    </w:div>
    <w:div w:id="968825716">
      <w:bodyDiv w:val="1"/>
      <w:marLeft w:val="0"/>
      <w:marRight w:val="0"/>
      <w:marTop w:val="0"/>
      <w:marBottom w:val="0"/>
      <w:divBdr>
        <w:top w:val="none" w:sz="0" w:space="0" w:color="auto"/>
        <w:left w:val="none" w:sz="0" w:space="0" w:color="auto"/>
        <w:bottom w:val="none" w:sz="0" w:space="0" w:color="auto"/>
        <w:right w:val="none" w:sz="0" w:space="0" w:color="auto"/>
      </w:divBdr>
    </w:div>
    <w:div w:id="970987572">
      <w:bodyDiv w:val="1"/>
      <w:marLeft w:val="0"/>
      <w:marRight w:val="0"/>
      <w:marTop w:val="0"/>
      <w:marBottom w:val="0"/>
      <w:divBdr>
        <w:top w:val="none" w:sz="0" w:space="0" w:color="auto"/>
        <w:left w:val="none" w:sz="0" w:space="0" w:color="auto"/>
        <w:bottom w:val="none" w:sz="0" w:space="0" w:color="auto"/>
        <w:right w:val="none" w:sz="0" w:space="0" w:color="auto"/>
      </w:divBdr>
    </w:div>
    <w:div w:id="1019086718">
      <w:bodyDiv w:val="1"/>
      <w:marLeft w:val="0"/>
      <w:marRight w:val="0"/>
      <w:marTop w:val="0"/>
      <w:marBottom w:val="0"/>
      <w:divBdr>
        <w:top w:val="none" w:sz="0" w:space="0" w:color="auto"/>
        <w:left w:val="none" w:sz="0" w:space="0" w:color="auto"/>
        <w:bottom w:val="none" w:sz="0" w:space="0" w:color="auto"/>
        <w:right w:val="none" w:sz="0" w:space="0" w:color="auto"/>
      </w:divBdr>
    </w:div>
    <w:div w:id="1021006055">
      <w:bodyDiv w:val="1"/>
      <w:marLeft w:val="0"/>
      <w:marRight w:val="0"/>
      <w:marTop w:val="0"/>
      <w:marBottom w:val="0"/>
      <w:divBdr>
        <w:top w:val="none" w:sz="0" w:space="0" w:color="auto"/>
        <w:left w:val="none" w:sz="0" w:space="0" w:color="auto"/>
        <w:bottom w:val="none" w:sz="0" w:space="0" w:color="auto"/>
        <w:right w:val="none" w:sz="0" w:space="0" w:color="auto"/>
      </w:divBdr>
    </w:div>
    <w:div w:id="1044527738">
      <w:bodyDiv w:val="1"/>
      <w:marLeft w:val="0"/>
      <w:marRight w:val="0"/>
      <w:marTop w:val="0"/>
      <w:marBottom w:val="0"/>
      <w:divBdr>
        <w:top w:val="none" w:sz="0" w:space="0" w:color="auto"/>
        <w:left w:val="none" w:sz="0" w:space="0" w:color="auto"/>
        <w:bottom w:val="none" w:sz="0" w:space="0" w:color="auto"/>
        <w:right w:val="none" w:sz="0" w:space="0" w:color="auto"/>
      </w:divBdr>
    </w:div>
    <w:div w:id="1085687797">
      <w:bodyDiv w:val="1"/>
      <w:marLeft w:val="0"/>
      <w:marRight w:val="0"/>
      <w:marTop w:val="0"/>
      <w:marBottom w:val="0"/>
      <w:divBdr>
        <w:top w:val="none" w:sz="0" w:space="0" w:color="auto"/>
        <w:left w:val="none" w:sz="0" w:space="0" w:color="auto"/>
        <w:bottom w:val="none" w:sz="0" w:space="0" w:color="auto"/>
        <w:right w:val="none" w:sz="0" w:space="0" w:color="auto"/>
      </w:divBdr>
    </w:div>
    <w:div w:id="1093622180">
      <w:bodyDiv w:val="1"/>
      <w:marLeft w:val="0"/>
      <w:marRight w:val="0"/>
      <w:marTop w:val="0"/>
      <w:marBottom w:val="0"/>
      <w:divBdr>
        <w:top w:val="none" w:sz="0" w:space="0" w:color="auto"/>
        <w:left w:val="none" w:sz="0" w:space="0" w:color="auto"/>
        <w:bottom w:val="none" w:sz="0" w:space="0" w:color="auto"/>
        <w:right w:val="none" w:sz="0" w:space="0" w:color="auto"/>
      </w:divBdr>
    </w:div>
    <w:div w:id="1100296329">
      <w:bodyDiv w:val="1"/>
      <w:marLeft w:val="0"/>
      <w:marRight w:val="0"/>
      <w:marTop w:val="0"/>
      <w:marBottom w:val="0"/>
      <w:divBdr>
        <w:top w:val="none" w:sz="0" w:space="0" w:color="auto"/>
        <w:left w:val="none" w:sz="0" w:space="0" w:color="auto"/>
        <w:bottom w:val="none" w:sz="0" w:space="0" w:color="auto"/>
        <w:right w:val="none" w:sz="0" w:space="0" w:color="auto"/>
      </w:divBdr>
    </w:div>
    <w:div w:id="1108087075">
      <w:bodyDiv w:val="1"/>
      <w:marLeft w:val="0"/>
      <w:marRight w:val="0"/>
      <w:marTop w:val="0"/>
      <w:marBottom w:val="0"/>
      <w:divBdr>
        <w:top w:val="none" w:sz="0" w:space="0" w:color="auto"/>
        <w:left w:val="none" w:sz="0" w:space="0" w:color="auto"/>
        <w:bottom w:val="none" w:sz="0" w:space="0" w:color="auto"/>
        <w:right w:val="none" w:sz="0" w:space="0" w:color="auto"/>
      </w:divBdr>
    </w:div>
    <w:div w:id="1109206947">
      <w:bodyDiv w:val="1"/>
      <w:marLeft w:val="0"/>
      <w:marRight w:val="0"/>
      <w:marTop w:val="0"/>
      <w:marBottom w:val="0"/>
      <w:divBdr>
        <w:top w:val="none" w:sz="0" w:space="0" w:color="auto"/>
        <w:left w:val="none" w:sz="0" w:space="0" w:color="auto"/>
        <w:bottom w:val="none" w:sz="0" w:space="0" w:color="auto"/>
        <w:right w:val="none" w:sz="0" w:space="0" w:color="auto"/>
      </w:divBdr>
    </w:div>
    <w:div w:id="1179806723">
      <w:bodyDiv w:val="1"/>
      <w:marLeft w:val="0"/>
      <w:marRight w:val="0"/>
      <w:marTop w:val="0"/>
      <w:marBottom w:val="0"/>
      <w:divBdr>
        <w:top w:val="none" w:sz="0" w:space="0" w:color="auto"/>
        <w:left w:val="none" w:sz="0" w:space="0" w:color="auto"/>
        <w:bottom w:val="none" w:sz="0" w:space="0" w:color="auto"/>
        <w:right w:val="none" w:sz="0" w:space="0" w:color="auto"/>
      </w:divBdr>
    </w:div>
    <w:div w:id="1201431523">
      <w:bodyDiv w:val="1"/>
      <w:marLeft w:val="0"/>
      <w:marRight w:val="0"/>
      <w:marTop w:val="0"/>
      <w:marBottom w:val="0"/>
      <w:divBdr>
        <w:top w:val="none" w:sz="0" w:space="0" w:color="auto"/>
        <w:left w:val="none" w:sz="0" w:space="0" w:color="auto"/>
        <w:bottom w:val="none" w:sz="0" w:space="0" w:color="auto"/>
        <w:right w:val="none" w:sz="0" w:space="0" w:color="auto"/>
      </w:divBdr>
    </w:div>
    <w:div w:id="1235362375">
      <w:bodyDiv w:val="1"/>
      <w:marLeft w:val="0"/>
      <w:marRight w:val="0"/>
      <w:marTop w:val="0"/>
      <w:marBottom w:val="0"/>
      <w:divBdr>
        <w:top w:val="none" w:sz="0" w:space="0" w:color="auto"/>
        <w:left w:val="none" w:sz="0" w:space="0" w:color="auto"/>
        <w:bottom w:val="none" w:sz="0" w:space="0" w:color="auto"/>
        <w:right w:val="none" w:sz="0" w:space="0" w:color="auto"/>
      </w:divBdr>
    </w:div>
    <w:div w:id="1243296203">
      <w:bodyDiv w:val="1"/>
      <w:marLeft w:val="0"/>
      <w:marRight w:val="0"/>
      <w:marTop w:val="0"/>
      <w:marBottom w:val="0"/>
      <w:divBdr>
        <w:top w:val="none" w:sz="0" w:space="0" w:color="auto"/>
        <w:left w:val="none" w:sz="0" w:space="0" w:color="auto"/>
        <w:bottom w:val="none" w:sz="0" w:space="0" w:color="auto"/>
        <w:right w:val="none" w:sz="0" w:space="0" w:color="auto"/>
      </w:divBdr>
    </w:div>
    <w:div w:id="1248230220">
      <w:bodyDiv w:val="1"/>
      <w:marLeft w:val="0"/>
      <w:marRight w:val="0"/>
      <w:marTop w:val="0"/>
      <w:marBottom w:val="0"/>
      <w:divBdr>
        <w:top w:val="none" w:sz="0" w:space="0" w:color="auto"/>
        <w:left w:val="none" w:sz="0" w:space="0" w:color="auto"/>
        <w:bottom w:val="none" w:sz="0" w:space="0" w:color="auto"/>
        <w:right w:val="none" w:sz="0" w:space="0" w:color="auto"/>
      </w:divBdr>
    </w:div>
    <w:div w:id="1258830411">
      <w:bodyDiv w:val="1"/>
      <w:marLeft w:val="0"/>
      <w:marRight w:val="0"/>
      <w:marTop w:val="0"/>
      <w:marBottom w:val="0"/>
      <w:divBdr>
        <w:top w:val="none" w:sz="0" w:space="0" w:color="auto"/>
        <w:left w:val="none" w:sz="0" w:space="0" w:color="auto"/>
        <w:bottom w:val="none" w:sz="0" w:space="0" w:color="auto"/>
        <w:right w:val="none" w:sz="0" w:space="0" w:color="auto"/>
      </w:divBdr>
    </w:div>
    <w:div w:id="1264071507">
      <w:bodyDiv w:val="1"/>
      <w:marLeft w:val="0"/>
      <w:marRight w:val="0"/>
      <w:marTop w:val="0"/>
      <w:marBottom w:val="0"/>
      <w:divBdr>
        <w:top w:val="none" w:sz="0" w:space="0" w:color="auto"/>
        <w:left w:val="none" w:sz="0" w:space="0" w:color="auto"/>
        <w:bottom w:val="none" w:sz="0" w:space="0" w:color="auto"/>
        <w:right w:val="none" w:sz="0" w:space="0" w:color="auto"/>
      </w:divBdr>
    </w:div>
    <w:div w:id="1267076370">
      <w:bodyDiv w:val="1"/>
      <w:marLeft w:val="0"/>
      <w:marRight w:val="0"/>
      <w:marTop w:val="0"/>
      <w:marBottom w:val="0"/>
      <w:divBdr>
        <w:top w:val="none" w:sz="0" w:space="0" w:color="auto"/>
        <w:left w:val="none" w:sz="0" w:space="0" w:color="auto"/>
        <w:bottom w:val="none" w:sz="0" w:space="0" w:color="auto"/>
        <w:right w:val="none" w:sz="0" w:space="0" w:color="auto"/>
      </w:divBdr>
    </w:div>
    <w:div w:id="1271549930">
      <w:bodyDiv w:val="1"/>
      <w:marLeft w:val="0"/>
      <w:marRight w:val="0"/>
      <w:marTop w:val="0"/>
      <w:marBottom w:val="0"/>
      <w:divBdr>
        <w:top w:val="none" w:sz="0" w:space="0" w:color="auto"/>
        <w:left w:val="none" w:sz="0" w:space="0" w:color="auto"/>
        <w:bottom w:val="none" w:sz="0" w:space="0" w:color="auto"/>
        <w:right w:val="none" w:sz="0" w:space="0" w:color="auto"/>
      </w:divBdr>
    </w:div>
    <w:div w:id="1277297017">
      <w:bodyDiv w:val="1"/>
      <w:marLeft w:val="0"/>
      <w:marRight w:val="0"/>
      <w:marTop w:val="0"/>
      <w:marBottom w:val="0"/>
      <w:divBdr>
        <w:top w:val="none" w:sz="0" w:space="0" w:color="auto"/>
        <w:left w:val="none" w:sz="0" w:space="0" w:color="auto"/>
        <w:bottom w:val="none" w:sz="0" w:space="0" w:color="auto"/>
        <w:right w:val="none" w:sz="0" w:space="0" w:color="auto"/>
      </w:divBdr>
    </w:div>
    <w:div w:id="1295526349">
      <w:bodyDiv w:val="1"/>
      <w:marLeft w:val="0"/>
      <w:marRight w:val="0"/>
      <w:marTop w:val="0"/>
      <w:marBottom w:val="0"/>
      <w:divBdr>
        <w:top w:val="none" w:sz="0" w:space="0" w:color="auto"/>
        <w:left w:val="none" w:sz="0" w:space="0" w:color="auto"/>
        <w:bottom w:val="none" w:sz="0" w:space="0" w:color="auto"/>
        <w:right w:val="none" w:sz="0" w:space="0" w:color="auto"/>
      </w:divBdr>
    </w:div>
    <w:div w:id="1326057756">
      <w:bodyDiv w:val="1"/>
      <w:marLeft w:val="0"/>
      <w:marRight w:val="0"/>
      <w:marTop w:val="0"/>
      <w:marBottom w:val="0"/>
      <w:divBdr>
        <w:top w:val="none" w:sz="0" w:space="0" w:color="auto"/>
        <w:left w:val="none" w:sz="0" w:space="0" w:color="auto"/>
        <w:bottom w:val="none" w:sz="0" w:space="0" w:color="auto"/>
        <w:right w:val="none" w:sz="0" w:space="0" w:color="auto"/>
      </w:divBdr>
    </w:div>
    <w:div w:id="1326780639">
      <w:bodyDiv w:val="1"/>
      <w:marLeft w:val="0"/>
      <w:marRight w:val="0"/>
      <w:marTop w:val="0"/>
      <w:marBottom w:val="0"/>
      <w:divBdr>
        <w:top w:val="none" w:sz="0" w:space="0" w:color="auto"/>
        <w:left w:val="none" w:sz="0" w:space="0" w:color="auto"/>
        <w:bottom w:val="none" w:sz="0" w:space="0" w:color="auto"/>
        <w:right w:val="none" w:sz="0" w:space="0" w:color="auto"/>
      </w:divBdr>
    </w:div>
    <w:div w:id="1329400872">
      <w:bodyDiv w:val="1"/>
      <w:marLeft w:val="0"/>
      <w:marRight w:val="0"/>
      <w:marTop w:val="0"/>
      <w:marBottom w:val="0"/>
      <w:divBdr>
        <w:top w:val="none" w:sz="0" w:space="0" w:color="auto"/>
        <w:left w:val="none" w:sz="0" w:space="0" w:color="auto"/>
        <w:bottom w:val="none" w:sz="0" w:space="0" w:color="auto"/>
        <w:right w:val="none" w:sz="0" w:space="0" w:color="auto"/>
      </w:divBdr>
    </w:div>
    <w:div w:id="1351494094">
      <w:bodyDiv w:val="1"/>
      <w:marLeft w:val="0"/>
      <w:marRight w:val="0"/>
      <w:marTop w:val="0"/>
      <w:marBottom w:val="0"/>
      <w:divBdr>
        <w:top w:val="none" w:sz="0" w:space="0" w:color="auto"/>
        <w:left w:val="none" w:sz="0" w:space="0" w:color="auto"/>
        <w:bottom w:val="none" w:sz="0" w:space="0" w:color="auto"/>
        <w:right w:val="none" w:sz="0" w:space="0" w:color="auto"/>
      </w:divBdr>
    </w:div>
    <w:div w:id="1355424261">
      <w:bodyDiv w:val="1"/>
      <w:marLeft w:val="0"/>
      <w:marRight w:val="0"/>
      <w:marTop w:val="0"/>
      <w:marBottom w:val="0"/>
      <w:divBdr>
        <w:top w:val="none" w:sz="0" w:space="0" w:color="auto"/>
        <w:left w:val="none" w:sz="0" w:space="0" w:color="auto"/>
        <w:bottom w:val="none" w:sz="0" w:space="0" w:color="auto"/>
        <w:right w:val="none" w:sz="0" w:space="0" w:color="auto"/>
      </w:divBdr>
    </w:div>
    <w:div w:id="1368869931">
      <w:bodyDiv w:val="1"/>
      <w:marLeft w:val="0"/>
      <w:marRight w:val="0"/>
      <w:marTop w:val="0"/>
      <w:marBottom w:val="0"/>
      <w:divBdr>
        <w:top w:val="none" w:sz="0" w:space="0" w:color="auto"/>
        <w:left w:val="none" w:sz="0" w:space="0" w:color="auto"/>
        <w:bottom w:val="none" w:sz="0" w:space="0" w:color="auto"/>
        <w:right w:val="none" w:sz="0" w:space="0" w:color="auto"/>
      </w:divBdr>
    </w:div>
    <w:div w:id="1370371436">
      <w:bodyDiv w:val="1"/>
      <w:marLeft w:val="0"/>
      <w:marRight w:val="0"/>
      <w:marTop w:val="0"/>
      <w:marBottom w:val="0"/>
      <w:divBdr>
        <w:top w:val="none" w:sz="0" w:space="0" w:color="auto"/>
        <w:left w:val="none" w:sz="0" w:space="0" w:color="auto"/>
        <w:bottom w:val="none" w:sz="0" w:space="0" w:color="auto"/>
        <w:right w:val="none" w:sz="0" w:space="0" w:color="auto"/>
      </w:divBdr>
    </w:div>
    <w:div w:id="1374114910">
      <w:bodyDiv w:val="1"/>
      <w:marLeft w:val="0"/>
      <w:marRight w:val="0"/>
      <w:marTop w:val="0"/>
      <w:marBottom w:val="0"/>
      <w:divBdr>
        <w:top w:val="none" w:sz="0" w:space="0" w:color="auto"/>
        <w:left w:val="none" w:sz="0" w:space="0" w:color="auto"/>
        <w:bottom w:val="none" w:sz="0" w:space="0" w:color="auto"/>
        <w:right w:val="none" w:sz="0" w:space="0" w:color="auto"/>
      </w:divBdr>
    </w:div>
    <w:div w:id="1383872471">
      <w:bodyDiv w:val="1"/>
      <w:marLeft w:val="0"/>
      <w:marRight w:val="0"/>
      <w:marTop w:val="0"/>
      <w:marBottom w:val="0"/>
      <w:divBdr>
        <w:top w:val="none" w:sz="0" w:space="0" w:color="auto"/>
        <w:left w:val="none" w:sz="0" w:space="0" w:color="auto"/>
        <w:bottom w:val="none" w:sz="0" w:space="0" w:color="auto"/>
        <w:right w:val="none" w:sz="0" w:space="0" w:color="auto"/>
      </w:divBdr>
    </w:div>
    <w:div w:id="1389571726">
      <w:bodyDiv w:val="1"/>
      <w:marLeft w:val="0"/>
      <w:marRight w:val="0"/>
      <w:marTop w:val="0"/>
      <w:marBottom w:val="0"/>
      <w:divBdr>
        <w:top w:val="none" w:sz="0" w:space="0" w:color="auto"/>
        <w:left w:val="none" w:sz="0" w:space="0" w:color="auto"/>
        <w:bottom w:val="none" w:sz="0" w:space="0" w:color="auto"/>
        <w:right w:val="none" w:sz="0" w:space="0" w:color="auto"/>
      </w:divBdr>
    </w:div>
    <w:div w:id="1407531700">
      <w:bodyDiv w:val="1"/>
      <w:marLeft w:val="0"/>
      <w:marRight w:val="0"/>
      <w:marTop w:val="0"/>
      <w:marBottom w:val="0"/>
      <w:divBdr>
        <w:top w:val="none" w:sz="0" w:space="0" w:color="auto"/>
        <w:left w:val="none" w:sz="0" w:space="0" w:color="auto"/>
        <w:bottom w:val="none" w:sz="0" w:space="0" w:color="auto"/>
        <w:right w:val="none" w:sz="0" w:space="0" w:color="auto"/>
      </w:divBdr>
    </w:div>
    <w:div w:id="1410543836">
      <w:bodyDiv w:val="1"/>
      <w:marLeft w:val="0"/>
      <w:marRight w:val="0"/>
      <w:marTop w:val="0"/>
      <w:marBottom w:val="0"/>
      <w:divBdr>
        <w:top w:val="none" w:sz="0" w:space="0" w:color="auto"/>
        <w:left w:val="none" w:sz="0" w:space="0" w:color="auto"/>
        <w:bottom w:val="none" w:sz="0" w:space="0" w:color="auto"/>
        <w:right w:val="none" w:sz="0" w:space="0" w:color="auto"/>
      </w:divBdr>
    </w:div>
    <w:div w:id="1411661777">
      <w:bodyDiv w:val="1"/>
      <w:marLeft w:val="0"/>
      <w:marRight w:val="0"/>
      <w:marTop w:val="0"/>
      <w:marBottom w:val="0"/>
      <w:divBdr>
        <w:top w:val="none" w:sz="0" w:space="0" w:color="auto"/>
        <w:left w:val="none" w:sz="0" w:space="0" w:color="auto"/>
        <w:bottom w:val="none" w:sz="0" w:space="0" w:color="auto"/>
        <w:right w:val="none" w:sz="0" w:space="0" w:color="auto"/>
      </w:divBdr>
    </w:div>
    <w:div w:id="1416585990">
      <w:bodyDiv w:val="1"/>
      <w:marLeft w:val="0"/>
      <w:marRight w:val="0"/>
      <w:marTop w:val="0"/>
      <w:marBottom w:val="0"/>
      <w:divBdr>
        <w:top w:val="none" w:sz="0" w:space="0" w:color="auto"/>
        <w:left w:val="none" w:sz="0" w:space="0" w:color="auto"/>
        <w:bottom w:val="none" w:sz="0" w:space="0" w:color="auto"/>
        <w:right w:val="none" w:sz="0" w:space="0" w:color="auto"/>
      </w:divBdr>
    </w:div>
    <w:div w:id="1422797895">
      <w:bodyDiv w:val="1"/>
      <w:marLeft w:val="0"/>
      <w:marRight w:val="0"/>
      <w:marTop w:val="0"/>
      <w:marBottom w:val="0"/>
      <w:divBdr>
        <w:top w:val="none" w:sz="0" w:space="0" w:color="auto"/>
        <w:left w:val="none" w:sz="0" w:space="0" w:color="auto"/>
        <w:bottom w:val="none" w:sz="0" w:space="0" w:color="auto"/>
        <w:right w:val="none" w:sz="0" w:space="0" w:color="auto"/>
      </w:divBdr>
    </w:div>
    <w:div w:id="1462268932">
      <w:bodyDiv w:val="1"/>
      <w:marLeft w:val="0"/>
      <w:marRight w:val="0"/>
      <w:marTop w:val="0"/>
      <w:marBottom w:val="0"/>
      <w:divBdr>
        <w:top w:val="none" w:sz="0" w:space="0" w:color="auto"/>
        <w:left w:val="none" w:sz="0" w:space="0" w:color="auto"/>
        <w:bottom w:val="none" w:sz="0" w:space="0" w:color="auto"/>
        <w:right w:val="none" w:sz="0" w:space="0" w:color="auto"/>
      </w:divBdr>
    </w:div>
    <w:div w:id="1479151483">
      <w:bodyDiv w:val="1"/>
      <w:marLeft w:val="0"/>
      <w:marRight w:val="0"/>
      <w:marTop w:val="0"/>
      <w:marBottom w:val="0"/>
      <w:divBdr>
        <w:top w:val="none" w:sz="0" w:space="0" w:color="auto"/>
        <w:left w:val="none" w:sz="0" w:space="0" w:color="auto"/>
        <w:bottom w:val="none" w:sz="0" w:space="0" w:color="auto"/>
        <w:right w:val="none" w:sz="0" w:space="0" w:color="auto"/>
      </w:divBdr>
    </w:div>
    <w:div w:id="1480267978">
      <w:bodyDiv w:val="1"/>
      <w:marLeft w:val="0"/>
      <w:marRight w:val="0"/>
      <w:marTop w:val="0"/>
      <w:marBottom w:val="0"/>
      <w:divBdr>
        <w:top w:val="none" w:sz="0" w:space="0" w:color="auto"/>
        <w:left w:val="none" w:sz="0" w:space="0" w:color="auto"/>
        <w:bottom w:val="none" w:sz="0" w:space="0" w:color="auto"/>
        <w:right w:val="none" w:sz="0" w:space="0" w:color="auto"/>
      </w:divBdr>
    </w:div>
    <w:div w:id="1503810053">
      <w:bodyDiv w:val="1"/>
      <w:marLeft w:val="0"/>
      <w:marRight w:val="0"/>
      <w:marTop w:val="0"/>
      <w:marBottom w:val="0"/>
      <w:divBdr>
        <w:top w:val="none" w:sz="0" w:space="0" w:color="auto"/>
        <w:left w:val="none" w:sz="0" w:space="0" w:color="auto"/>
        <w:bottom w:val="none" w:sz="0" w:space="0" w:color="auto"/>
        <w:right w:val="none" w:sz="0" w:space="0" w:color="auto"/>
      </w:divBdr>
    </w:div>
    <w:div w:id="1527329529">
      <w:bodyDiv w:val="1"/>
      <w:marLeft w:val="0"/>
      <w:marRight w:val="0"/>
      <w:marTop w:val="0"/>
      <w:marBottom w:val="0"/>
      <w:divBdr>
        <w:top w:val="none" w:sz="0" w:space="0" w:color="auto"/>
        <w:left w:val="none" w:sz="0" w:space="0" w:color="auto"/>
        <w:bottom w:val="none" w:sz="0" w:space="0" w:color="auto"/>
        <w:right w:val="none" w:sz="0" w:space="0" w:color="auto"/>
      </w:divBdr>
    </w:div>
    <w:div w:id="1531184172">
      <w:bodyDiv w:val="1"/>
      <w:marLeft w:val="0"/>
      <w:marRight w:val="0"/>
      <w:marTop w:val="0"/>
      <w:marBottom w:val="0"/>
      <w:divBdr>
        <w:top w:val="none" w:sz="0" w:space="0" w:color="auto"/>
        <w:left w:val="none" w:sz="0" w:space="0" w:color="auto"/>
        <w:bottom w:val="none" w:sz="0" w:space="0" w:color="auto"/>
        <w:right w:val="none" w:sz="0" w:space="0" w:color="auto"/>
      </w:divBdr>
    </w:div>
    <w:div w:id="1531264588">
      <w:bodyDiv w:val="1"/>
      <w:marLeft w:val="0"/>
      <w:marRight w:val="0"/>
      <w:marTop w:val="0"/>
      <w:marBottom w:val="0"/>
      <w:divBdr>
        <w:top w:val="none" w:sz="0" w:space="0" w:color="auto"/>
        <w:left w:val="none" w:sz="0" w:space="0" w:color="auto"/>
        <w:bottom w:val="none" w:sz="0" w:space="0" w:color="auto"/>
        <w:right w:val="none" w:sz="0" w:space="0" w:color="auto"/>
      </w:divBdr>
    </w:div>
    <w:div w:id="1553344590">
      <w:bodyDiv w:val="1"/>
      <w:marLeft w:val="0"/>
      <w:marRight w:val="0"/>
      <w:marTop w:val="0"/>
      <w:marBottom w:val="0"/>
      <w:divBdr>
        <w:top w:val="none" w:sz="0" w:space="0" w:color="auto"/>
        <w:left w:val="none" w:sz="0" w:space="0" w:color="auto"/>
        <w:bottom w:val="none" w:sz="0" w:space="0" w:color="auto"/>
        <w:right w:val="none" w:sz="0" w:space="0" w:color="auto"/>
      </w:divBdr>
    </w:div>
    <w:div w:id="1563370705">
      <w:bodyDiv w:val="1"/>
      <w:marLeft w:val="0"/>
      <w:marRight w:val="0"/>
      <w:marTop w:val="0"/>
      <w:marBottom w:val="0"/>
      <w:divBdr>
        <w:top w:val="none" w:sz="0" w:space="0" w:color="auto"/>
        <w:left w:val="none" w:sz="0" w:space="0" w:color="auto"/>
        <w:bottom w:val="none" w:sz="0" w:space="0" w:color="auto"/>
        <w:right w:val="none" w:sz="0" w:space="0" w:color="auto"/>
      </w:divBdr>
    </w:div>
    <w:div w:id="1593666507">
      <w:bodyDiv w:val="1"/>
      <w:marLeft w:val="0"/>
      <w:marRight w:val="0"/>
      <w:marTop w:val="0"/>
      <w:marBottom w:val="0"/>
      <w:divBdr>
        <w:top w:val="none" w:sz="0" w:space="0" w:color="auto"/>
        <w:left w:val="none" w:sz="0" w:space="0" w:color="auto"/>
        <w:bottom w:val="none" w:sz="0" w:space="0" w:color="auto"/>
        <w:right w:val="none" w:sz="0" w:space="0" w:color="auto"/>
      </w:divBdr>
    </w:div>
    <w:div w:id="1601142077">
      <w:bodyDiv w:val="1"/>
      <w:marLeft w:val="0"/>
      <w:marRight w:val="0"/>
      <w:marTop w:val="0"/>
      <w:marBottom w:val="0"/>
      <w:divBdr>
        <w:top w:val="none" w:sz="0" w:space="0" w:color="auto"/>
        <w:left w:val="none" w:sz="0" w:space="0" w:color="auto"/>
        <w:bottom w:val="none" w:sz="0" w:space="0" w:color="auto"/>
        <w:right w:val="none" w:sz="0" w:space="0" w:color="auto"/>
      </w:divBdr>
    </w:div>
    <w:div w:id="1603537247">
      <w:bodyDiv w:val="1"/>
      <w:marLeft w:val="0"/>
      <w:marRight w:val="0"/>
      <w:marTop w:val="0"/>
      <w:marBottom w:val="0"/>
      <w:divBdr>
        <w:top w:val="none" w:sz="0" w:space="0" w:color="auto"/>
        <w:left w:val="none" w:sz="0" w:space="0" w:color="auto"/>
        <w:bottom w:val="none" w:sz="0" w:space="0" w:color="auto"/>
        <w:right w:val="none" w:sz="0" w:space="0" w:color="auto"/>
      </w:divBdr>
    </w:div>
    <w:div w:id="1641764042">
      <w:bodyDiv w:val="1"/>
      <w:marLeft w:val="0"/>
      <w:marRight w:val="0"/>
      <w:marTop w:val="0"/>
      <w:marBottom w:val="0"/>
      <w:divBdr>
        <w:top w:val="none" w:sz="0" w:space="0" w:color="auto"/>
        <w:left w:val="none" w:sz="0" w:space="0" w:color="auto"/>
        <w:bottom w:val="none" w:sz="0" w:space="0" w:color="auto"/>
        <w:right w:val="none" w:sz="0" w:space="0" w:color="auto"/>
      </w:divBdr>
    </w:div>
    <w:div w:id="1655068482">
      <w:bodyDiv w:val="1"/>
      <w:marLeft w:val="0"/>
      <w:marRight w:val="0"/>
      <w:marTop w:val="0"/>
      <w:marBottom w:val="0"/>
      <w:divBdr>
        <w:top w:val="none" w:sz="0" w:space="0" w:color="auto"/>
        <w:left w:val="none" w:sz="0" w:space="0" w:color="auto"/>
        <w:bottom w:val="none" w:sz="0" w:space="0" w:color="auto"/>
        <w:right w:val="none" w:sz="0" w:space="0" w:color="auto"/>
      </w:divBdr>
    </w:div>
    <w:div w:id="1659113945">
      <w:bodyDiv w:val="1"/>
      <w:marLeft w:val="0"/>
      <w:marRight w:val="0"/>
      <w:marTop w:val="0"/>
      <w:marBottom w:val="0"/>
      <w:divBdr>
        <w:top w:val="none" w:sz="0" w:space="0" w:color="auto"/>
        <w:left w:val="none" w:sz="0" w:space="0" w:color="auto"/>
        <w:bottom w:val="none" w:sz="0" w:space="0" w:color="auto"/>
        <w:right w:val="none" w:sz="0" w:space="0" w:color="auto"/>
      </w:divBdr>
    </w:div>
    <w:div w:id="1695766849">
      <w:bodyDiv w:val="1"/>
      <w:marLeft w:val="0"/>
      <w:marRight w:val="0"/>
      <w:marTop w:val="0"/>
      <w:marBottom w:val="0"/>
      <w:divBdr>
        <w:top w:val="none" w:sz="0" w:space="0" w:color="auto"/>
        <w:left w:val="none" w:sz="0" w:space="0" w:color="auto"/>
        <w:bottom w:val="none" w:sz="0" w:space="0" w:color="auto"/>
        <w:right w:val="none" w:sz="0" w:space="0" w:color="auto"/>
      </w:divBdr>
    </w:div>
    <w:div w:id="1698386981">
      <w:bodyDiv w:val="1"/>
      <w:marLeft w:val="0"/>
      <w:marRight w:val="0"/>
      <w:marTop w:val="0"/>
      <w:marBottom w:val="0"/>
      <w:divBdr>
        <w:top w:val="none" w:sz="0" w:space="0" w:color="auto"/>
        <w:left w:val="none" w:sz="0" w:space="0" w:color="auto"/>
        <w:bottom w:val="none" w:sz="0" w:space="0" w:color="auto"/>
        <w:right w:val="none" w:sz="0" w:space="0" w:color="auto"/>
      </w:divBdr>
    </w:div>
    <w:div w:id="1701390895">
      <w:bodyDiv w:val="1"/>
      <w:marLeft w:val="0"/>
      <w:marRight w:val="0"/>
      <w:marTop w:val="0"/>
      <w:marBottom w:val="0"/>
      <w:divBdr>
        <w:top w:val="none" w:sz="0" w:space="0" w:color="auto"/>
        <w:left w:val="none" w:sz="0" w:space="0" w:color="auto"/>
        <w:bottom w:val="none" w:sz="0" w:space="0" w:color="auto"/>
        <w:right w:val="none" w:sz="0" w:space="0" w:color="auto"/>
      </w:divBdr>
    </w:div>
    <w:div w:id="1706254676">
      <w:bodyDiv w:val="1"/>
      <w:marLeft w:val="0"/>
      <w:marRight w:val="0"/>
      <w:marTop w:val="0"/>
      <w:marBottom w:val="0"/>
      <w:divBdr>
        <w:top w:val="none" w:sz="0" w:space="0" w:color="auto"/>
        <w:left w:val="none" w:sz="0" w:space="0" w:color="auto"/>
        <w:bottom w:val="none" w:sz="0" w:space="0" w:color="auto"/>
        <w:right w:val="none" w:sz="0" w:space="0" w:color="auto"/>
      </w:divBdr>
    </w:div>
    <w:div w:id="1735617330">
      <w:bodyDiv w:val="1"/>
      <w:marLeft w:val="0"/>
      <w:marRight w:val="0"/>
      <w:marTop w:val="0"/>
      <w:marBottom w:val="0"/>
      <w:divBdr>
        <w:top w:val="none" w:sz="0" w:space="0" w:color="auto"/>
        <w:left w:val="none" w:sz="0" w:space="0" w:color="auto"/>
        <w:bottom w:val="none" w:sz="0" w:space="0" w:color="auto"/>
        <w:right w:val="none" w:sz="0" w:space="0" w:color="auto"/>
      </w:divBdr>
    </w:div>
    <w:div w:id="1740398500">
      <w:bodyDiv w:val="1"/>
      <w:marLeft w:val="0"/>
      <w:marRight w:val="0"/>
      <w:marTop w:val="0"/>
      <w:marBottom w:val="0"/>
      <w:divBdr>
        <w:top w:val="none" w:sz="0" w:space="0" w:color="auto"/>
        <w:left w:val="none" w:sz="0" w:space="0" w:color="auto"/>
        <w:bottom w:val="none" w:sz="0" w:space="0" w:color="auto"/>
        <w:right w:val="none" w:sz="0" w:space="0" w:color="auto"/>
      </w:divBdr>
    </w:div>
    <w:div w:id="1756826533">
      <w:bodyDiv w:val="1"/>
      <w:marLeft w:val="0"/>
      <w:marRight w:val="0"/>
      <w:marTop w:val="0"/>
      <w:marBottom w:val="0"/>
      <w:divBdr>
        <w:top w:val="none" w:sz="0" w:space="0" w:color="auto"/>
        <w:left w:val="none" w:sz="0" w:space="0" w:color="auto"/>
        <w:bottom w:val="none" w:sz="0" w:space="0" w:color="auto"/>
        <w:right w:val="none" w:sz="0" w:space="0" w:color="auto"/>
      </w:divBdr>
      <w:divsChild>
        <w:div w:id="1488787450">
          <w:marLeft w:val="0"/>
          <w:marRight w:val="0"/>
          <w:marTop w:val="0"/>
          <w:marBottom w:val="0"/>
          <w:divBdr>
            <w:top w:val="none" w:sz="0" w:space="0" w:color="auto"/>
            <w:left w:val="none" w:sz="0" w:space="0" w:color="auto"/>
            <w:bottom w:val="none" w:sz="0" w:space="0" w:color="auto"/>
            <w:right w:val="none" w:sz="0" w:space="0" w:color="auto"/>
          </w:divBdr>
          <w:divsChild>
            <w:div w:id="120005608">
              <w:marLeft w:val="0"/>
              <w:marRight w:val="0"/>
              <w:marTop w:val="0"/>
              <w:marBottom w:val="0"/>
              <w:divBdr>
                <w:top w:val="none" w:sz="0" w:space="0" w:color="auto"/>
                <w:left w:val="none" w:sz="0" w:space="0" w:color="auto"/>
                <w:bottom w:val="none" w:sz="0" w:space="0" w:color="auto"/>
                <w:right w:val="none" w:sz="0" w:space="0" w:color="auto"/>
              </w:divBdr>
            </w:div>
            <w:div w:id="80875738">
              <w:marLeft w:val="0"/>
              <w:marRight w:val="0"/>
              <w:marTop w:val="0"/>
              <w:marBottom w:val="0"/>
              <w:divBdr>
                <w:top w:val="none" w:sz="0" w:space="0" w:color="auto"/>
                <w:left w:val="none" w:sz="0" w:space="0" w:color="auto"/>
                <w:bottom w:val="none" w:sz="0" w:space="0" w:color="auto"/>
                <w:right w:val="none" w:sz="0" w:space="0" w:color="auto"/>
              </w:divBdr>
            </w:div>
            <w:div w:id="178200000">
              <w:marLeft w:val="0"/>
              <w:marRight w:val="0"/>
              <w:marTop w:val="0"/>
              <w:marBottom w:val="0"/>
              <w:divBdr>
                <w:top w:val="none" w:sz="0" w:space="0" w:color="auto"/>
                <w:left w:val="none" w:sz="0" w:space="0" w:color="auto"/>
                <w:bottom w:val="none" w:sz="0" w:space="0" w:color="auto"/>
                <w:right w:val="none" w:sz="0" w:space="0" w:color="auto"/>
              </w:divBdr>
            </w:div>
            <w:div w:id="1915164262">
              <w:marLeft w:val="0"/>
              <w:marRight w:val="0"/>
              <w:marTop w:val="0"/>
              <w:marBottom w:val="0"/>
              <w:divBdr>
                <w:top w:val="none" w:sz="0" w:space="0" w:color="auto"/>
                <w:left w:val="none" w:sz="0" w:space="0" w:color="auto"/>
                <w:bottom w:val="none" w:sz="0" w:space="0" w:color="auto"/>
                <w:right w:val="none" w:sz="0" w:space="0" w:color="auto"/>
              </w:divBdr>
            </w:div>
            <w:div w:id="1155073571">
              <w:marLeft w:val="0"/>
              <w:marRight w:val="0"/>
              <w:marTop w:val="0"/>
              <w:marBottom w:val="0"/>
              <w:divBdr>
                <w:top w:val="none" w:sz="0" w:space="0" w:color="auto"/>
                <w:left w:val="none" w:sz="0" w:space="0" w:color="auto"/>
                <w:bottom w:val="none" w:sz="0" w:space="0" w:color="auto"/>
                <w:right w:val="none" w:sz="0" w:space="0" w:color="auto"/>
              </w:divBdr>
            </w:div>
            <w:div w:id="1670787185">
              <w:marLeft w:val="0"/>
              <w:marRight w:val="0"/>
              <w:marTop w:val="0"/>
              <w:marBottom w:val="0"/>
              <w:divBdr>
                <w:top w:val="none" w:sz="0" w:space="0" w:color="auto"/>
                <w:left w:val="none" w:sz="0" w:space="0" w:color="auto"/>
                <w:bottom w:val="none" w:sz="0" w:space="0" w:color="auto"/>
                <w:right w:val="none" w:sz="0" w:space="0" w:color="auto"/>
              </w:divBdr>
            </w:div>
            <w:div w:id="1994675012">
              <w:marLeft w:val="0"/>
              <w:marRight w:val="0"/>
              <w:marTop w:val="0"/>
              <w:marBottom w:val="0"/>
              <w:divBdr>
                <w:top w:val="none" w:sz="0" w:space="0" w:color="auto"/>
                <w:left w:val="none" w:sz="0" w:space="0" w:color="auto"/>
                <w:bottom w:val="none" w:sz="0" w:space="0" w:color="auto"/>
                <w:right w:val="none" w:sz="0" w:space="0" w:color="auto"/>
              </w:divBdr>
            </w:div>
            <w:div w:id="1763718843">
              <w:marLeft w:val="0"/>
              <w:marRight w:val="0"/>
              <w:marTop w:val="0"/>
              <w:marBottom w:val="0"/>
              <w:divBdr>
                <w:top w:val="none" w:sz="0" w:space="0" w:color="auto"/>
                <w:left w:val="none" w:sz="0" w:space="0" w:color="auto"/>
                <w:bottom w:val="none" w:sz="0" w:space="0" w:color="auto"/>
                <w:right w:val="none" w:sz="0" w:space="0" w:color="auto"/>
              </w:divBdr>
            </w:div>
            <w:div w:id="1220284687">
              <w:marLeft w:val="0"/>
              <w:marRight w:val="0"/>
              <w:marTop w:val="0"/>
              <w:marBottom w:val="0"/>
              <w:divBdr>
                <w:top w:val="none" w:sz="0" w:space="0" w:color="auto"/>
                <w:left w:val="none" w:sz="0" w:space="0" w:color="auto"/>
                <w:bottom w:val="none" w:sz="0" w:space="0" w:color="auto"/>
                <w:right w:val="none" w:sz="0" w:space="0" w:color="auto"/>
              </w:divBdr>
            </w:div>
            <w:div w:id="2120055160">
              <w:marLeft w:val="0"/>
              <w:marRight w:val="0"/>
              <w:marTop w:val="0"/>
              <w:marBottom w:val="0"/>
              <w:divBdr>
                <w:top w:val="none" w:sz="0" w:space="0" w:color="auto"/>
                <w:left w:val="none" w:sz="0" w:space="0" w:color="auto"/>
                <w:bottom w:val="none" w:sz="0" w:space="0" w:color="auto"/>
                <w:right w:val="none" w:sz="0" w:space="0" w:color="auto"/>
              </w:divBdr>
            </w:div>
            <w:div w:id="444925330">
              <w:marLeft w:val="0"/>
              <w:marRight w:val="0"/>
              <w:marTop w:val="0"/>
              <w:marBottom w:val="0"/>
              <w:divBdr>
                <w:top w:val="none" w:sz="0" w:space="0" w:color="auto"/>
                <w:left w:val="none" w:sz="0" w:space="0" w:color="auto"/>
                <w:bottom w:val="none" w:sz="0" w:space="0" w:color="auto"/>
                <w:right w:val="none" w:sz="0" w:space="0" w:color="auto"/>
              </w:divBdr>
            </w:div>
            <w:div w:id="1012755592">
              <w:marLeft w:val="0"/>
              <w:marRight w:val="0"/>
              <w:marTop w:val="0"/>
              <w:marBottom w:val="0"/>
              <w:divBdr>
                <w:top w:val="none" w:sz="0" w:space="0" w:color="auto"/>
                <w:left w:val="none" w:sz="0" w:space="0" w:color="auto"/>
                <w:bottom w:val="none" w:sz="0" w:space="0" w:color="auto"/>
                <w:right w:val="none" w:sz="0" w:space="0" w:color="auto"/>
              </w:divBdr>
            </w:div>
            <w:div w:id="1252006004">
              <w:marLeft w:val="0"/>
              <w:marRight w:val="0"/>
              <w:marTop w:val="0"/>
              <w:marBottom w:val="0"/>
              <w:divBdr>
                <w:top w:val="none" w:sz="0" w:space="0" w:color="auto"/>
                <w:left w:val="none" w:sz="0" w:space="0" w:color="auto"/>
                <w:bottom w:val="none" w:sz="0" w:space="0" w:color="auto"/>
                <w:right w:val="none" w:sz="0" w:space="0" w:color="auto"/>
              </w:divBdr>
            </w:div>
            <w:div w:id="497579079">
              <w:marLeft w:val="0"/>
              <w:marRight w:val="0"/>
              <w:marTop w:val="0"/>
              <w:marBottom w:val="0"/>
              <w:divBdr>
                <w:top w:val="none" w:sz="0" w:space="0" w:color="auto"/>
                <w:left w:val="none" w:sz="0" w:space="0" w:color="auto"/>
                <w:bottom w:val="none" w:sz="0" w:space="0" w:color="auto"/>
                <w:right w:val="none" w:sz="0" w:space="0" w:color="auto"/>
              </w:divBdr>
            </w:div>
            <w:div w:id="10305790">
              <w:marLeft w:val="0"/>
              <w:marRight w:val="0"/>
              <w:marTop w:val="0"/>
              <w:marBottom w:val="0"/>
              <w:divBdr>
                <w:top w:val="none" w:sz="0" w:space="0" w:color="auto"/>
                <w:left w:val="none" w:sz="0" w:space="0" w:color="auto"/>
                <w:bottom w:val="none" w:sz="0" w:space="0" w:color="auto"/>
                <w:right w:val="none" w:sz="0" w:space="0" w:color="auto"/>
              </w:divBdr>
            </w:div>
            <w:div w:id="166350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5812">
      <w:bodyDiv w:val="1"/>
      <w:marLeft w:val="0"/>
      <w:marRight w:val="0"/>
      <w:marTop w:val="0"/>
      <w:marBottom w:val="0"/>
      <w:divBdr>
        <w:top w:val="none" w:sz="0" w:space="0" w:color="auto"/>
        <w:left w:val="none" w:sz="0" w:space="0" w:color="auto"/>
        <w:bottom w:val="none" w:sz="0" w:space="0" w:color="auto"/>
        <w:right w:val="none" w:sz="0" w:space="0" w:color="auto"/>
      </w:divBdr>
    </w:div>
    <w:div w:id="1775439027">
      <w:bodyDiv w:val="1"/>
      <w:marLeft w:val="0"/>
      <w:marRight w:val="0"/>
      <w:marTop w:val="0"/>
      <w:marBottom w:val="0"/>
      <w:divBdr>
        <w:top w:val="none" w:sz="0" w:space="0" w:color="auto"/>
        <w:left w:val="none" w:sz="0" w:space="0" w:color="auto"/>
        <w:bottom w:val="none" w:sz="0" w:space="0" w:color="auto"/>
        <w:right w:val="none" w:sz="0" w:space="0" w:color="auto"/>
      </w:divBdr>
    </w:div>
    <w:div w:id="1784881907">
      <w:bodyDiv w:val="1"/>
      <w:marLeft w:val="0"/>
      <w:marRight w:val="0"/>
      <w:marTop w:val="0"/>
      <w:marBottom w:val="0"/>
      <w:divBdr>
        <w:top w:val="none" w:sz="0" w:space="0" w:color="auto"/>
        <w:left w:val="none" w:sz="0" w:space="0" w:color="auto"/>
        <w:bottom w:val="none" w:sz="0" w:space="0" w:color="auto"/>
        <w:right w:val="none" w:sz="0" w:space="0" w:color="auto"/>
      </w:divBdr>
    </w:div>
    <w:div w:id="1785539510">
      <w:bodyDiv w:val="1"/>
      <w:marLeft w:val="0"/>
      <w:marRight w:val="0"/>
      <w:marTop w:val="0"/>
      <w:marBottom w:val="0"/>
      <w:divBdr>
        <w:top w:val="none" w:sz="0" w:space="0" w:color="auto"/>
        <w:left w:val="none" w:sz="0" w:space="0" w:color="auto"/>
        <w:bottom w:val="none" w:sz="0" w:space="0" w:color="auto"/>
        <w:right w:val="none" w:sz="0" w:space="0" w:color="auto"/>
      </w:divBdr>
    </w:div>
    <w:div w:id="1787387258">
      <w:bodyDiv w:val="1"/>
      <w:marLeft w:val="0"/>
      <w:marRight w:val="0"/>
      <w:marTop w:val="0"/>
      <w:marBottom w:val="0"/>
      <w:divBdr>
        <w:top w:val="none" w:sz="0" w:space="0" w:color="auto"/>
        <w:left w:val="none" w:sz="0" w:space="0" w:color="auto"/>
        <w:bottom w:val="none" w:sz="0" w:space="0" w:color="auto"/>
        <w:right w:val="none" w:sz="0" w:space="0" w:color="auto"/>
      </w:divBdr>
    </w:div>
    <w:div w:id="1787701950">
      <w:bodyDiv w:val="1"/>
      <w:marLeft w:val="0"/>
      <w:marRight w:val="0"/>
      <w:marTop w:val="0"/>
      <w:marBottom w:val="0"/>
      <w:divBdr>
        <w:top w:val="none" w:sz="0" w:space="0" w:color="auto"/>
        <w:left w:val="none" w:sz="0" w:space="0" w:color="auto"/>
        <w:bottom w:val="none" w:sz="0" w:space="0" w:color="auto"/>
        <w:right w:val="none" w:sz="0" w:space="0" w:color="auto"/>
      </w:divBdr>
    </w:div>
    <w:div w:id="1822691684">
      <w:bodyDiv w:val="1"/>
      <w:marLeft w:val="0"/>
      <w:marRight w:val="0"/>
      <w:marTop w:val="0"/>
      <w:marBottom w:val="0"/>
      <w:divBdr>
        <w:top w:val="none" w:sz="0" w:space="0" w:color="auto"/>
        <w:left w:val="none" w:sz="0" w:space="0" w:color="auto"/>
        <w:bottom w:val="none" w:sz="0" w:space="0" w:color="auto"/>
        <w:right w:val="none" w:sz="0" w:space="0" w:color="auto"/>
      </w:divBdr>
    </w:div>
    <w:div w:id="1850371695">
      <w:bodyDiv w:val="1"/>
      <w:marLeft w:val="0"/>
      <w:marRight w:val="0"/>
      <w:marTop w:val="0"/>
      <w:marBottom w:val="0"/>
      <w:divBdr>
        <w:top w:val="none" w:sz="0" w:space="0" w:color="auto"/>
        <w:left w:val="none" w:sz="0" w:space="0" w:color="auto"/>
        <w:bottom w:val="none" w:sz="0" w:space="0" w:color="auto"/>
        <w:right w:val="none" w:sz="0" w:space="0" w:color="auto"/>
      </w:divBdr>
    </w:div>
    <w:div w:id="1881085389">
      <w:bodyDiv w:val="1"/>
      <w:marLeft w:val="0"/>
      <w:marRight w:val="0"/>
      <w:marTop w:val="0"/>
      <w:marBottom w:val="0"/>
      <w:divBdr>
        <w:top w:val="none" w:sz="0" w:space="0" w:color="auto"/>
        <w:left w:val="none" w:sz="0" w:space="0" w:color="auto"/>
        <w:bottom w:val="none" w:sz="0" w:space="0" w:color="auto"/>
        <w:right w:val="none" w:sz="0" w:space="0" w:color="auto"/>
      </w:divBdr>
    </w:div>
    <w:div w:id="1883587552">
      <w:bodyDiv w:val="1"/>
      <w:marLeft w:val="0"/>
      <w:marRight w:val="0"/>
      <w:marTop w:val="0"/>
      <w:marBottom w:val="0"/>
      <w:divBdr>
        <w:top w:val="none" w:sz="0" w:space="0" w:color="auto"/>
        <w:left w:val="none" w:sz="0" w:space="0" w:color="auto"/>
        <w:bottom w:val="none" w:sz="0" w:space="0" w:color="auto"/>
        <w:right w:val="none" w:sz="0" w:space="0" w:color="auto"/>
      </w:divBdr>
    </w:div>
    <w:div w:id="1891648832">
      <w:bodyDiv w:val="1"/>
      <w:marLeft w:val="0"/>
      <w:marRight w:val="0"/>
      <w:marTop w:val="0"/>
      <w:marBottom w:val="0"/>
      <w:divBdr>
        <w:top w:val="none" w:sz="0" w:space="0" w:color="auto"/>
        <w:left w:val="none" w:sz="0" w:space="0" w:color="auto"/>
        <w:bottom w:val="none" w:sz="0" w:space="0" w:color="auto"/>
        <w:right w:val="none" w:sz="0" w:space="0" w:color="auto"/>
      </w:divBdr>
    </w:div>
    <w:div w:id="1903176365">
      <w:bodyDiv w:val="1"/>
      <w:marLeft w:val="0"/>
      <w:marRight w:val="0"/>
      <w:marTop w:val="0"/>
      <w:marBottom w:val="0"/>
      <w:divBdr>
        <w:top w:val="none" w:sz="0" w:space="0" w:color="auto"/>
        <w:left w:val="none" w:sz="0" w:space="0" w:color="auto"/>
        <w:bottom w:val="none" w:sz="0" w:space="0" w:color="auto"/>
        <w:right w:val="none" w:sz="0" w:space="0" w:color="auto"/>
      </w:divBdr>
    </w:div>
    <w:div w:id="1930390029">
      <w:bodyDiv w:val="1"/>
      <w:marLeft w:val="0"/>
      <w:marRight w:val="0"/>
      <w:marTop w:val="0"/>
      <w:marBottom w:val="0"/>
      <w:divBdr>
        <w:top w:val="none" w:sz="0" w:space="0" w:color="auto"/>
        <w:left w:val="none" w:sz="0" w:space="0" w:color="auto"/>
        <w:bottom w:val="none" w:sz="0" w:space="0" w:color="auto"/>
        <w:right w:val="none" w:sz="0" w:space="0" w:color="auto"/>
      </w:divBdr>
    </w:div>
    <w:div w:id="1938512197">
      <w:bodyDiv w:val="1"/>
      <w:marLeft w:val="0"/>
      <w:marRight w:val="0"/>
      <w:marTop w:val="0"/>
      <w:marBottom w:val="0"/>
      <w:divBdr>
        <w:top w:val="none" w:sz="0" w:space="0" w:color="auto"/>
        <w:left w:val="none" w:sz="0" w:space="0" w:color="auto"/>
        <w:bottom w:val="none" w:sz="0" w:space="0" w:color="auto"/>
        <w:right w:val="none" w:sz="0" w:space="0" w:color="auto"/>
      </w:divBdr>
    </w:div>
    <w:div w:id="1957053863">
      <w:bodyDiv w:val="1"/>
      <w:marLeft w:val="0"/>
      <w:marRight w:val="0"/>
      <w:marTop w:val="0"/>
      <w:marBottom w:val="0"/>
      <w:divBdr>
        <w:top w:val="none" w:sz="0" w:space="0" w:color="auto"/>
        <w:left w:val="none" w:sz="0" w:space="0" w:color="auto"/>
        <w:bottom w:val="none" w:sz="0" w:space="0" w:color="auto"/>
        <w:right w:val="none" w:sz="0" w:space="0" w:color="auto"/>
      </w:divBdr>
    </w:div>
    <w:div w:id="1960183718">
      <w:bodyDiv w:val="1"/>
      <w:marLeft w:val="0"/>
      <w:marRight w:val="0"/>
      <w:marTop w:val="0"/>
      <w:marBottom w:val="0"/>
      <w:divBdr>
        <w:top w:val="none" w:sz="0" w:space="0" w:color="auto"/>
        <w:left w:val="none" w:sz="0" w:space="0" w:color="auto"/>
        <w:bottom w:val="none" w:sz="0" w:space="0" w:color="auto"/>
        <w:right w:val="none" w:sz="0" w:space="0" w:color="auto"/>
      </w:divBdr>
    </w:div>
    <w:div w:id="1966613492">
      <w:bodyDiv w:val="1"/>
      <w:marLeft w:val="0"/>
      <w:marRight w:val="0"/>
      <w:marTop w:val="0"/>
      <w:marBottom w:val="0"/>
      <w:divBdr>
        <w:top w:val="none" w:sz="0" w:space="0" w:color="auto"/>
        <w:left w:val="none" w:sz="0" w:space="0" w:color="auto"/>
        <w:bottom w:val="none" w:sz="0" w:space="0" w:color="auto"/>
        <w:right w:val="none" w:sz="0" w:space="0" w:color="auto"/>
      </w:divBdr>
    </w:div>
    <w:div w:id="1969242718">
      <w:bodyDiv w:val="1"/>
      <w:marLeft w:val="0"/>
      <w:marRight w:val="0"/>
      <w:marTop w:val="0"/>
      <w:marBottom w:val="0"/>
      <w:divBdr>
        <w:top w:val="none" w:sz="0" w:space="0" w:color="auto"/>
        <w:left w:val="none" w:sz="0" w:space="0" w:color="auto"/>
        <w:bottom w:val="none" w:sz="0" w:space="0" w:color="auto"/>
        <w:right w:val="none" w:sz="0" w:space="0" w:color="auto"/>
      </w:divBdr>
    </w:div>
    <w:div w:id="1999531432">
      <w:bodyDiv w:val="1"/>
      <w:marLeft w:val="0"/>
      <w:marRight w:val="0"/>
      <w:marTop w:val="0"/>
      <w:marBottom w:val="0"/>
      <w:divBdr>
        <w:top w:val="none" w:sz="0" w:space="0" w:color="auto"/>
        <w:left w:val="none" w:sz="0" w:space="0" w:color="auto"/>
        <w:bottom w:val="none" w:sz="0" w:space="0" w:color="auto"/>
        <w:right w:val="none" w:sz="0" w:space="0" w:color="auto"/>
      </w:divBdr>
    </w:div>
    <w:div w:id="2028477702">
      <w:bodyDiv w:val="1"/>
      <w:marLeft w:val="0"/>
      <w:marRight w:val="0"/>
      <w:marTop w:val="0"/>
      <w:marBottom w:val="0"/>
      <w:divBdr>
        <w:top w:val="none" w:sz="0" w:space="0" w:color="auto"/>
        <w:left w:val="none" w:sz="0" w:space="0" w:color="auto"/>
        <w:bottom w:val="none" w:sz="0" w:space="0" w:color="auto"/>
        <w:right w:val="none" w:sz="0" w:space="0" w:color="auto"/>
      </w:divBdr>
    </w:div>
    <w:div w:id="2030640668">
      <w:bodyDiv w:val="1"/>
      <w:marLeft w:val="0"/>
      <w:marRight w:val="0"/>
      <w:marTop w:val="0"/>
      <w:marBottom w:val="0"/>
      <w:divBdr>
        <w:top w:val="none" w:sz="0" w:space="0" w:color="auto"/>
        <w:left w:val="none" w:sz="0" w:space="0" w:color="auto"/>
        <w:bottom w:val="none" w:sz="0" w:space="0" w:color="auto"/>
        <w:right w:val="none" w:sz="0" w:space="0" w:color="auto"/>
      </w:divBdr>
    </w:div>
    <w:div w:id="2041129309">
      <w:bodyDiv w:val="1"/>
      <w:marLeft w:val="0"/>
      <w:marRight w:val="0"/>
      <w:marTop w:val="0"/>
      <w:marBottom w:val="0"/>
      <w:divBdr>
        <w:top w:val="none" w:sz="0" w:space="0" w:color="auto"/>
        <w:left w:val="none" w:sz="0" w:space="0" w:color="auto"/>
        <w:bottom w:val="none" w:sz="0" w:space="0" w:color="auto"/>
        <w:right w:val="none" w:sz="0" w:space="0" w:color="auto"/>
      </w:divBdr>
    </w:div>
    <w:div w:id="2051760336">
      <w:bodyDiv w:val="1"/>
      <w:marLeft w:val="0"/>
      <w:marRight w:val="0"/>
      <w:marTop w:val="0"/>
      <w:marBottom w:val="0"/>
      <w:divBdr>
        <w:top w:val="none" w:sz="0" w:space="0" w:color="auto"/>
        <w:left w:val="none" w:sz="0" w:space="0" w:color="auto"/>
        <w:bottom w:val="none" w:sz="0" w:space="0" w:color="auto"/>
        <w:right w:val="none" w:sz="0" w:space="0" w:color="auto"/>
      </w:divBdr>
    </w:div>
    <w:div w:id="2067217280">
      <w:bodyDiv w:val="1"/>
      <w:marLeft w:val="0"/>
      <w:marRight w:val="0"/>
      <w:marTop w:val="0"/>
      <w:marBottom w:val="0"/>
      <w:divBdr>
        <w:top w:val="none" w:sz="0" w:space="0" w:color="auto"/>
        <w:left w:val="none" w:sz="0" w:space="0" w:color="auto"/>
        <w:bottom w:val="none" w:sz="0" w:space="0" w:color="auto"/>
        <w:right w:val="none" w:sz="0" w:space="0" w:color="auto"/>
      </w:divBdr>
    </w:div>
    <w:div w:id="2079008485">
      <w:bodyDiv w:val="1"/>
      <w:marLeft w:val="0"/>
      <w:marRight w:val="0"/>
      <w:marTop w:val="0"/>
      <w:marBottom w:val="0"/>
      <w:divBdr>
        <w:top w:val="none" w:sz="0" w:space="0" w:color="auto"/>
        <w:left w:val="none" w:sz="0" w:space="0" w:color="auto"/>
        <w:bottom w:val="none" w:sz="0" w:space="0" w:color="auto"/>
        <w:right w:val="none" w:sz="0" w:space="0" w:color="auto"/>
      </w:divBdr>
    </w:div>
    <w:div w:id="2091468071">
      <w:bodyDiv w:val="1"/>
      <w:marLeft w:val="0"/>
      <w:marRight w:val="0"/>
      <w:marTop w:val="0"/>
      <w:marBottom w:val="0"/>
      <w:divBdr>
        <w:top w:val="none" w:sz="0" w:space="0" w:color="auto"/>
        <w:left w:val="none" w:sz="0" w:space="0" w:color="auto"/>
        <w:bottom w:val="none" w:sz="0" w:space="0" w:color="auto"/>
        <w:right w:val="none" w:sz="0" w:space="0" w:color="auto"/>
      </w:divBdr>
    </w:div>
    <w:div w:id="2092702629">
      <w:bodyDiv w:val="1"/>
      <w:marLeft w:val="0"/>
      <w:marRight w:val="0"/>
      <w:marTop w:val="0"/>
      <w:marBottom w:val="0"/>
      <w:divBdr>
        <w:top w:val="none" w:sz="0" w:space="0" w:color="auto"/>
        <w:left w:val="none" w:sz="0" w:space="0" w:color="auto"/>
        <w:bottom w:val="none" w:sz="0" w:space="0" w:color="auto"/>
        <w:right w:val="none" w:sz="0" w:space="0" w:color="auto"/>
      </w:divBdr>
    </w:div>
    <w:div w:id="2098860393">
      <w:bodyDiv w:val="1"/>
      <w:marLeft w:val="0"/>
      <w:marRight w:val="0"/>
      <w:marTop w:val="0"/>
      <w:marBottom w:val="0"/>
      <w:divBdr>
        <w:top w:val="none" w:sz="0" w:space="0" w:color="auto"/>
        <w:left w:val="none" w:sz="0" w:space="0" w:color="auto"/>
        <w:bottom w:val="none" w:sz="0" w:space="0" w:color="auto"/>
        <w:right w:val="none" w:sz="0" w:space="0" w:color="auto"/>
      </w:divBdr>
    </w:div>
    <w:div w:id="2101292080">
      <w:bodyDiv w:val="1"/>
      <w:marLeft w:val="0"/>
      <w:marRight w:val="0"/>
      <w:marTop w:val="0"/>
      <w:marBottom w:val="0"/>
      <w:divBdr>
        <w:top w:val="none" w:sz="0" w:space="0" w:color="auto"/>
        <w:left w:val="none" w:sz="0" w:space="0" w:color="auto"/>
        <w:bottom w:val="none" w:sz="0" w:space="0" w:color="auto"/>
        <w:right w:val="none" w:sz="0" w:space="0" w:color="auto"/>
      </w:divBdr>
    </w:div>
    <w:div w:id="2109544120">
      <w:bodyDiv w:val="1"/>
      <w:marLeft w:val="0"/>
      <w:marRight w:val="0"/>
      <w:marTop w:val="0"/>
      <w:marBottom w:val="0"/>
      <w:divBdr>
        <w:top w:val="none" w:sz="0" w:space="0" w:color="auto"/>
        <w:left w:val="none" w:sz="0" w:space="0" w:color="auto"/>
        <w:bottom w:val="none" w:sz="0" w:space="0" w:color="auto"/>
        <w:right w:val="none" w:sz="0" w:space="0" w:color="auto"/>
      </w:divBdr>
    </w:div>
    <w:div w:id="2121875523">
      <w:bodyDiv w:val="1"/>
      <w:marLeft w:val="0"/>
      <w:marRight w:val="0"/>
      <w:marTop w:val="0"/>
      <w:marBottom w:val="0"/>
      <w:divBdr>
        <w:top w:val="none" w:sz="0" w:space="0" w:color="auto"/>
        <w:left w:val="none" w:sz="0" w:space="0" w:color="auto"/>
        <w:bottom w:val="none" w:sz="0" w:space="0" w:color="auto"/>
        <w:right w:val="none" w:sz="0" w:space="0" w:color="auto"/>
      </w:divBdr>
    </w:div>
    <w:div w:id="21277715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oleObject" Target="embeddings/oleObject1.bin"/><Relationship Id="rId26" Type="http://schemas.openxmlformats.org/officeDocument/2006/relationships/image" Target="media/image11.emf"/><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emf"/><Relationship Id="rId25" Type="http://schemas.openxmlformats.org/officeDocument/2006/relationships/oleObject" Target="embeddings/oleObject4.bin"/><Relationship Id="rId33" Type="http://schemas.openxmlformats.org/officeDocument/2006/relationships/hyperlink" Target="https://www.ztm.poznan.pl/" TargetMode="External"/><Relationship Id="rId38" Type="http://schemas.openxmlformats.org/officeDocument/2006/relationships/hyperlink" Target="https://www.li.me/" TargetMode="External"/><Relationship Id="rId2" Type="http://schemas.openxmlformats.org/officeDocument/2006/relationships/numbering" Target="numbering.xml"/><Relationship Id="rId16" Type="http://schemas.openxmlformats.org/officeDocument/2006/relationships/hyperlink" Target="https://github.com/Lewandowski-commits/poznan-bike-sharing-regression/tree/graduation" TargetMode="External"/><Relationship Id="rId20" Type="http://schemas.openxmlformats.org/officeDocument/2006/relationships/oleObject" Target="embeddings/oleObject2.bin"/><Relationship Id="rId29" Type="http://schemas.openxmlformats.org/officeDocument/2006/relationships/oleObject" Target="embeddings/oleObject6.bin"/><Relationship Id="rId41" Type="http://schemas.openxmlformats.org/officeDocument/2006/relationships/hyperlink" Target="https://scikit-learn.org/stable/modules/generated/sklearn.pipeline.Pipelin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emf"/><Relationship Id="rId32" Type="http://schemas.openxmlformats.org/officeDocument/2006/relationships/hyperlink" Target="https://openweathermap.org/api" TargetMode="External"/><Relationship Id="rId37" Type="http://schemas.openxmlformats.org/officeDocument/2006/relationships/hyperlink" Target="https://blinkee.city/" TargetMode="External"/><Relationship Id="rId40" Type="http://schemas.openxmlformats.org/officeDocument/2006/relationships/hyperlink" Target="https://www.docker.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3.bin"/><Relationship Id="rId28" Type="http://schemas.openxmlformats.org/officeDocument/2006/relationships/image" Target="media/image12.emf"/><Relationship Id="rId36" Type="http://schemas.openxmlformats.org/officeDocument/2006/relationships/hyperlink" Target="https://www.traficar.pl/" TargetMode="External"/><Relationship Id="rId10" Type="http://schemas.openxmlformats.org/officeDocument/2006/relationships/footer" Target="footer2.xml"/><Relationship Id="rId19" Type="http://schemas.openxmlformats.org/officeDocument/2006/relationships/image" Target="media/image7.emf"/><Relationship Id="rId31" Type="http://schemas.openxmlformats.org/officeDocument/2006/relationships/oleObject" Target="embeddings/oleObject7.bin"/><Relationship Id="rId44"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emf"/><Relationship Id="rId27" Type="http://schemas.openxmlformats.org/officeDocument/2006/relationships/oleObject" Target="embeddings/oleObject5.bin"/><Relationship Id="rId30" Type="http://schemas.openxmlformats.org/officeDocument/2006/relationships/image" Target="media/image13.emf"/><Relationship Id="rId35" Type="http://schemas.openxmlformats.org/officeDocument/2006/relationships/hyperlink" Target="https://panekcs.pl/"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Sat20</b:Tag>
    <b:SourceType>JournalArticle</b:SourceType>
    <b:Guid>{17D630AD-4312-4361-BCA3-01A588910079}</b:Guid>
    <b:Title>A rule-based model for Seoul Bike sharing demand prediction using weather data</b:Title>
    <b:Year>2020</b:Year>
    <b:JournalName>European Journal of Remote Sensing</b:JournalName>
    <b:Pages>166-183</b:Pages>
    <b:Author>
      <b:Author>
        <b:NameList>
          <b:Person>
            <b:Last>Sathishkumar </b:Last>
            <b:Middle>E</b:Middle>
            <b:First>V</b:First>
          </b:Person>
          <b:Person>
            <b:Last>Yongyun</b:Last>
            <b:First>Cho</b:First>
          </b:Person>
        </b:NameList>
      </b:Author>
    </b:Author>
    <b:LCID>en-GB</b:LCID>
    <b:Issue>53:sup1</b:Issue>
    <b:URL>https://doi.org/10.1080/22797254.2020.1725789</b:URL>
    <b:DOI>10.1080/22797254.2020.1725789</b:DOI>
    <b:RefOrder>25</b:RefOrder>
  </b:Source>
  <b:Source>
    <b:Tag>Wor20</b:Tag>
    <b:SourceType>InternetSite</b:SourceType>
    <b:Guid>{7164A6D3-74EF-4CD0-84B3-D9BD585FB220}</b:Guid>
    <b:Title>Listings of WHO’s response to COVID-19</b:Title>
    <b:Year>2020</b:Year>
    <b:Author>
      <b:Author>
        <b:Corporate>World Health Organization</b:Corporate>
      </b:Author>
    </b:Author>
    <b:InternetSiteTitle>World Health Organization Web site</b:InternetSiteTitle>
    <b:Month>June</b:Month>
    <b:Day>29</b:Day>
    <b:URL>https://www.who.int/news/item/29-06-2020-covidtimeline</b:URL>
    <b:LCID>en-GB</b:LCID>
    <b:RefOrder>2</b:RefOrder>
  </b:Source>
  <b:Source>
    <b:Tag>Zar21</b:Tag>
    <b:SourceType>InternetSite</b:SourceType>
    <b:Guid>{70D01FAF-61EF-49EF-B077-97FBBC4CF524}</b:Guid>
    <b:Author>
      <b:Author>
        <b:Corporate>Zarząd Transportu Miejskiego w Poznaniu</b:Corporate>
      </b:Author>
    </b:Author>
    <b:Title>Poznański Rower Miejski</b:Title>
    <b:Year>2021</b:Year>
    <b:Month>June</b:Month>
    <b:Day>23</b:Day>
    <b:LCID>en-GB</b:LCID>
    <b:InternetSiteTitle>Zarząd Transportu Miejskiego w Poznaniu Web site</b:InternetSiteTitle>
    <b:URL>https://www.ztm.poznan.pl/pl/komunikacja/rowery/</b:URL>
    <b:RefOrder>1</b:RefOrder>
  </b:Source>
  <b:Source>
    <b:Tag>Wor201</b:Tag>
    <b:SourceType>InternetSite</b:SourceType>
    <b:Guid>{CE9E319B-CEC3-4949-A122-53A3750ECE99}</b:Guid>
    <b:LCID>en-GB</b:LCID>
    <b:Author>
      <b:Author>
        <b:Corporate>World Health Organization</b:Corporate>
      </b:Author>
    </b:Author>
    <b:Title>@WHO</b:Title>
    <b:InternetSiteTitle>Twitter</b:InternetSiteTitle>
    <b:Year>2020</b:Year>
    <b:Month>February</b:Month>
    <b:Day>11</b:Day>
    <b:URL>https://twitter.com/WHO/status/1227248333871173632</b:URL>
    <b:RefOrder>3</b:RefOrder>
  </b:Source>
  <b:Source>
    <b:Tag>Str20</b:Tag>
    <b:SourceType>InternetSite</b:SourceType>
    <b:Guid>{72C5AAD4-7E5C-49F4-8F3D-B6F6443A9FA3}</b:Guid>
    <b:Title>Pandemia koronawirusa na świecie i w Polsce - kalendarium</b:Title>
    <b:InternetSiteTitle>Medicover</b:InternetSiteTitle>
    <b:Year>2020</b:Year>
    <b:Month>December</b:Month>
    <b:Day>16</b:Day>
    <b:URL>https://www.medicover.pl/o-zdrowiu/pandemia-koronawirusa-na-swiecie-i-w-polsce-kalendarium,7252,n,192</b:URL>
    <b:Author>
      <b:Author>
        <b:NameList>
          <b:Person>
            <b:Last>Stróżyk</b:Last>
            <b:First>Agata</b:First>
          </b:Person>
        </b:NameList>
      </b:Author>
    </b:Author>
    <b:RefOrder>4</b:RefOrder>
  </b:Source>
  <b:Source>
    <b:Tag>Eur21</b:Tag>
    <b:SourceType>InternetSite</b:SourceType>
    <b:Guid>{0D3BC01E-843B-4F2C-94FB-2D7071F4B4F3}</b:Guid>
    <b:Author>
      <b:Author>
        <b:Corporate>European Medicines Agency</b:Corporate>
      </b:Author>
    </b:Author>
    <b:Title>Comirnaty - COVID-19 mRNA vaccine (nucleoside-modified)</b:Title>
    <b:InternetSiteTitle>An official website of the European Medicines Agency</b:InternetSiteTitle>
    <b:Year>2021</b:Year>
    <b:Month>January</b:Month>
    <b:Day>12</b:Day>
    <b:URL>https://www.ema.europa.eu/en/medicines/human/EPAR/comirnaty</b:URL>
    <b:RefOrder>5</b:RefOrder>
  </b:Source>
  <b:Source>
    <b:Tag>Eur211</b:Tag>
    <b:SourceType>InternetSite</b:SourceType>
    <b:Guid>{927C7AD7-DE6A-4D7E-9456-36CDDDAF68B8}</b:Guid>
    <b:Author>
      <b:Author>
        <b:Corporate>European Medicines Agency</b:Corporate>
      </b:Author>
    </b:Author>
    <b:Title>COVID-19 vaccines</b:Title>
    <b:InternetSiteTitle>An official website of the European Medicines Agency</b:InternetSiteTitle>
    <b:Year>2021</b:Year>
    <b:Month>June</b:Month>
    <b:Day>24</b:Day>
    <b:URL>https://www.ema.europa.eu/en/human-regulatory/overview/public-health-threats/coronavirus-disease-covid-19/treatments-vaccines/covid-19-vaccines</b:URL>
    <b:RefOrder>6</b:RefOrder>
  </b:Source>
  <b:Source>
    <b:Tag>Min21</b:Tag>
    <b:SourceType>InternetSite</b:SourceType>
    <b:Guid>{8EB60DE5-E36A-468B-ABFF-AFE6770510F4}</b:Guid>
    <b:Author>
      <b:Author>
        <b:Corporate>Ministerstwo Zdrowia</b:Corporate>
      </b:Author>
    </b:Author>
    <b:Title>Narodowy Program Szczepień przeciw COVID-19</b:Title>
    <b:InternetSiteTitle>Oficjalna strona Programu Szczepień przeciw COVID-19</b:InternetSiteTitle>
    <b:Year>2021</b:Year>
    <b:Month>June</b:Month>
    <b:Day>24</b:Day>
    <b:URL>https://www.gov.pl/web/szczepimysie/narodowy-program-szczepien-przeciw-covid-19</b:URL>
    <b:RefOrder>7</b:RefOrder>
  </b:Source>
  <b:Source>
    <b:Tag>Wie20</b:Tag>
    <b:SourceType>JournalArticle</b:SourceType>
    <b:Guid>{AA59371B-CCA3-4B0D-873D-BA8F36D81370}</b:Guid>
    <b:Title>Decline in Mobility: Public Transport in Poland in the time of the COVID-19 Pandemic</b:Title>
    <b:Year>2020</b:Year>
    <b:URL>https://www.mdpi.com/2227-7099/8/4/78/htm</b:URL>
    <b:JournalName>Economies</b:JournalName>
    <b:Pages>78</b:Pages>
    <b:Author>
      <b:Author>
        <b:NameList>
          <b:Person>
            <b:Last>Wielechowski</b:Last>
            <b:First>Michał</b:First>
          </b:Person>
          <b:Person>
            <b:Last>Czech</b:Last>
            <b:First>Katarzyna</b:First>
          </b:Person>
          <b:Person>
            <b:Last>Grzęda</b:Last>
            <b:First>Łukasz</b:First>
          </b:Person>
        </b:NameList>
      </b:Author>
    </b:Author>
    <b:Issue>8(4)</b:Issue>
    <b:DOI>10.3390/economies8040078</b:DOI>
    <b:RefOrder>8</b:RefOrder>
  </b:Source>
  <b:Source>
    <b:Tag>Nik20</b:Tag>
    <b:SourceType>JournalArticle</b:SourceType>
    <b:Guid>{8675D144-F054-48DB-BA29-1F0F337B2EF6}</b:Guid>
    <b:Title>Assessing the Impact of COVID-19 on Bike-Sharing Usage: The Case of Thessaloniki, Greece</b:Title>
    <b:JournalName>Sustainability</b:JournalName>
    <b:Year>2020</b:Year>
    <b:Pages>8215</b:Pages>
    <b:Author>
      <b:Author>
        <b:NameList>
          <b:Person>
            <b:Last>Nikiforiadis</b:Last>
            <b:First>Andreas</b:First>
          </b:Person>
          <b:Person>
            <b:Last>Ayfantopopulou</b:Last>
            <b:First>Georgia</b:First>
          </b:Person>
          <b:Person>
            <b:Last>Stamelou</b:Last>
            <b:First>Afroditi</b:First>
          </b:Person>
        </b:NameList>
      </b:Author>
    </b:Author>
    <b:URL>https://www.mdpi.com/2071-1050/12/19/8215</b:URL>
    <b:DOI>10.3390/su12198215</b:DOI>
    <b:RefOrder>9</b:RefOrder>
  </b:Source>
  <b:Source>
    <b:Tag>Mic20</b:Tag>
    <b:SourceType>JournalArticle</b:SourceType>
    <b:Guid>{AC8E8BC6-5064-4D65-B52F-2536C919FE8F}</b:Guid>
    <b:Title>Bike-sharing system in Poznan – what will Web API data tell us?</b:Title>
    <b:JournalName>Transport Geography Papers of Polish Geographical Society</b:JournalName>
    <b:Year>2020</b:Year>
    <b:Pages>29-40</b:Pages>
    <b:Author>
      <b:Author>
        <b:NameList>
          <b:Person>
            <b:Last>Dzięcielski</b:Last>
            <b:First>Michał</b:First>
          </b:Person>
          <b:Person>
            <b:Last>Radzimski</b:Last>
            <b:First>Adam</b:First>
          </b:Person>
          <b:Person>
            <b:Last>Woźniak</b:Last>
            <b:First>Marcin</b:First>
          </b:Person>
        </b:NameList>
      </b:Author>
    </b:Author>
    <b:Issue>23(3)</b:Issue>
    <b:URL>https://www.ejournals.eu/PKGKPTG/2020/23(3)/art/17856/</b:URL>
    <b:DOI>10.4467/2543859XPKG.20.018.12786</b:DOI>
    <b:RefOrder>20</b:RefOrder>
  </b:Source>
  <b:Source>
    <b:Tag>Thi17</b:Tag>
    <b:SourceType>JournalArticle</b:SourceType>
    <b:Guid>{86B0A763-D7F1-45AB-BA66-89BA1260CB4A}</b:Guid>
    <b:Author>
      <b:Author>
        <b:NameList>
          <b:Person>
            <b:Last>Thirumalai</b:Last>
            <b:First>Chandrasegar</b:First>
          </b:Person>
          <b:Person>
            <b:Last>Koppuravuri</b:Last>
            <b:First>Ravisankar</b:First>
          </b:Person>
        </b:NameList>
      </b:Author>
    </b:Author>
    <b:Title>Bike Sharing Prediction using Deep Neural Networks</b:Title>
    <b:JournalName>International Journal on Informatics Visualization</b:JournalName>
    <b:Year>2017</b:Year>
    <b:Issue>1(3)</b:Issue>
    <b:URL>http://joiv.org/index.php/joiv/article/view/30</b:URL>
    <b:DOI>10.30630/joiv.1.3.30</b:DOI>
    <b:RefOrder>26</b:RefOrder>
  </b:Source>
  <b:Source>
    <b:Tag>Ash17</b:Tag>
    <b:SourceType>ConferenceProceedings</b:SourceType>
    <b:Guid>{59443CCD-7D35-4C7B-846A-FD7FB492CF54}</b:Guid>
    <b:Author>
      <b:Author>
        <b:NameList>
          <b:Person>
            <b:Last>Ashqar</b:Last>
            <b:First>Huthaifa</b:First>
            <b:Middle>I.</b:Middle>
          </b:Person>
          <b:Person>
            <b:Last>Elhenawy</b:Last>
            <b:First>Mohammed</b:First>
          </b:Person>
          <b:Person>
            <b:Last>Almannaa</b:Last>
            <b:First>Mohammed</b:First>
            <b:Middle>H.</b:Middle>
          </b:Person>
          <b:Person>
            <b:Last>Ghanem</b:Last>
            <b:First>Ahmed</b:First>
          </b:Person>
          <b:Person>
            <b:Last>Rakha</b:Last>
            <b:First>Hesham</b:First>
            <b:Middle>A.</b:Middle>
          </b:Person>
          <b:Person>
            <b:Last>House</b:Last>
            <b:First>Leanna</b:First>
          </b:Person>
        </b:NameList>
      </b:Author>
    </b:Author>
    <b:Title>Modeling Bike Availability in a Bike-Sharing System</b:Title>
    <b:Year>2017</b:Year>
    <b:ConferenceName>2017 5th IEEE International Conference on Models and Technologies for Intelligent Transportation Systems (MT-ITS)</b:ConferenceName>
    <b:City>Naples</b:City>
    <b:URL>https://arxiv.org/ftp/arxiv/papers/2006/2006.08352.pdf</b:URL>
    <b:DOI>10.1109/MTITS.2017.8005700</b:DOI>
    <b:RefOrder>27</b:RefOrder>
  </b:Source>
  <b:Source>
    <b:Tag>Bas07</b:Tag>
    <b:SourceType>JournalArticle</b:SourceType>
    <b:Guid>{74C2BAE6-A20C-4679-8211-C85D7C364488}</b:Guid>
    <b:Title>Support Vector Regression</b:Title>
    <b:Year>2007</b:Year>
    <b:City>Kolkata</b:City>
    <b:Publisher>Springer Verlag</b:Publisher>
    <b:Author>
      <b:Author>
        <b:NameList>
          <b:Person>
            <b:Last>Basak</b:Last>
            <b:First>Debasish</b:First>
          </b:Person>
          <b:Person>
            <b:Last>Pal</b:Last>
            <b:First>Srimanta</b:First>
          </b:Person>
          <b:Person>
            <b:Last>Patranabis</b:Last>
            <b:First>Dipak</b:First>
          </b:Person>
        </b:NameList>
      </b:Author>
    </b:Author>
    <b:JournalName>Statistics and Computing (Stat Comput)</b:JournalName>
    <b:Month>November</b:Month>
    <b:Issue>11(10)</b:Issue>
    <b:URL>https://www.researchgate.net/publication/228537532_Support_Vector_Regression</b:URL>
    <b:LCID>en-GB</b:LCID>
    <b:RefOrder>10</b:RefOrder>
  </b:Source>
  <b:Source>
    <b:Tag>Sha20</b:Tag>
    <b:SourceType>InternetSite</b:SourceType>
    <b:Guid>{6197ECAA-192B-4B91-8C33-8E2BEFCE5443}</b:Guid>
    <b:Title>Towards Data Science Blog</b:Title>
    <b:Year>2020</b:Year>
    <b:Author>
      <b:Author>
        <b:NameList>
          <b:Person>
            <b:Last>Sharp</b:Last>
            <b:First>Tom</b:First>
          </b:Person>
        </b:NameList>
      </b:Author>
    </b:Author>
    <b:InternetSiteTitle>An Introduction to Support Vector Regression (SVR)</b:InternetSiteTitle>
    <b:Month>March</b:Month>
    <b:Day>3</b:Day>
    <b:URL>https://towardsdatascience.com/an-introduction-to-support-vector-regression-svr-a3ebc1672c2</b:URL>
    <b:RefOrder>11</b:RefOrder>
  </b:Source>
  <b:Source>
    <b:Tag>ScikitLearn</b:Tag>
    <b:SourceType>JournalArticle</b:SourceType>
    <b:Guid>{3CB4E71B-17D1-4875-98B2-6A785B516986}</b:Guid>
    <b:Author>
      <b:Author>
        <b:NameList>
          <b:Person>
            <b:Last>Pedregosa</b:Last>
            <b:First>F.</b:First>
          </b:Person>
          <b:Person>
            <b:Last>Varoquaux</b:Last>
            <b:First>G.</b:First>
          </b:Person>
          <b:Person>
            <b:Last>Gramfort</b:Last>
            <b:First>A.</b:First>
          </b:Person>
          <b:Person>
            <b:Last>Michel</b:Last>
            <b:First>V.</b:First>
          </b:Person>
          <b:Person>
            <b:Last>Thirion</b:Last>
            <b:First>B.</b:First>
          </b:Person>
          <b:Person>
            <b:Last>Grisel</b:Last>
            <b:First>O.</b:First>
          </b:Person>
          <b:Person>
            <b:Last>Blondel</b:Last>
            <b:First>M.</b:First>
          </b:Person>
          <b:Person>
            <b:Last>Prettenhofer</b:Last>
            <b:First>P.</b:First>
          </b:Person>
          <b:Person>
            <b:Last>Weiss</b:Last>
            <b:First>R.</b:First>
          </b:Person>
          <b:Person>
            <b:Last>Dubourg</b:Last>
            <b:First>V.</b:First>
          </b:Person>
          <b:Person>
            <b:Last>Vanderplas</b:Last>
            <b:First>J.</b:First>
          </b:Person>
          <b:Person>
            <b:Last>Passos</b:Last>
            <b:First>A.</b:First>
          </b:Person>
          <b:Person>
            <b:Last>Cournapeau</b:Last>
            <b:First>D.</b:First>
          </b:Person>
          <b:Person>
            <b:Last>Brucher</b:Last>
            <b:First>M.</b:First>
          </b:Person>
          <b:Person>
            <b:Last>Perrot</b:Last>
            <b:First>M.</b:First>
          </b:Person>
          <b:Person>
            <b:Last>Duchesnay</b:Last>
            <b:First>E.</b:First>
          </b:Person>
        </b:NameList>
      </b:Author>
    </b:Author>
    <b:Title>Scikit-learn: Machine Learning in Python</b:Title>
    <b:JournalName>Journal of Machine Learning Research</b:JournalName>
    <b:Year>2011</b:Year>
    <b:Pages>2825--2830</b:Pages>
    <b:LCID>en-GB</b:LCID>
    <b:Volume>2825-2830</b:Volume>
    <b:URL>http://jmlr.csail.mit.edu/papers/v12/pedregosa11a.html</b:URL>
    <b:RefOrder>13</b:RefOrder>
  </b:Source>
  <b:Source>
    <b:Tag>Zar20</b:Tag>
    <b:SourceType>InternetSite</b:SourceType>
    <b:Guid>{A9E0DD45-68B5-472E-BD9E-93735C615895}</b:Guid>
    <b:LCID>en-GB</b:LCID>
    <b:Author>
      <b:Author>
        <b:Corporate>Zarząd Transportu Miejskiego</b:Corporate>
      </b:Author>
    </b:Author>
    <b:Year>2020</b:Year>
    <b:Month>November</b:Month>
    <b:Day>20</b:Day>
    <b:URL>https://www.ztm.poznan.pl/pl/aktualnosci/poznanski-rower-miejski-wydluzenie-sezonu-do-23-grudnia</b:URL>
    <b:Title>Poznański Rower Miejski – wydłużenie sezonu do 23 grudnia</b:Title>
    <b:InternetSiteTitle>ZTM's official website</b:InternetSiteTitle>
    <b:RefOrder>17</b:RefOrder>
  </b:Source>
  <b:Source>
    <b:Tag>Zar201</b:Tag>
    <b:SourceType>InternetSite</b:SourceType>
    <b:Guid>{9E13CA7E-F588-4882-A860-C3A30829D42E}</b:Guid>
    <b:LCID>en-GB</b:LCID>
    <b:Author>
      <b:Author>
        <b:Corporate>Zarząd Transportu Miejskiego</b:Corporate>
      </b:Author>
    </b:Author>
    <b:Title>Poznański Rower Miejski</b:Title>
    <b:InternetSiteTitle>Przedłużenie zakazu korzystania z rowerów miejskich do 19 kwietnia</b:InternetSiteTitle>
    <b:Year>2020</b:Year>
    <b:Month>April</b:Month>
    <b:Day>9</b:Day>
    <b:URL>https://poznanskirower.pl/przedluzenie-zakazu-korzystania-z-rowerow-miejskich-do-19-kwietnia/</b:URL>
    <b:RefOrder>14</b:RefOrder>
  </b:Source>
  <b:Source>
    <b:Tag>Zar202</b:Tag>
    <b:SourceType>InternetSite</b:SourceType>
    <b:Guid>{02C2EA11-8538-4DA5-BE5A-9DDE63560BA7}</b:Guid>
    <b:LCID>en-GB</b:LCID>
    <b:Author>
      <b:Author>
        <b:Corporate>Zarząd Transportu Miejskiego</b:Corporate>
      </b:Author>
    </b:Author>
    <b:Title>Poznański Rower Miejski</b:Title>
    <b:InternetSiteTitle>Poznański Rower Miejski zostanie ponownie uruchomiony o północy z wtorku na środę (z 5 na 6 maja)</b:InternetSiteTitle>
    <b:Year>2020</b:Year>
    <b:Month>May</b:Month>
    <b:Day>04</b:Day>
    <b:URL>https://poznanskirower.pl/poznanski-rower-miejski-zostanie-ponownie-uruchomiony-o-polnocy-z-wtorku-na-srode-z-5-na-6-maja/</b:URL>
    <b:RefOrder>15</b:RefOrder>
  </b:Source>
  <b:Source>
    <b:Tag>Zar203</b:Tag>
    <b:SourceType>InternetSite</b:SourceType>
    <b:Guid>{75B224C8-2237-4614-9939-A581FA1C0F2A}</b:Guid>
    <b:LCID>en-GB</b:LCID>
    <b:Author>
      <b:Author>
        <b:Corporate>Zarząd Transportu Miejskiego</b:Corporate>
      </b:Author>
    </b:Author>
    <b:Title>Poznański Rower Miejski</b:Title>
    <b:InternetSiteTitle>Darmowe przejazdy rowerami Nextbike dla medyków do połowy września!</b:InternetSiteTitle>
    <b:Year>2020</b:Year>
    <b:Month>July</b:Month>
    <b:Day>15</b:Day>
    <b:URL>https://poznanskirower.pl/darmowe-przejazdy-rowerami-nextbike-dla-medykow-do-polowy-wrzesnia/</b:URL>
    <b:RefOrder>16</b:RefOrder>
  </b:Source>
  <b:Source>
    <b:Tag>Szo19</b:Tag>
    <b:SourceType>Book</b:SourceType>
    <b:Guid>{61AD4283-857B-429D-B885-B89477EEF175}</b:Guid>
    <b:Title>Rocznik meteorologiczny 2019</b:Title>
    <b:Year>2019</b:Year>
    <b:Author>
      <b:Author>
        <b:NameList>
          <b:Person>
            <b:Last>Szokalska</b:Last>
            <b:First>Agnieszka</b:First>
          </b:Person>
        </b:NameList>
      </b:Author>
    </b:Author>
    <b:City>Warszawa</b:City>
    <b:Publisher>Instytut Meteorologii i Gospodarki Wodnej - Państwowy Instytut Badawczy</b:Publisher>
    <b:URL>https://danepubliczne.imgw.pl/data/dane_pomiarowo_obserwacyjne/Roczniki/Rocznik%20meteorologiczny/Rocznik%20Meteorologiczny%202019.pdf</b:URL>
    <b:LCID>en-GB</b:LCID>
    <b:Pages>table 27, p. 79-80</b:Pages>
    <b:RefOrder>18</b:RefOrder>
  </b:Source>
  <b:Source>
    <b:Tag>Szo20</b:Tag>
    <b:SourceType>Book</b:SourceType>
    <b:Guid>{C4B2C8E1-93F0-42AD-8B88-5C838AE31059}</b:Guid>
    <b:Author>
      <b:Author>
        <b:NameList>
          <b:Person>
            <b:Last>Szokalska</b:Last>
            <b:First>Agnieszka</b:First>
          </b:Person>
        </b:NameList>
      </b:Author>
    </b:Author>
    <b:Title>Rocznik meteorologiczny 2020</b:Title>
    <b:Year>2020</b:Year>
    <b:City>Warszawa</b:City>
    <b:Publisher>Instytut Meteorologii i Gospodarki Wodnej - Państwowy Instytut Badawczy</b:Publisher>
    <b:URL>https://danepubliczne.imgw.pl/data/dane_pomiarowo_obserwacyjne/Roczniki/Rocznik%20meteorologiczny/Rocznik%20Meteorologiczny%202020.pdf</b:URL>
    <b:Pages>table 26, p. 78-79</b:Pages>
    <b:RefOrder>19</b:RefOrder>
  </b:Source>
  <b:Source>
    <b:Tag>Ust18</b:Tag>
    <b:SourceType>Case</b:SourceType>
    <b:Guid>{4078CE3E-150B-48F6-8276-FEBA5C3206F5}</b:Guid>
    <b:LCID>en-GB</b:LCID>
    <b:Title>Ustawa o ograniczeniu handlu w niedziele i święta</b:Title>
    <b:Court>Sejm Rzeczypospolitej Polskiej</b:Court>
    <b:Year>2018</b:Year>
    <b:Month>January</b:Month>
    <b:Day>10</b:Day>
    <b:RefOrder>28</b:RefOrder>
  </b:Source>
  <b:Source>
    <b:Tag>Tho21</b:Tag>
    <b:SourceType>InternetSite</b:SourceType>
    <b:Guid>{62F321C5-F876-4B73-9550-C65C28AE3F68}</b:Guid>
    <b:Title>Holidays and Observances in Poland</b:Title>
    <b:Year>2021</b:Year>
    <b:Month>May</b:Month>
    <b:Day>10</b:Day>
    <b:LCID>en-GB</b:LCID>
    <b:Author>
      <b:Author>
        <b:NameList>
          <b:Person>
            <b:Last>Thorsen</b:Last>
            <b:First>Steffen</b:First>
          </b:Person>
        </b:NameList>
      </b:Author>
    </b:Author>
    <b:InternetSiteTitle>timeanddate.com</b:InternetSiteTitle>
    <b:URL>https://www.timeanddate.com/holidays/poland/</b:URL>
    <b:RefOrder>29</b:RefOrder>
  </b:Source>
  <b:Source>
    <b:Tag>Mob21</b:Tag>
    <b:SourceType>InternetSite</b:SourceType>
    <b:Guid>{2161F0FE-34D8-401C-ABF3-1E39DCD4418D}</b:Guid>
    <b:LCID>en-GB</b:LCID>
    <b:Author>
      <b:Author>
        <b:Corporate>Mobilne Miasto, SmartRide.pl</b:Corporate>
      </b:Author>
    </b:Author>
    <b:Title>E-hulajnogi. Sharing. Polska. Drugi kwartał 2021 roku</b:Title>
    <b:InternetSiteTitle>Smartride.pl</b:InternetSiteTitle>
    <b:Year>2021</b:Year>
    <b:Month>July</b:Month>
    <b:Day>15</b:Day>
    <b:URL>https://smartride.pl/Strefa_Danych/e-hulajnogi-sharing-polska-drugi-kwartal-2021-roku/</b:URL>
    <b:RefOrder>21</b:RefOrder>
  </b:Source>
  <b:Source>
    <b:Tag>Zha19</b:Tag>
    <b:SourceType>InternetSite</b:SourceType>
    <b:Guid>{B83DE43D-5AC0-4E0E-A377-C9C34B427B19}</b:Guid>
    <b:Title>Case study: Productionizing Machine Learning Pipelines</b:Title>
    <b:InternetSiteTitle>Toyota Connected</b:InternetSiteTitle>
    <b:Year>2019</b:Year>
    <b:Month>October</b:Month>
    <b:URL>https://www.toyotaconnected.net/insights/productionizing-machine-learning-pipelines</b:URL>
    <b:Author>
      <b:Author>
        <b:NameList>
          <b:Person>
            <b:Last>Zhang</b:Last>
            <b:First>Dingchao</b:First>
          </b:Person>
        </b:NameList>
      </b:Author>
    </b:Author>
    <b:LCID>en-GB</b:LCID>
    <b:RefOrder>22</b:RefOrder>
  </b:Source>
  <b:Source>
    <b:Tag>Bui13</b:Tag>
    <b:SourceType>JournalArticle</b:SourceType>
    <b:Guid>{720A8CF4-9EF7-46B8-8E73-C63DDB831956}</b:Guid>
    <b:Title>API design for machine learning software: experiences from the scikit-learn project</b:Title>
    <b:Year>2013</b:Year>
    <b:JournalName>European Conference on Machine Learning and Principles and Practices of Knowledge Discovery in Databases</b:JournalName>
    <b:Pages>108--122</b:Pages>
    <b:Author>
      <b:Author>
        <b:NameList>
          <b:Person>
            <b:Last>Buitinck</b:Last>
            <b:First>Lars</b:First>
          </b:Person>
          <b:Person>
            <b:Last>Louppe</b:Last>
            <b:First>Gilles</b:First>
          </b:Person>
          <b:Person>
            <b:Last>Blondel</b:Last>
            <b:First>Mathieu</b:First>
          </b:Person>
          <b:Person>
            <b:Last>Pedregosa</b:Last>
            <b:First>Fabian </b:First>
          </b:Person>
          <b:Person>
            <b:Last>Mueller</b:Last>
            <b:First>Andreas</b:First>
          </b:Person>
          <b:Person>
            <b:Last>Grisel</b:Last>
            <b:First>Olivier</b:First>
          </b:Person>
          <b:Person>
            <b:Last>Niculae</b:Last>
            <b:First>Vlad</b:First>
          </b:Person>
          <b:Person>
            <b:Last>Prettenhofer</b:Last>
            <b:First>Peter</b:First>
          </b:Person>
          <b:Person>
            <b:Last>Gramfort</b:Last>
            <b:First>Alexandre</b:First>
          </b:Person>
          <b:Person>
            <b:Last>Grobler</b:Last>
            <b:First>Jaques</b:First>
          </b:Person>
          <b:Person>
            <b:Last>Layton</b:Last>
            <b:First>Robert</b:First>
          </b:Person>
          <b:Person>
            <b:Last>VanderPlas</b:Last>
            <b:First>Jake</b:First>
          </b:Person>
          <b:Person>
            <b:Last>Joly</b:Last>
            <b:First>Arnaud</b:First>
          </b:Person>
          <b:Person>
            <b:Last>Holt</b:Last>
            <b:First>Brian</b:First>
          </b:Person>
          <b:Person>
            <b:Last>Varoquaux</b:Last>
            <b:First>Gaël</b:First>
          </b:Person>
        </b:NameList>
      </b:Author>
    </b:Author>
    <b:LCID>en-GB</b:LCID>
    <b:RefOrder>24</b:RefOrder>
  </b:Source>
  <b:Source>
    <b:Tag>Mec20</b:Tag>
    <b:SourceType>JournalArticle</b:SourceType>
    <b:Guid>{F38CA8B5-9272-4E35-97DB-607A4E667E0A}</b:Guid>
    <b:Title>The Application Of Machine Learning In Test Case Prioritization - A Review</b:Title>
    <b:JournalName>EJECE, European Journal of Electrical and Computer Engineering</b:JournalName>
    <b:Year>2020</b:Year>
    <b:Volume>4</b:Volume>
    <b:URL>https://www.researchgate.net/publication/338678675_The_Application_Of_Machine_Learning_In_Test_Case_Prioritization_-_A_Review</b:URL>
    <b:DOI>10.24018/ejece.2020.4.1.128</b:DOI>
    <b:Author>
      <b:Author>
        <b:NameList>
          <b:Person>
            <b:Last>Mece</b:Last>
            <b:Middle>Kajo </b:Middle>
            <b:First>Elinda</b:First>
          </b:Person>
          <b:Person>
            <b:Last>Binjaku</b:Last>
            <b:First>Kleona</b:First>
          </b:Person>
          <b:Person>
            <b:Last>Paci</b:Last>
            <b:First>Hakik</b:First>
          </b:Person>
        </b:NameList>
      </b:Author>
    </b:Author>
    <b:RefOrder>23</b:RefOrder>
  </b:Source>
  <b:Source>
    <b:Tag>Kle17</b:Tag>
    <b:SourceType>JournalArticle</b:SourceType>
    <b:Guid>{DC3D0915-B27C-4E28-9DFD-BBFD0871CA2D}</b:Guid>
    <b:Title>Predicting Top-of-Atmosphere Thermal Radiance Using MERRA-2 Atmospheric Data with Deep Learning</b:Title>
    <b:JournalName>Remote Sensing</b:JournalName>
    <b:Year>2017</b:Year>
    <b:Pages>1133</b:Pages>
    <b:LCID>en-GB</b:LCID>
    <b:Volume>9</b:Volume>
    <b:Author>
      <b:Author>
        <b:NameList>
          <b:Person>
            <b:Last>Kleynhans</b:Last>
            <b:First>Tania</b:First>
          </b:Person>
          <b:Person>
            <b:Last>Montanaro</b:Last>
            <b:First>Matthew</b:First>
          </b:Person>
          <b:Person>
            <b:Last>Gerace</b:Last>
            <b:First>Aaron</b:First>
          </b:Person>
          <b:Person>
            <b:Last>Kanan</b:Last>
            <b:First>Christopher</b:First>
          </b:Person>
        </b:NameList>
      </b:Author>
    </b:Author>
    <b:RefOrder>12</b:RefOrder>
  </b:Source>
</b:Sources>
</file>

<file path=customXml/itemProps1.xml><?xml version="1.0" encoding="utf-8"?>
<ds:datastoreItem xmlns:ds="http://schemas.openxmlformats.org/officeDocument/2006/customXml" ds:itemID="{2C72A17F-79C6-4D81-A04D-1DFFB143A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35</Pages>
  <Words>8366</Words>
  <Characters>45516</Characters>
  <Application>Microsoft Office Word</Application>
  <DocSecurity>0</DocSecurity>
  <Lines>989</Lines>
  <Paragraphs>376</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53506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michal.8.lewandowski@gsk.com</dc:creator>
  <cp:lastModifiedBy>Michal Lewandowski</cp:lastModifiedBy>
  <cp:revision>27</cp:revision>
  <dcterms:created xsi:type="dcterms:W3CDTF">2021-09-20T20:34:00Z</dcterms:created>
  <dcterms:modified xsi:type="dcterms:W3CDTF">2021-09-21T19:10:00Z</dcterms:modified>
</cp:coreProperties>
</file>