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60695" w14:textId="27DBD4EC" w:rsidR="00906A76" w:rsidRDefault="00906A76" w:rsidP="00906A76">
      <w:pPr>
        <w:spacing w:after="0" w:line="480" w:lineRule="auto"/>
        <w:rPr>
          <w:rFonts w:ascii="Arial" w:hAnsi="Arial" w:cs="Arial"/>
          <w:sz w:val="24"/>
        </w:rPr>
      </w:pPr>
      <w:r>
        <w:rPr>
          <w:rFonts w:ascii="Arial" w:hAnsi="Arial" w:cs="Arial"/>
          <w:sz w:val="24"/>
        </w:rPr>
        <w:t>Nicholas Lewin</w:t>
      </w:r>
    </w:p>
    <w:p w14:paraId="37842C5D" w14:textId="3E763A85" w:rsidR="00906A76" w:rsidRDefault="00906A76" w:rsidP="00906A76">
      <w:pPr>
        <w:spacing w:after="0" w:line="480" w:lineRule="auto"/>
        <w:rPr>
          <w:rFonts w:ascii="Arial" w:hAnsi="Arial" w:cs="Arial"/>
          <w:sz w:val="24"/>
        </w:rPr>
      </w:pPr>
      <w:r>
        <w:rPr>
          <w:rFonts w:ascii="Arial" w:hAnsi="Arial" w:cs="Arial"/>
          <w:sz w:val="24"/>
        </w:rPr>
        <w:t xml:space="preserve">John </w:t>
      </w:r>
      <w:proofErr w:type="spellStart"/>
      <w:r>
        <w:rPr>
          <w:rFonts w:ascii="Arial" w:hAnsi="Arial" w:cs="Arial"/>
          <w:sz w:val="24"/>
        </w:rPr>
        <w:t>Velis</w:t>
      </w:r>
      <w:proofErr w:type="spellEnd"/>
    </w:p>
    <w:p w14:paraId="58AFDE0D" w14:textId="7FE1A80C" w:rsidR="00906A76" w:rsidRDefault="00906A76" w:rsidP="00906A76">
      <w:pPr>
        <w:spacing w:after="0" w:line="480" w:lineRule="auto"/>
        <w:rPr>
          <w:rFonts w:ascii="Arial" w:hAnsi="Arial" w:cs="Arial"/>
          <w:sz w:val="24"/>
        </w:rPr>
      </w:pPr>
      <w:r>
        <w:rPr>
          <w:rFonts w:ascii="Arial" w:hAnsi="Arial" w:cs="Arial"/>
          <w:sz w:val="24"/>
        </w:rPr>
        <w:t>CIT 218</w:t>
      </w:r>
    </w:p>
    <w:p w14:paraId="0EF8C2F5" w14:textId="23B53C41" w:rsidR="00906A76" w:rsidRDefault="00906A76" w:rsidP="00906A76">
      <w:pPr>
        <w:spacing w:after="0" w:line="480" w:lineRule="auto"/>
        <w:rPr>
          <w:rFonts w:ascii="Arial" w:hAnsi="Arial" w:cs="Arial"/>
          <w:sz w:val="24"/>
        </w:rPr>
      </w:pPr>
      <w:r>
        <w:rPr>
          <w:rFonts w:ascii="Arial" w:hAnsi="Arial" w:cs="Arial"/>
          <w:sz w:val="24"/>
        </w:rPr>
        <w:t>4/29/2018</w:t>
      </w:r>
    </w:p>
    <w:p w14:paraId="7AD55F7A" w14:textId="0968ECEE" w:rsidR="00906A76" w:rsidRDefault="00906A76" w:rsidP="00906A76">
      <w:pPr>
        <w:spacing w:after="0" w:line="480" w:lineRule="auto"/>
        <w:jc w:val="center"/>
        <w:rPr>
          <w:rFonts w:ascii="Arial" w:hAnsi="Arial" w:cs="Arial"/>
          <w:sz w:val="24"/>
        </w:rPr>
      </w:pPr>
      <w:r>
        <w:rPr>
          <w:rFonts w:ascii="Arial" w:hAnsi="Arial" w:cs="Arial"/>
          <w:sz w:val="24"/>
        </w:rPr>
        <w:t>Capstone Project: Reflection</w:t>
      </w:r>
    </w:p>
    <w:p w14:paraId="11861CD7" w14:textId="4C2DB801" w:rsidR="003730A7" w:rsidRPr="00906A76" w:rsidRDefault="003730A7" w:rsidP="00906A76">
      <w:pPr>
        <w:spacing w:after="0" w:line="480" w:lineRule="auto"/>
        <w:ind w:firstLine="720"/>
        <w:rPr>
          <w:rFonts w:ascii="Arial" w:hAnsi="Arial" w:cs="Arial"/>
          <w:sz w:val="24"/>
        </w:rPr>
      </w:pPr>
      <w:r w:rsidRPr="00906A76">
        <w:rPr>
          <w:rFonts w:ascii="Arial" w:hAnsi="Arial" w:cs="Arial"/>
          <w:sz w:val="24"/>
        </w:rPr>
        <w:t>My app</w:t>
      </w:r>
      <w:r w:rsidR="00F244CF">
        <w:rPr>
          <w:rFonts w:ascii="Arial" w:hAnsi="Arial" w:cs="Arial"/>
          <w:sz w:val="24"/>
        </w:rPr>
        <w:t>s</w:t>
      </w:r>
      <w:r w:rsidRPr="00906A76">
        <w:rPr>
          <w:rFonts w:ascii="Arial" w:hAnsi="Arial" w:cs="Arial"/>
          <w:sz w:val="24"/>
        </w:rPr>
        <w:t xml:space="preserve"> purpose is to have the ability to write reviews on rollercoasters and share those reviews with other users. In addition, the admin also </w:t>
      </w:r>
      <w:proofErr w:type="gramStart"/>
      <w:r w:rsidRPr="00906A76">
        <w:rPr>
          <w:rFonts w:ascii="Arial" w:hAnsi="Arial" w:cs="Arial"/>
          <w:sz w:val="24"/>
        </w:rPr>
        <w:t>has the ability to</w:t>
      </w:r>
      <w:proofErr w:type="gramEnd"/>
      <w:r w:rsidRPr="00906A76">
        <w:rPr>
          <w:rFonts w:ascii="Arial" w:hAnsi="Arial" w:cs="Arial"/>
          <w:sz w:val="24"/>
        </w:rPr>
        <w:t xml:space="preserve"> preform CRUD operations on users, rollercoasters</w:t>
      </w:r>
      <w:r w:rsidR="00F244CF">
        <w:rPr>
          <w:rFonts w:ascii="Arial" w:hAnsi="Arial" w:cs="Arial"/>
          <w:sz w:val="24"/>
        </w:rPr>
        <w:t>,</w:t>
      </w:r>
      <w:r w:rsidRPr="00906A76">
        <w:rPr>
          <w:rFonts w:ascii="Arial" w:hAnsi="Arial" w:cs="Arial"/>
          <w:sz w:val="24"/>
        </w:rPr>
        <w:t xml:space="preserve"> and reviews.</w:t>
      </w:r>
    </w:p>
    <w:p w14:paraId="25299CD0" w14:textId="477ACED3" w:rsidR="003730A7" w:rsidRPr="00906A76" w:rsidRDefault="003730A7" w:rsidP="00906A76">
      <w:pPr>
        <w:spacing w:after="0" w:line="480" w:lineRule="auto"/>
        <w:ind w:firstLine="720"/>
        <w:rPr>
          <w:rFonts w:ascii="Arial" w:hAnsi="Arial" w:cs="Arial"/>
          <w:sz w:val="24"/>
        </w:rPr>
      </w:pPr>
      <w:r w:rsidRPr="00906A76">
        <w:rPr>
          <w:rFonts w:ascii="Arial" w:hAnsi="Arial" w:cs="Arial"/>
          <w:sz w:val="24"/>
        </w:rPr>
        <w:t xml:space="preserve">I think the web app flows rather nicely in compassion to how I had things set up in the </w:t>
      </w:r>
      <w:r w:rsidR="00F244CF">
        <w:rPr>
          <w:rFonts w:ascii="Arial" w:hAnsi="Arial" w:cs="Arial"/>
          <w:sz w:val="24"/>
        </w:rPr>
        <w:t>beginning, and</w:t>
      </w:r>
      <w:r w:rsidRPr="00906A76">
        <w:rPr>
          <w:rFonts w:ascii="Arial" w:hAnsi="Arial" w:cs="Arial"/>
          <w:sz w:val="24"/>
        </w:rPr>
        <w:t xml:space="preserve"> the ability to hide certain links depending on roles is also nice. Another strength that I have with my web app is that when dealing with more sensitive data, like the user profile, I have each action result checking to make sure that user is who is signed in. The only one who has access to all </w:t>
      </w:r>
      <w:proofErr w:type="gramStart"/>
      <w:r w:rsidRPr="00906A76">
        <w:rPr>
          <w:rFonts w:ascii="Arial" w:hAnsi="Arial" w:cs="Arial"/>
          <w:sz w:val="24"/>
        </w:rPr>
        <w:t>users</w:t>
      </w:r>
      <w:proofErr w:type="gramEnd"/>
      <w:r w:rsidRPr="00906A76">
        <w:rPr>
          <w:rFonts w:ascii="Arial" w:hAnsi="Arial" w:cs="Arial"/>
          <w:sz w:val="24"/>
        </w:rPr>
        <w:t xml:space="preserve"> </w:t>
      </w:r>
      <w:r w:rsidR="00F244CF">
        <w:rPr>
          <w:rFonts w:ascii="Arial" w:hAnsi="Arial" w:cs="Arial"/>
          <w:sz w:val="24"/>
        </w:rPr>
        <w:t xml:space="preserve">data </w:t>
      </w:r>
      <w:r w:rsidRPr="00906A76">
        <w:rPr>
          <w:rFonts w:ascii="Arial" w:hAnsi="Arial" w:cs="Arial"/>
          <w:sz w:val="24"/>
        </w:rPr>
        <w:t>is the admin.</w:t>
      </w:r>
    </w:p>
    <w:p w14:paraId="468183F5" w14:textId="15E9FCEA" w:rsidR="003730A7" w:rsidRPr="00906A76" w:rsidRDefault="003730A7" w:rsidP="00906A76">
      <w:pPr>
        <w:spacing w:after="0" w:line="480" w:lineRule="auto"/>
        <w:ind w:firstLine="720"/>
        <w:rPr>
          <w:rFonts w:ascii="Arial" w:hAnsi="Arial" w:cs="Arial"/>
          <w:sz w:val="24"/>
        </w:rPr>
      </w:pPr>
      <w:r w:rsidRPr="00906A76">
        <w:rPr>
          <w:rFonts w:ascii="Arial" w:hAnsi="Arial" w:cs="Arial"/>
          <w:sz w:val="24"/>
        </w:rPr>
        <w:t xml:space="preserve">The biggest weakness of my web app is that I didn’t get </w:t>
      </w:r>
      <w:proofErr w:type="gramStart"/>
      <w:r w:rsidRPr="00906A76">
        <w:rPr>
          <w:rFonts w:ascii="Arial" w:hAnsi="Arial" w:cs="Arial"/>
          <w:sz w:val="24"/>
        </w:rPr>
        <w:t>all of</w:t>
      </w:r>
      <w:proofErr w:type="gramEnd"/>
      <w:r w:rsidRPr="00906A76">
        <w:rPr>
          <w:rFonts w:ascii="Arial" w:hAnsi="Arial" w:cs="Arial"/>
          <w:sz w:val="24"/>
        </w:rPr>
        <w:t xml:space="preserve"> the sorting, filtering, and paging done. I had the filtering done, but there’s no sorting or paging. Also, I didn’t get an event model in either.</w:t>
      </w:r>
    </w:p>
    <w:p w14:paraId="60BC4513" w14:textId="3441BBEC" w:rsidR="003730A7" w:rsidRPr="00906A76" w:rsidRDefault="003730A7" w:rsidP="00906A76">
      <w:pPr>
        <w:spacing w:after="0" w:line="480" w:lineRule="auto"/>
        <w:ind w:firstLine="720"/>
        <w:rPr>
          <w:rFonts w:ascii="Arial" w:hAnsi="Arial" w:cs="Arial"/>
          <w:sz w:val="24"/>
        </w:rPr>
      </w:pPr>
      <w:r w:rsidRPr="00906A76">
        <w:rPr>
          <w:rFonts w:ascii="Arial" w:hAnsi="Arial" w:cs="Arial"/>
          <w:sz w:val="24"/>
        </w:rPr>
        <w:t>In the next version of this web app, I would like to be able to get the things that didn’t make it into this version added.</w:t>
      </w:r>
    </w:p>
    <w:p w14:paraId="58D31D82" w14:textId="4B63C15D" w:rsidR="003730A7" w:rsidRPr="00906A76" w:rsidRDefault="003730A7" w:rsidP="00906A76">
      <w:pPr>
        <w:spacing w:after="0" w:line="480" w:lineRule="auto"/>
        <w:ind w:firstLine="720"/>
        <w:rPr>
          <w:rFonts w:ascii="Arial" w:hAnsi="Arial" w:cs="Arial"/>
          <w:sz w:val="24"/>
        </w:rPr>
      </w:pPr>
      <w:r w:rsidRPr="00906A76">
        <w:rPr>
          <w:rFonts w:ascii="Arial" w:hAnsi="Arial" w:cs="Arial"/>
          <w:sz w:val="24"/>
        </w:rPr>
        <w:t>The development process for me with this project was</w:t>
      </w:r>
      <w:r w:rsidR="00906A76" w:rsidRPr="00906A76">
        <w:rPr>
          <w:rFonts w:ascii="Arial" w:hAnsi="Arial" w:cs="Arial"/>
          <w:sz w:val="24"/>
        </w:rPr>
        <w:t xml:space="preserve"> torn. With taking this class along side with CIT280 and building a web app of a much larger scale, most of my time was diverted to my other project. But, I was able to use some things that my group figured out in 280 with this web app.</w:t>
      </w:r>
    </w:p>
    <w:p w14:paraId="4CFDD923" w14:textId="038272C9" w:rsidR="00906A76" w:rsidRPr="00906A76" w:rsidRDefault="00906A76" w:rsidP="00906A76">
      <w:pPr>
        <w:spacing w:after="0" w:line="480" w:lineRule="auto"/>
        <w:ind w:firstLine="720"/>
        <w:rPr>
          <w:rFonts w:ascii="Arial" w:hAnsi="Arial" w:cs="Arial"/>
          <w:sz w:val="24"/>
        </w:rPr>
      </w:pPr>
      <w:r w:rsidRPr="00906A76">
        <w:rPr>
          <w:rFonts w:ascii="Arial" w:hAnsi="Arial" w:cs="Arial"/>
          <w:sz w:val="24"/>
        </w:rPr>
        <w:lastRenderedPageBreak/>
        <w:t xml:space="preserve">What I have taken away from this class is that if you’re able to use entity framework with ASP.Net, you probably should. Otherwise, you’re in for some headaches down the road. And I’ve also gotten </w:t>
      </w:r>
      <w:proofErr w:type="gramStart"/>
      <w:r w:rsidRPr="00906A76">
        <w:rPr>
          <w:rFonts w:ascii="Arial" w:hAnsi="Arial" w:cs="Arial"/>
          <w:sz w:val="24"/>
        </w:rPr>
        <w:t>really familiar</w:t>
      </w:r>
      <w:proofErr w:type="gramEnd"/>
      <w:r w:rsidRPr="00906A76">
        <w:rPr>
          <w:rFonts w:ascii="Arial" w:hAnsi="Arial" w:cs="Arial"/>
          <w:sz w:val="24"/>
        </w:rPr>
        <w:t xml:space="preserve"> with ASP.Net. I feel like I </w:t>
      </w:r>
      <w:proofErr w:type="gramStart"/>
      <w:r w:rsidRPr="00906A76">
        <w:rPr>
          <w:rFonts w:ascii="Arial" w:hAnsi="Arial" w:cs="Arial"/>
          <w:sz w:val="24"/>
        </w:rPr>
        <w:t>actually know</w:t>
      </w:r>
      <w:proofErr w:type="gramEnd"/>
      <w:r w:rsidRPr="00906A76">
        <w:rPr>
          <w:rFonts w:ascii="Arial" w:hAnsi="Arial" w:cs="Arial"/>
          <w:sz w:val="24"/>
        </w:rPr>
        <w:t xml:space="preserve"> what I’m doing when I’m working with it.</w:t>
      </w:r>
      <w:bookmarkStart w:id="0" w:name="_GoBack"/>
      <w:bookmarkEnd w:id="0"/>
    </w:p>
    <w:sectPr w:rsidR="00906A76" w:rsidRPr="0090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A7"/>
    <w:rsid w:val="0028134C"/>
    <w:rsid w:val="003730A7"/>
    <w:rsid w:val="00906A76"/>
    <w:rsid w:val="00907CBC"/>
    <w:rsid w:val="00F2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9370"/>
  <w15:chartTrackingRefBased/>
  <w15:docId w15:val="{03704612-B9C0-4088-A1D0-4D41FBD3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9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Lewin</dc:creator>
  <cp:keywords/>
  <dc:description/>
  <cp:lastModifiedBy>Nick Lewin</cp:lastModifiedBy>
  <cp:revision>2</cp:revision>
  <dcterms:created xsi:type="dcterms:W3CDTF">2018-04-30T01:59:00Z</dcterms:created>
  <dcterms:modified xsi:type="dcterms:W3CDTF">2018-04-30T02:17:00Z</dcterms:modified>
</cp:coreProperties>
</file>