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宋体" w:hAnsi="宋体" w:eastAsia="宋体"/>
          <w:b/>
          <w:color w:val="000000"/>
          <w:sz w:val="36"/>
        </w:rPr>
      </w:pPr>
      <w:r>
        <w:rPr>
          <w:rFonts w:hint="eastAsia" w:ascii="宋体" w:hAnsi="宋体" w:eastAsia="宋体"/>
          <w:b/>
          <w:color w:val="000000"/>
          <w:sz w:val="36"/>
        </w:rPr>
        <w:t>项目计划书</w:t>
      </w:r>
      <w:bookmarkStart w:id="0" w:name="_GoBack"/>
      <w:bookmarkEnd w:id="0"/>
    </w:p>
    <w:p>
      <w:pPr>
        <w:spacing w:line="500" w:lineRule="exact"/>
        <w:rPr>
          <w:rFonts w:cs="仿宋" w:asciiTheme="majorEastAsia" w:hAnsiTheme="majorEastAsia" w:eastAsiaTheme="majorEastAsia"/>
          <w:sz w:val="28"/>
          <w:szCs w:val="28"/>
        </w:rPr>
      </w:pP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一、参赛队伍基本情况</w:t>
      </w:r>
    </w:p>
    <w:p>
      <w:pPr>
        <w:pStyle w:val="5"/>
        <w:spacing w:line="500" w:lineRule="exact"/>
        <w:ind w:left="720" w:firstLine="0" w:firstLineChars="0"/>
        <w:rPr>
          <w:rFonts w:hint="eastAsia" w:cs="仿宋" w:asciiTheme="majorEastAsia" w:hAnsiTheme="majorEastAsia" w:eastAsiaTheme="majorEastAsia"/>
          <w:b w:val="0"/>
          <w:bCs/>
          <w:sz w:val="24"/>
        </w:rPr>
      </w:pPr>
      <w:r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  <w:t>1.1</w:t>
      </w:r>
      <w:r>
        <w:rPr>
          <w:rFonts w:hint="eastAsia" w:cs="仿宋" w:asciiTheme="majorEastAsia" w:hAnsiTheme="majorEastAsia" w:eastAsiaTheme="majorEastAsia"/>
          <w:b w:val="0"/>
          <w:bCs/>
          <w:sz w:val="24"/>
        </w:rPr>
        <w:t>参赛队伍</w:t>
      </w:r>
    </w:p>
    <w:p>
      <w:pPr>
        <w:pStyle w:val="5"/>
        <w:spacing w:line="500" w:lineRule="exact"/>
        <w:ind w:left="720" w:firstLine="480" w:firstLineChars="200"/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</w:pPr>
      <w:r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  <w:t>广东海洋大学ITAEM团队，是一个以计算机。移动端应用开发为主的多方位技术团队、创业团队，团队成立至今已走过了六年时间，开发出智能词典app、微信小程序图书馆管理系统等优秀作品</w:t>
      </w:r>
    </w:p>
    <w:tbl>
      <w:tblPr>
        <w:tblStyle w:val="4"/>
        <w:tblW w:w="623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736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队员</w:t>
            </w:r>
          </w:p>
        </w:tc>
        <w:tc>
          <w:tcPr>
            <w:tcW w:w="2736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邮箱</w:t>
            </w:r>
          </w:p>
        </w:tc>
        <w:tc>
          <w:tcPr>
            <w:tcW w:w="1931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陆晋晖</w:t>
            </w:r>
          </w:p>
        </w:tc>
        <w:tc>
          <w:tcPr>
            <w:tcW w:w="2736" w:type="dxa"/>
          </w:tcPr>
          <w:p>
            <w:pPr>
              <w:pStyle w:val="5"/>
              <w:spacing w:line="500" w:lineRule="exact"/>
              <w:ind w:firstLine="0" w:firstLineChars="0"/>
              <w:rPr>
                <w:rFonts w:hint="eastAsia" w:cs="仿宋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4"/>
                <w:lang w:val="en-US" w:eastAsia="zh-CN"/>
              </w:rPr>
              <w:t>906794940@qq.com</w:t>
            </w:r>
          </w:p>
        </w:tc>
        <w:tc>
          <w:tcPr>
            <w:tcW w:w="1931" w:type="dxa"/>
          </w:tcPr>
          <w:p>
            <w:pPr>
              <w:pStyle w:val="5"/>
              <w:spacing w:line="500" w:lineRule="exact"/>
              <w:ind w:firstLine="0" w:firstLineChars="0"/>
              <w:rPr>
                <w:rFonts w:hint="eastAsia" w:cs="仿宋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4"/>
                <w:lang w:val="en-US" w:eastAsia="zh-CN"/>
              </w:rPr>
              <w:t>13670600274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廖世通</w:t>
            </w:r>
          </w:p>
        </w:tc>
        <w:tc>
          <w:tcPr>
            <w:tcW w:w="2736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cs="仿宋" w:asciiTheme="majorEastAsia" w:hAnsiTheme="majorEastAsia" w:eastAsiaTheme="majorEastAsia"/>
                <w:sz w:val="24"/>
              </w:rPr>
              <w:t>l</w:t>
            </w:r>
            <w:r>
              <w:rPr>
                <w:rFonts w:hint="eastAsia" w:cs="仿宋" w:asciiTheme="majorEastAsia" w:hAnsiTheme="majorEastAsia" w:eastAsiaTheme="majorEastAsia"/>
                <w:sz w:val="24"/>
              </w:rPr>
              <w:t>ogic9711@foxmail.com</w:t>
            </w:r>
          </w:p>
        </w:tc>
        <w:tc>
          <w:tcPr>
            <w:tcW w:w="1931" w:type="dxa"/>
          </w:tcPr>
          <w:p>
            <w:pPr>
              <w:pStyle w:val="5"/>
              <w:spacing w:line="500" w:lineRule="exact"/>
              <w:ind w:firstLine="0" w:firstLineChars="0"/>
              <w:rPr>
                <w:rFonts w:cs="仿宋" w:asciiTheme="majorEastAsia" w:hAnsiTheme="majorEastAsia" w:eastAsiaTheme="majorEastAsia"/>
                <w:sz w:val="24"/>
              </w:rPr>
            </w:pPr>
            <w:r>
              <w:rPr>
                <w:rFonts w:hint="eastAsia" w:cs="仿宋" w:asciiTheme="majorEastAsia" w:hAnsiTheme="majorEastAsia" w:eastAsiaTheme="majorEastAsia"/>
                <w:sz w:val="24"/>
              </w:rPr>
              <w:t>13420109677</w:t>
            </w:r>
          </w:p>
        </w:tc>
      </w:tr>
    </w:tbl>
    <w:p>
      <w:pPr>
        <w:pStyle w:val="5"/>
        <w:spacing w:line="500" w:lineRule="exact"/>
        <w:ind w:left="720" w:firstLine="0" w:firstLineChars="0"/>
        <w:rPr>
          <w:rFonts w:hint="eastAsia" w:cs="仿宋" w:asciiTheme="majorEastAsia" w:hAnsiTheme="majorEastAsia" w:eastAsiaTheme="majorEastAsia"/>
          <w:b w:val="0"/>
          <w:bCs/>
          <w:sz w:val="24"/>
        </w:rPr>
      </w:pPr>
      <w:r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  <w:t>1.2</w:t>
      </w:r>
      <w:r>
        <w:rPr>
          <w:rFonts w:cs="仿宋" w:asciiTheme="majorEastAsia" w:hAnsiTheme="majorEastAsia" w:eastAsiaTheme="majorEastAsia"/>
          <w:b w:val="0"/>
          <w:bCs/>
          <w:sz w:val="24"/>
        </w:rPr>
        <w:t>创业理念</w:t>
      </w:r>
    </w:p>
    <w:p>
      <w:pPr>
        <w:pStyle w:val="5"/>
        <w:numPr>
          <w:ilvl w:val="0"/>
          <w:numId w:val="1"/>
        </w:numPr>
        <w:spacing w:line="500" w:lineRule="exact"/>
        <w:ind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恪守创业原则：</w:t>
      </w:r>
    </w:p>
    <w:p>
      <w:pPr>
        <w:spacing w:line="500" w:lineRule="exact"/>
        <w:ind w:left="720" w:firstLine="480" w:firstLineChars="2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国内外许多成功企业的经验表明，成功创业之路只有一条：遵循创业基本原则，努力奋斗。成功的创业者是那些遵循基本原则的人，坚持遵循基本原则的公司将成为优秀的公司。而创业基本原则主要包括以下几点：①准确进行市场定位。②设计一个能够盈利的模式。③组合一个卓越的团队。④寻找实力雄厚的后续投资人。</w:t>
      </w:r>
    </w:p>
    <w:p>
      <w:pPr>
        <w:pStyle w:val="5"/>
        <w:numPr>
          <w:ilvl w:val="0"/>
          <w:numId w:val="1"/>
        </w:numPr>
        <w:spacing w:line="500" w:lineRule="exact"/>
        <w:ind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要有坚定的毅力</w:t>
      </w:r>
    </w:p>
    <w:p>
      <w:pPr>
        <w:spacing w:line="500" w:lineRule="exact"/>
        <w:ind w:left="840" w:firstLine="42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创业都有一个美好的设想过程，但是往往走到那里不一定美好，你要告诉自己每天走过的路当中碰到的事情会很多，困难会很多，你要经常提醒自己我创业是为了经历而不是为了成功</w:t>
      </w:r>
    </w:p>
    <w:p>
      <w:pPr>
        <w:pStyle w:val="5"/>
        <w:numPr>
          <w:ilvl w:val="0"/>
          <w:numId w:val="1"/>
        </w:numPr>
        <w:spacing w:line="500" w:lineRule="exact"/>
        <w:ind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要准备好接受挫折和困难</w:t>
      </w:r>
    </w:p>
    <w:p>
      <w:pPr>
        <w:spacing w:line="500" w:lineRule="exact"/>
        <w:ind w:left="840" w:firstLine="42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创业很累，创业的失败率很高，100个人创业，其中95个人连怎么死的都不知道，没有听见声音就掉到悬崖底下；还有4个人是你听到一声惨叫时，他掉下去了；剩下一个可能不知道自己为什么还活着，但也不知道明天还活不活得下来。所以说失败是绝大部分创业者一定会碰到的问题。</w:t>
      </w:r>
    </w:p>
    <w:p>
      <w:pPr>
        <w:pStyle w:val="5"/>
        <w:numPr>
          <w:ilvl w:val="0"/>
          <w:numId w:val="1"/>
        </w:numPr>
        <w:spacing w:line="500" w:lineRule="exact"/>
        <w:ind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要有乐观和主动的心态</w:t>
      </w:r>
    </w:p>
    <w:p>
      <w:pPr>
        <w:pStyle w:val="5"/>
        <w:spacing w:line="500" w:lineRule="exact"/>
        <w:ind w:left="1140" w:firstLine="0"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面对各种无法控制的变化，真正的创业者必须懂得用乐观和主动的心态去拥抱。当然变化往往是痛苦的，但机会却往往在适应变化的痛苦中获得</w:t>
      </w:r>
    </w:p>
    <w:p>
      <w:pPr>
        <w:pStyle w:val="5"/>
        <w:numPr>
          <w:ilvl w:val="0"/>
          <w:numId w:val="1"/>
        </w:numPr>
        <w:spacing w:line="500" w:lineRule="exact"/>
        <w:ind w:firstLineChars="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创业者不能太在乎别人对你的看法</w:t>
      </w:r>
    </w:p>
    <w:p>
      <w:pPr>
        <w:spacing w:line="500" w:lineRule="exact"/>
        <w:ind w:left="720" w:firstLine="480" w:firstLineChars="2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不要在乎别人怎么看你，重要的是你自己怎么去看世界</w:t>
      </w:r>
    </w:p>
    <w:p>
      <w:pPr>
        <w:spacing w:line="500" w:lineRule="exact"/>
        <w:ind w:firstLine="480" w:firstLineChars="200"/>
        <w:rPr>
          <w:rFonts w:hint="eastAsia" w:cs="仿宋" w:asciiTheme="majorEastAsia" w:hAnsiTheme="majorEastAsia" w:eastAsiaTheme="majorEastAsia"/>
          <w:b w:val="0"/>
          <w:bCs/>
          <w:sz w:val="24"/>
        </w:rPr>
      </w:pPr>
      <w:r>
        <w:rPr>
          <w:rFonts w:hint="eastAsia" w:cs="仿宋" w:asciiTheme="majorEastAsia" w:hAnsiTheme="majorEastAsia" w:eastAsiaTheme="majorEastAsia"/>
          <w:b w:val="0"/>
          <w:bCs/>
          <w:sz w:val="24"/>
        </w:rPr>
        <w:t xml:space="preserve"> </w:t>
      </w:r>
      <w:r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  <w:t>1.3</w:t>
      </w:r>
      <w:r>
        <w:rPr>
          <w:rFonts w:hint="eastAsia" w:cs="仿宋" w:asciiTheme="majorEastAsia" w:hAnsiTheme="majorEastAsia" w:eastAsiaTheme="majorEastAsia"/>
          <w:b w:val="0"/>
          <w:bCs/>
          <w:sz w:val="24"/>
        </w:rPr>
        <w:t>创业目标</w:t>
      </w:r>
    </w:p>
    <w:p>
      <w:pPr>
        <w:spacing w:line="500" w:lineRule="exact"/>
        <w:ind w:firstLine="480" w:firstLineChars="2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 xml:space="preserve"> </w:t>
      </w:r>
      <w:r>
        <w:rPr>
          <w:rFonts w:hint="eastAsia" w:cs="仿宋" w:asciiTheme="majorEastAsia" w:hAnsiTheme="majorEastAsia" w:eastAsiaTheme="majorEastAsia"/>
          <w:sz w:val="24"/>
        </w:rPr>
        <w:tab/>
      </w:r>
      <w:r>
        <w:rPr>
          <w:rFonts w:hint="eastAsia" w:cs="仿宋" w:asciiTheme="majorEastAsia" w:hAnsiTheme="majorEastAsia" w:eastAsiaTheme="majorEastAsia"/>
          <w:sz w:val="24"/>
        </w:rPr>
        <w:t>获取一定的利益，回馈社会。</w:t>
      </w:r>
    </w:p>
    <w:p>
      <w:pPr>
        <w:spacing w:line="500" w:lineRule="exact"/>
        <w:ind w:left="420" w:firstLine="140"/>
        <w:rPr>
          <w:rFonts w:hint="eastAsia" w:cs="仿宋" w:asciiTheme="majorEastAsia" w:hAnsiTheme="majorEastAsia" w:eastAsiaTheme="majorEastAsia"/>
          <w:b w:val="0"/>
          <w:bCs/>
          <w:sz w:val="24"/>
        </w:rPr>
      </w:pPr>
      <w:r>
        <w:rPr>
          <w:rFonts w:hint="eastAsia" w:cs="仿宋" w:asciiTheme="majorEastAsia" w:hAnsiTheme="majorEastAsia" w:eastAsiaTheme="majorEastAsia"/>
          <w:b w:val="0"/>
          <w:bCs/>
          <w:sz w:val="24"/>
          <w:lang w:val="en-US" w:eastAsia="zh-CN"/>
        </w:rPr>
        <w:t>1.4</w:t>
      </w:r>
      <w:r>
        <w:rPr>
          <w:rFonts w:hint="eastAsia" w:cs="仿宋" w:asciiTheme="majorEastAsia" w:hAnsiTheme="majorEastAsia" w:eastAsiaTheme="majorEastAsia"/>
          <w:b w:val="0"/>
          <w:bCs/>
          <w:sz w:val="24"/>
        </w:rPr>
        <w:t>远景规划</w:t>
      </w:r>
    </w:p>
    <w:p>
      <w:pPr>
        <w:spacing w:line="500" w:lineRule="exact"/>
        <w:ind w:left="840" w:firstLine="122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目前还只是起步阶段，相信通过自己的努力，在未来的时间内不断完善，找到自己的立足点，要发挥自己的优势，更要善用好人才的优势，从不断的创新中创造在国内甚至国际市场的品牌与口碑，虽然未来可能会有行业市场环境和人文环境的压力。</w:t>
      </w: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二、项目介绍</w:t>
      </w:r>
    </w:p>
    <w:p>
      <w:pPr>
        <w:spacing w:line="500" w:lineRule="exact"/>
        <w:ind w:left="420" w:leftChars="0" w:firstLine="420" w:firstLineChars="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以前我们查单词的时候是不是要对着那又小又挤的26键字母键盘，不仅难按而且还会经常按错对吧！所以看着那个26键键盘就不想查了。不过现在有了智能词典，从此动口不动手咯，你只要用语音把那个单词拼出来，它就可以帮你查出来。另外智能词典还内置了机器人哦，无聊的时候你可以跟她聊天，你可以问她任何问题，她可以帮你做很多事哦。</w:t>
      </w: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三、产品或服务介绍</w:t>
      </w:r>
    </w:p>
    <w:p>
      <w:pPr>
        <w:pStyle w:val="5"/>
        <w:spacing w:line="500" w:lineRule="exact"/>
        <w:ind w:left="720" w:firstLine="0" w:firstLineChars="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3.1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主要产品</w:t>
      </w:r>
    </w:p>
    <w:p>
      <w:pPr>
        <w:pStyle w:val="5"/>
        <w:spacing w:line="500" w:lineRule="exact"/>
        <w:ind w:left="840" w:firstLine="48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一款查词的智能app。基于语音识别来确认单词的英文查词词典，同时还内置机器人。可以查询天气、车票、菜谱、等等一些生活信息。是一款集查词和生活功能为一体的应用</w:t>
      </w:r>
    </w:p>
    <w:p>
      <w:pPr>
        <w:spacing w:line="500" w:lineRule="exact"/>
        <w:ind w:firstLine="492" w:firstLineChars="175"/>
        <w:rPr>
          <w:rFonts w:hint="eastAsia"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 xml:space="preserve"> 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 xml:space="preserve"> 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3.2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服务</w:t>
      </w:r>
    </w:p>
    <w:p>
      <w:pPr>
        <w:spacing w:line="500" w:lineRule="exact"/>
        <w:ind w:left="840" w:firstLine="417" w:firstLineChars="174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提供语音输入的英语单词查询，还有查询生活方面的信息，比如</w:t>
      </w:r>
    </w:p>
    <w:p>
      <w:pPr>
        <w:spacing w:line="500" w:lineRule="exact"/>
        <w:ind w:firstLine="720" w:firstLineChars="3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天气 、新闻、菜谱....</w:t>
      </w:r>
    </w:p>
    <w:p>
      <w:pPr>
        <w:spacing w:line="500" w:lineRule="exact"/>
        <w:ind w:left="300" w:firstLine="42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3.3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用途以及功能</w:t>
      </w:r>
    </w:p>
    <w:p>
      <w:pPr>
        <w:spacing w:line="500" w:lineRule="exact"/>
        <w:ind w:left="843" w:firstLine="417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通过语音输入每一个单词的字母进行查词。可以面向英语学习者以及英语发音不准确的学习人士(如老年英语学习者，英语初学者、英语基础差者)。</w:t>
      </w:r>
    </w:p>
    <w:p>
      <w:pPr>
        <w:spacing w:line="500" w:lineRule="exact"/>
        <w:ind w:firstLine="840" w:firstLineChars="30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3.4</w:t>
      </w:r>
      <w:r>
        <w:rPr>
          <w:rFonts w:cs="仿宋" w:asciiTheme="majorEastAsia" w:hAnsiTheme="majorEastAsia" w:eastAsiaTheme="majorEastAsia"/>
          <w:b w:val="0"/>
          <w:bCs/>
          <w:sz w:val="28"/>
          <w:szCs w:val="28"/>
        </w:rPr>
        <w:t>水平和优势</w:t>
      </w:r>
    </w:p>
    <w:p>
      <w:pPr>
        <w:spacing w:line="500" w:lineRule="exact"/>
        <w:ind w:left="720" w:firstLine="720" w:firstLineChars="3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对于一般的查词的工具，只能通过语音输入整个单词进行识别，而这款此单则是通过每个字母的发音对单词进行识别，与普通查单词app有着显著的区别，能更好的为英语初学者，英语音标基础较差者，老年语音学习者提供更好的英语查词工具；与此同时，这款app加入的语音智能机器人功能，能进行语音查天气等操作，更贴近人们的生活，集多种功能与一app。</w:t>
      </w:r>
    </w:p>
    <w:p>
      <w:pPr>
        <w:spacing w:line="500" w:lineRule="exact"/>
        <w:ind w:firstLine="840" w:firstLineChars="30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3.5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关键技术</w:t>
      </w:r>
    </w:p>
    <w:p>
      <w:pPr>
        <w:spacing w:line="500" w:lineRule="exact"/>
        <w:ind w:left="723" w:firstLine="720" w:firstLineChars="3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语音识别方面采用标度提供的开发者接口，百度技术支持更能提高语音识别的准确率。</w:t>
      </w:r>
    </w:p>
    <w:p>
      <w:pPr>
        <w:spacing w:line="500" w:lineRule="exact"/>
        <w:ind w:left="420" w:leftChars="0" w:firstLine="420" w:firstLineChars="0"/>
        <w:rPr>
          <w:rFonts w:hint="eastAsia" w:cs="仿宋" w:asciiTheme="majorEastAsia" w:hAnsiTheme="majorEastAsia" w:eastAsiaTheme="majorEastAsia"/>
          <w:sz w:val="24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4"/>
          <w:lang w:val="en-US" w:eastAsia="zh-CN"/>
        </w:rPr>
        <w:t>3.6利润方式：</w:t>
      </w:r>
    </w:p>
    <w:p>
      <w:pPr>
        <w:numPr>
          <w:ilvl w:val="0"/>
          <w:numId w:val="2"/>
        </w:numPr>
        <w:spacing w:line="500" w:lineRule="exact"/>
        <w:ind w:left="420" w:leftChars="0" w:firstLine="420" w:firstLineChars="0"/>
        <w:rPr>
          <w:rFonts w:hint="eastAsia" w:cs="仿宋" w:asciiTheme="majorEastAsia" w:hAnsiTheme="majorEastAsia" w:eastAsiaTheme="majorEastAsia"/>
          <w:sz w:val="24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4"/>
          <w:lang w:val="en-US" w:eastAsia="zh-CN"/>
        </w:rPr>
        <w:t>投放相关英语课程，用户可自行购买</w:t>
      </w:r>
    </w:p>
    <w:p>
      <w:pPr>
        <w:numPr>
          <w:ilvl w:val="0"/>
          <w:numId w:val="2"/>
        </w:numPr>
        <w:spacing w:line="500" w:lineRule="exact"/>
        <w:ind w:left="420" w:leftChars="0" w:firstLine="420" w:firstLineChars="0"/>
        <w:rPr>
          <w:rFonts w:hint="eastAsia" w:cs="仿宋" w:asciiTheme="majorEastAsia" w:hAnsiTheme="majorEastAsia" w:eastAsiaTheme="majorEastAsia"/>
          <w:sz w:val="24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4"/>
          <w:lang w:val="en-US" w:eastAsia="zh-CN"/>
        </w:rPr>
        <w:t>增值服务，如电子词典等</w:t>
      </w:r>
    </w:p>
    <w:p>
      <w:pPr>
        <w:numPr>
          <w:ilvl w:val="0"/>
          <w:numId w:val="2"/>
        </w:numPr>
        <w:spacing w:line="500" w:lineRule="exact"/>
        <w:ind w:left="420" w:leftChars="0" w:firstLine="420" w:firstLineChars="0"/>
        <w:rPr>
          <w:rFonts w:hint="eastAsia" w:cs="仿宋" w:asciiTheme="majorEastAsia" w:hAnsiTheme="majorEastAsia" w:eastAsiaTheme="majorEastAsia"/>
          <w:sz w:val="24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4"/>
          <w:lang w:val="en-US" w:eastAsia="zh-CN"/>
        </w:rPr>
        <w:t>App收费，app发展到一定程度将对app进行适量收费</w:t>
      </w: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四、</w:t>
      </w:r>
      <w:r>
        <w:rPr>
          <w:rFonts w:hint="eastAsia" w:cs="仿宋" w:asciiTheme="majorEastAsia" w:hAnsiTheme="majorEastAsia" w:eastAsiaTheme="majorEastAsia"/>
          <w:b/>
          <w:sz w:val="28"/>
          <w:szCs w:val="28"/>
          <w:lang w:eastAsia="zh-CN"/>
        </w:rPr>
        <w:t>市场调研与</w:t>
      </w: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分析</w:t>
      </w:r>
    </w:p>
    <w:p>
      <w:pPr>
        <w:spacing w:line="500" w:lineRule="exact"/>
        <w:ind w:firstLine="280" w:firstLineChars="10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4.1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市场定位</w:t>
      </w:r>
    </w:p>
    <w:p>
      <w:pPr>
        <w:spacing w:line="500" w:lineRule="exact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 xml:space="preserve">     </w:t>
      </w: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ab/>
      </w: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ab/>
      </w:r>
      <w:r>
        <w:rPr>
          <w:rFonts w:hint="eastAsia" w:cs="仿宋" w:asciiTheme="majorEastAsia" w:hAnsiTheme="majorEastAsia" w:eastAsiaTheme="majorEastAsia"/>
          <w:sz w:val="24"/>
        </w:rPr>
        <w:t>英语初学者，英语音标基础较差者，老年语音学习者</w:t>
      </w:r>
    </w:p>
    <w:p>
      <w:pPr>
        <w:spacing w:line="500" w:lineRule="exact"/>
        <w:rPr>
          <w:rFonts w:hint="eastAsia"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 xml:space="preserve">  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4.2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市场竞争状况及各自的优势</w:t>
      </w:r>
    </w:p>
    <w:p>
      <w:pPr>
        <w:spacing w:line="500" w:lineRule="exact"/>
        <w:ind w:left="840" w:firstLine="42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目前市场上较为流行的两款代表性作品有：有道词典，扇贝单词。这两款APP其实并不是纯粹的词典APP，它们分别代表了语言学习这类APP下的两个分支。有道词典属于海纳百川的类型，除了词典功能外，加入了语句翻译的模块，而且其融合了社交、媒体与慕课的属性，是一款功能很强大甚至说是繁杂的APP，词典功能反而只是其中一小块。而扇贝单词则是另一个方向的代表性APP，与有道词典融百家之长不同，扇贝单词只是专攻一点，以单词学习为核心功能，其特色便是通关式的单词记忆，帮助用户养成背诵单词的习惯，词典功能也只是它的其中一个模块。相比之下后者是比前者更为热门的词典APP，因为它们能帮助用户利用一些碎片化的时间去完成单词的背诵。</w:t>
      </w:r>
    </w:p>
    <w:p>
      <w:pPr>
        <w:spacing w:line="500" w:lineRule="exact"/>
        <w:ind w:left="840" w:firstLine="720" w:firstLineChars="3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sz w:val="24"/>
        </w:rPr>
        <w:t>经过分析之后，我们可以发现，其实无论是前者还是后者，这些投入市场后比较成功词典APP均没有将查词这一项功能作为主打，因此它们的查词方式并没有得到改良，仍然是使用传统的文本输入进行查找。而本项目则别出心裁地选择了在查词方式上作出改变，一改传统的文本输入查词方式，转而使用语音拼写单词进行查词，同时支持英汉互译，还可以通过查询历史达到单词本的作用。另外，本项目集成了一个能完成许多工作的语音机器人，丰富了“词典”的功能，也增添了一定的使用乐趣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4.3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目标客户分析</w:t>
      </w:r>
    </w:p>
    <w:p>
      <w:pPr>
        <w:spacing w:line="500" w:lineRule="exact"/>
        <w:ind w:firstLine="562" w:firstLineChars="200"/>
        <w:rPr>
          <w:rFonts w:hint="eastAsia" w:cs="仿宋" w:asciiTheme="majorEastAsia" w:hAnsiTheme="majorEastAsia" w:eastAsiaTheme="majorEastAsia"/>
          <w:sz w:val="24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 xml:space="preserve">  </w:t>
      </w:r>
      <w:r>
        <w:rPr>
          <w:rFonts w:hint="eastAsia" w:cs="仿宋" w:asciiTheme="majorEastAsia" w:hAnsiTheme="majorEastAsia" w:eastAsiaTheme="majorEastAsia"/>
          <w:sz w:val="24"/>
        </w:rPr>
        <w:t xml:space="preserve"> 目标客户为英语学习者，可以快速地查询单词，并且可以练习发音</w:t>
      </w:r>
    </w:p>
    <w:p>
      <w:pPr>
        <w:spacing w:line="500" w:lineRule="exact"/>
        <w:ind w:firstLine="560" w:firstLineChars="200"/>
        <w:rPr>
          <w:rFonts w:cs="仿宋"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4.4</w:t>
      </w:r>
      <w:r>
        <w:rPr>
          <w:rFonts w:hint="eastAsia" w:cs="仿宋" w:asciiTheme="majorEastAsia" w:hAnsiTheme="majorEastAsia" w:eastAsiaTheme="majorEastAsia"/>
          <w:b w:val="0"/>
          <w:bCs/>
          <w:sz w:val="28"/>
          <w:szCs w:val="28"/>
        </w:rPr>
        <w:t>市场环境及前景</w:t>
      </w:r>
    </w:p>
    <w:p>
      <w:pPr>
        <w:spacing w:line="500" w:lineRule="exact"/>
        <w:ind w:left="562" w:firstLine="422"/>
        <w:rPr>
          <w:rFonts w:hint="eastAsia" w:cs="仿宋" w:asciiTheme="majorEastAsia" w:hAnsiTheme="majorEastAsia" w:eastAsiaTheme="majorEastAsia"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sz w:val="28"/>
          <w:szCs w:val="28"/>
        </w:rPr>
        <w:t>目前上的词典app均没有将查词这一项功能作为主打，因此它们的查词方式并没有得到改良，仍然是使用传统的文本输入进行查找。而我们的查词app可以使用语音进行查询，同时支持英汉互译，还可以通过查询历史达到单词本的作用，我们的市场前景将会非常的广阔。</w:t>
      </w:r>
    </w:p>
    <w:p>
      <w:pPr>
        <w:spacing w:line="500" w:lineRule="exact"/>
        <w:ind w:firstLine="560" w:firstLineChars="200"/>
        <w:rPr>
          <w:rFonts w:cs="仿宋" w:asciiTheme="majorEastAsia" w:hAnsiTheme="majorEastAsia" w:eastAsiaTheme="majorEastAsia"/>
          <w:sz w:val="28"/>
          <w:szCs w:val="28"/>
        </w:rPr>
      </w:pP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五、项目可行性分析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5.1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技术可行性分析</w:t>
      </w:r>
      <w:r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  <w:t>：</w:t>
      </w:r>
    </w:p>
    <w:p>
      <w:pPr>
        <w:spacing w:line="500" w:lineRule="exact"/>
        <w:ind w:firstLine="977" w:firstLineChars="349"/>
        <w:rPr>
          <w:rFonts w:hint="eastAsia" w:cs="仿宋" w:asciiTheme="majorEastAsia" w:hAnsiTheme="majorEastAsia" w:eastAsiaTheme="majorEastAsia"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本项目技术要点为对语音的识别，而在语音识别上，我们采用的是百度语音识别的技术，提高了语音识别的准确率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5.2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经济可行性分析；</w:t>
      </w:r>
    </w:p>
    <w:p>
      <w:pPr>
        <w:numPr>
          <w:ilvl w:val="0"/>
          <w:numId w:val="3"/>
        </w:numPr>
        <w:spacing w:line="500" w:lineRule="exact"/>
        <w:ind w:left="980" w:leftChars="0" w:firstLine="560" w:firstLineChars="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在技术层面上，本项目需要的技术人员大约为十人左右，且实现难度不大，能减少技术人力资源的成本</w:t>
      </w:r>
    </w:p>
    <w:p>
      <w:pPr>
        <w:numPr>
          <w:ilvl w:val="0"/>
          <w:numId w:val="3"/>
        </w:numPr>
        <w:spacing w:line="500" w:lineRule="exact"/>
        <w:ind w:left="980" w:leftChars="0" w:firstLine="560" w:firstLineChars="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在运营推广方面，需要足够多的运营成员、推广人员，但运营和推广方面的人力资源成本不高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5.3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社会影响</w:t>
      </w:r>
      <w:r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  <w:t>：</w:t>
      </w:r>
    </w:p>
    <w:p>
      <w:pPr>
        <w:numPr>
          <w:ilvl w:val="0"/>
          <w:numId w:val="4"/>
        </w:numPr>
        <w:spacing w:line="500" w:lineRule="exact"/>
        <w:ind w:firstLine="977" w:firstLineChars="349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推动国内英语学习app行业更多元化的发展</w:t>
      </w:r>
    </w:p>
    <w:p>
      <w:pPr>
        <w:numPr>
          <w:ilvl w:val="0"/>
          <w:numId w:val="4"/>
        </w:numPr>
        <w:spacing w:line="500" w:lineRule="exact"/>
        <w:ind w:firstLine="977" w:firstLineChars="349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当今网络上存在着多种多样的词典app，但这款app以单字发音为主，兼顾了英语发音不准确认识、初学人士、老年人士的需求</w:t>
      </w:r>
    </w:p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六、市场营销推广计划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6.1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运营方式</w:t>
      </w:r>
      <w:r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  <w:t>：</w:t>
      </w:r>
    </w:p>
    <w:p>
      <w:pPr>
        <w:numPr>
          <w:ilvl w:val="0"/>
          <w:numId w:val="5"/>
        </w:num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产品运营，进行用户调研，派发调查问卷、聊天、信息反馈等方式获取用户对产品的评价、感受，产品更新时尽量满足不同用户的需求</w:t>
      </w:r>
    </w:p>
    <w:p>
      <w:pPr>
        <w:numPr>
          <w:ilvl w:val="0"/>
          <w:numId w:val="5"/>
        </w:num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数据运营，通过对用户反馈信息进行数据挖掘、数据分析，更准确地洞察用户行为</w:t>
      </w:r>
    </w:p>
    <w:p>
      <w:pPr>
        <w:numPr>
          <w:ilvl w:val="0"/>
          <w:numId w:val="5"/>
        </w:num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市场运营：使用微信公众号、微信推文、宣传视频等方式直接曝光产品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6.2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推广平台</w:t>
      </w:r>
      <w:r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  <w:t>：</w:t>
      </w:r>
    </w:p>
    <w:p>
      <w:pPr>
        <w:numPr>
          <w:ilvl w:val="0"/>
          <w:numId w:val="6"/>
        </w:numPr>
        <w:spacing w:line="500" w:lineRule="exact"/>
        <w:ind w:firstLine="1120" w:firstLineChars="4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自媒体平台：微信公众号、知乎、微信推文、直播平台等方式进行直接软文推广</w:t>
      </w:r>
    </w:p>
    <w:p>
      <w:pPr>
        <w:numPr>
          <w:ilvl w:val="0"/>
          <w:numId w:val="6"/>
        </w:numPr>
        <w:spacing w:line="500" w:lineRule="exact"/>
        <w:ind w:firstLine="1120" w:firstLineChars="4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论坛平台：贴吧、天涯等论坛，此类论坛点击率和浏览量较高且直接</w:t>
      </w:r>
    </w:p>
    <w:p>
      <w:pPr>
        <w:numPr>
          <w:ilvl w:val="0"/>
          <w:numId w:val="6"/>
        </w:numPr>
        <w:spacing w:line="500" w:lineRule="exact"/>
        <w:ind w:firstLine="1120" w:firstLineChars="4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博客平台：利用新浪博客、人人网、豆瓣、qq空间等博客平台进行推广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6.3</w:t>
      </w:r>
      <w:r>
        <w:rPr>
          <w:rFonts w:hint="eastAsia" w:cs="仿宋" w:asciiTheme="majorEastAsia" w:hAnsiTheme="majorEastAsia" w:eastAsiaTheme="majorEastAsia"/>
          <w:sz w:val="28"/>
          <w:szCs w:val="28"/>
        </w:rPr>
        <w:t>推广方法</w:t>
      </w:r>
      <w:r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  <w:t>：</w:t>
      </w:r>
    </w:p>
    <w:p>
      <w:pPr>
        <w:numPr>
          <w:ilvl w:val="0"/>
          <w:numId w:val="7"/>
        </w:num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线上推广：社交媒体营销如博客、论坛、SNS、微博；搜索引擎营销</w:t>
      </w:r>
    </w:p>
    <w:p>
      <w:pPr>
        <w:numPr>
          <w:ilvl w:val="0"/>
          <w:numId w:val="7"/>
        </w:num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线下布局：公益活动推广、社区推广</w:t>
      </w:r>
    </w:p>
    <w:p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500" w:lineRule="exact"/>
        <w:rPr>
          <w:rFonts w:hint="eastAsia" w:cs="仿宋" w:asciiTheme="majorEastAsia" w:hAnsiTheme="majorEastAsia" w:eastAsiaTheme="majorEastAsia"/>
          <w:b/>
          <w:bCs/>
          <w:sz w:val="28"/>
          <w:szCs w:val="28"/>
          <w:lang w:val="en-US" w:eastAsia="zh-CN"/>
        </w:rPr>
      </w:pPr>
    </w:p>
    <w:p>
      <w:pPr>
        <w:spacing w:line="500" w:lineRule="exact"/>
        <w:rPr>
          <w:rFonts w:cs="仿宋" w:asciiTheme="majorEastAsia" w:hAnsiTheme="majorEastAsia" w:eastAsiaTheme="majorEastAsia"/>
          <w:b/>
          <w:sz w:val="28"/>
          <w:szCs w:val="28"/>
        </w:rPr>
      </w:pPr>
      <w:r>
        <w:rPr>
          <w:rFonts w:hint="eastAsia" w:cs="仿宋" w:asciiTheme="majorEastAsia" w:hAnsiTheme="majorEastAsia" w:eastAsiaTheme="majorEastAsia"/>
          <w:b/>
          <w:sz w:val="28"/>
          <w:szCs w:val="28"/>
          <w:lang w:val="en-US" w:eastAsia="zh-CN"/>
        </w:rPr>
        <w:t>七</w:t>
      </w:r>
      <w:r>
        <w:rPr>
          <w:rFonts w:hint="eastAsia" w:cs="仿宋" w:asciiTheme="majorEastAsia" w:hAnsiTheme="majorEastAsia" w:eastAsiaTheme="majorEastAsia"/>
          <w:b/>
          <w:sz w:val="28"/>
          <w:szCs w:val="28"/>
        </w:rPr>
        <w:t>、投资预算和效益分析</w:t>
      </w:r>
    </w:p>
    <w:p>
      <w:pPr>
        <w:spacing w:line="500" w:lineRule="exact"/>
        <w:rPr>
          <w:rFonts w:hint="eastAsia" w:cs="仿宋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t>8.1启动资金来源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500" w:lineRule="exact"/>
              <w:ind w:firstLine="560" w:firstLineChars="200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lang w:val="en-US" w:eastAsia="zh-CN"/>
              </w:rPr>
              <w:t>类别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500" w:lineRule="exact"/>
              <w:ind w:firstLine="560" w:firstLineChars="200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来源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500" w:lineRule="exact"/>
              <w:ind w:firstLine="560" w:firstLineChars="200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状况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500" w:lineRule="exact"/>
              <w:ind w:firstLine="280" w:firstLineChars="100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所有者权益资本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贷款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YBC贷款+其他贷款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30万元</w:t>
            </w:r>
          </w:p>
        </w:tc>
      </w:tr>
    </w:tbl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附：1、可参加创业比赛，单位币或将，只能作为或有资产</w:t>
      </w:r>
    </w:p>
    <w:p>
      <w:pPr>
        <w:spacing w:line="500" w:lineRule="exact"/>
        <w:ind w:firstLine="560" w:firstLineChars="200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2.未能确定是否获得投资，只能作为或有资产</w:t>
      </w:r>
    </w:p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vertAlign w:val="baseline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8.2 月度经营成本计划</w:t>
      </w:r>
    </w:p>
    <w:tbl>
      <w:tblPr>
        <w:tblStyle w:val="4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成本/月份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1月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2月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3月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4月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5月</w:t>
            </w:r>
          </w:p>
        </w:tc>
        <w:tc>
          <w:tcPr>
            <w:tcW w:w="1066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人工成本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6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设备成本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6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总计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6" w:type="dxa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成本/月份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7月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8月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9月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10月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11月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人工成本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设备成本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总计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</w:tr>
    </w:tbl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</w:p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vertAlign w:val="baseline"/>
          <w:lang w:val="en-US" w:eastAsia="zh-CN"/>
        </w:rPr>
      </w:pPr>
      <w:r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  <w:t>8.3 月度盈利计划预测</w:t>
      </w:r>
    </w:p>
    <w:tbl>
      <w:tblPr>
        <w:tblStyle w:val="4"/>
        <w:tblpPr w:leftFromText="180" w:rightFromText="180" w:vertAnchor="text" w:horzAnchor="page" w:tblpX="2033" w:tblpY="586"/>
        <w:tblOverlap w:val="never"/>
        <w:tblW w:w="7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014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月份</w:t>
            </w:r>
          </w:p>
        </w:tc>
        <w:tc>
          <w:tcPr>
            <w:tcW w:w="1014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1月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2月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3月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4月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5月</w:t>
            </w:r>
          </w:p>
        </w:tc>
        <w:tc>
          <w:tcPr>
            <w:tcW w:w="1066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金额（元）</w:t>
            </w:r>
          </w:p>
        </w:tc>
        <w:tc>
          <w:tcPr>
            <w:tcW w:w="1014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5000</w:t>
            </w:r>
          </w:p>
        </w:tc>
        <w:tc>
          <w:tcPr>
            <w:tcW w:w="1066" w:type="dxa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月份</w:t>
            </w:r>
          </w:p>
        </w:tc>
        <w:tc>
          <w:tcPr>
            <w:tcW w:w="1014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7月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8月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9月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10月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11月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金额（元）</w:t>
            </w:r>
          </w:p>
        </w:tc>
        <w:tc>
          <w:tcPr>
            <w:tcW w:w="1014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12000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15000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20000</w:t>
            </w:r>
          </w:p>
        </w:tc>
        <w:tc>
          <w:tcPr>
            <w:tcW w:w="1065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25000</w:t>
            </w:r>
          </w:p>
        </w:tc>
        <w:tc>
          <w:tcPr>
            <w:tcW w:w="1066" w:type="dxa"/>
            <w:vAlign w:val="top"/>
          </w:tcPr>
          <w:p>
            <w:pPr>
              <w:spacing w:line="500" w:lineRule="exact"/>
              <w:jc w:val="center"/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" w:asciiTheme="majorEastAsia" w:hAnsiTheme="majorEastAsia" w:eastAsiaTheme="majorEastAsia"/>
                <w:sz w:val="28"/>
                <w:szCs w:val="28"/>
                <w:vertAlign w:val="baseline"/>
                <w:lang w:val="en-US" w:eastAsia="zh-CN"/>
              </w:rPr>
              <w:t>30000</w:t>
            </w:r>
          </w:p>
        </w:tc>
      </w:tr>
    </w:tbl>
    <w:p>
      <w:pPr>
        <w:spacing w:line="500" w:lineRule="exact"/>
        <w:rPr>
          <w:rFonts w:hint="eastAsia" w:cs="仿宋" w:asciiTheme="majorEastAsia" w:hAnsiTheme="majorEastAsia" w:eastAsiaTheme="majorEastAsia"/>
          <w:sz w:val="28"/>
          <w:szCs w:val="28"/>
          <w:lang w:val="en-US" w:eastAsia="zh-CN"/>
        </w:rPr>
      </w:pPr>
    </w:p>
    <w:p>
      <w:pPr>
        <w:spacing w:line="500" w:lineRule="exact"/>
        <w:rPr>
          <w:rFonts w:cs="仿宋" w:asciiTheme="majorEastAsia" w:hAnsiTheme="majorEastAsia" w:eastAsiaTheme="majorEastAsia"/>
          <w:sz w:val="28"/>
          <w:szCs w:val="28"/>
        </w:rPr>
      </w:pPr>
    </w:p>
    <w:p>
      <w:pPr>
        <w:spacing w:line="500" w:lineRule="exact"/>
        <w:rPr>
          <w:rFonts w:cs="仿宋" w:asciiTheme="majorEastAsia" w:hAnsiTheme="majorEastAsia" w:eastAsiaTheme="majorEastAsia"/>
          <w:sz w:val="28"/>
          <w:szCs w:val="28"/>
        </w:rPr>
      </w:pPr>
    </w:p>
    <w:p>
      <w:pPr>
        <w:spacing w:line="500" w:lineRule="exact"/>
        <w:rPr>
          <w:rFonts w:cs="仿宋" w:asciiTheme="majorEastAsia" w:hAnsiTheme="majorEastAsia" w:eastAsiaTheme="majorEastAsia"/>
          <w:sz w:val="28"/>
          <w:szCs w:val="28"/>
        </w:rPr>
      </w:pPr>
    </w:p>
    <w:p>
      <w:pPr>
        <w:spacing w:line="500" w:lineRule="exact"/>
        <w:rPr>
          <w:rFonts w:ascii="仿宋" w:hAnsi="仿宋" w:eastAsia="仿宋" w:cs="仿宋"/>
          <w:sz w:val="28"/>
          <w:szCs w:val="28"/>
        </w:rPr>
      </w:pPr>
    </w:p>
    <w:p/>
    <w:p/>
    <w:p/>
    <w:p/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8.4 利润来源分析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7F48"/>
    <w:multiLevelType w:val="singleLevel"/>
    <w:tmpl w:val="5A307F48"/>
    <w:lvl w:ilvl="0" w:tentative="0">
      <w:start w:val="1"/>
      <w:numFmt w:val="decimal"/>
      <w:suff w:val="nothing"/>
      <w:lvlText w:val="（%1）"/>
      <w:lvlJc w:val="left"/>
      <w:pPr>
        <w:ind w:left="980" w:leftChars="0" w:firstLine="0" w:firstLineChars="0"/>
      </w:pPr>
    </w:lvl>
  </w:abstractNum>
  <w:abstractNum w:abstractNumId="1">
    <w:nsid w:val="5A308047"/>
    <w:multiLevelType w:val="singleLevel"/>
    <w:tmpl w:val="5A30804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0DE8F"/>
    <w:multiLevelType w:val="singleLevel"/>
    <w:tmpl w:val="5A30DE8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30E099"/>
    <w:multiLevelType w:val="singleLevel"/>
    <w:tmpl w:val="5A30E09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0E2FC"/>
    <w:multiLevelType w:val="singleLevel"/>
    <w:tmpl w:val="5A30E2F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1E354"/>
    <w:multiLevelType w:val="singleLevel"/>
    <w:tmpl w:val="5A31E35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8C4496F"/>
    <w:multiLevelType w:val="multilevel"/>
    <w:tmpl w:val="78C4496F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424C"/>
    <w:rsid w:val="00F1699A"/>
    <w:rsid w:val="07955F98"/>
    <w:rsid w:val="08EB076D"/>
    <w:rsid w:val="09F25AE5"/>
    <w:rsid w:val="0AE15EAE"/>
    <w:rsid w:val="114C2E16"/>
    <w:rsid w:val="115B0E0C"/>
    <w:rsid w:val="11997405"/>
    <w:rsid w:val="127F1D06"/>
    <w:rsid w:val="1395496F"/>
    <w:rsid w:val="13E825C3"/>
    <w:rsid w:val="14B655C0"/>
    <w:rsid w:val="18460815"/>
    <w:rsid w:val="1CD8085D"/>
    <w:rsid w:val="1D20273A"/>
    <w:rsid w:val="1DFB68C4"/>
    <w:rsid w:val="231600AF"/>
    <w:rsid w:val="29D140C9"/>
    <w:rsid w:val="29D9012D"/>
    <w:rsid w:val="2A2F26B2"/>
    <w:rsid w:val="2A3745AA"/>
    <w:rsid w:val="2B4F1837"/>
    <w:rsid w:val="2B93211E"/>
    <w:rsid w:val="2BB67A3C"/>
    <w:rsid w:val="2D53582F"/>
    <w:rsid w:val="2DB8158C"/>
    <w:rsid w:val="2FC7504A"/>
    <w:rsid w:val="2FF876C5"/>
    <w:rsid w:val="30340320"/>
    <w:rsid w:val="3581552A"/>
    <w:rsid w:val="3D2B456F"/>
    <w:rsid w:val="40A50D4A"/>
    <w:rsid w:val="43B47A37"/>
    <w:rsid w:val="450E0575"/>
    <w:rsid w:val="47401FB0"/>
    <w:rsid w:val="47E13A56"/>
    <w:rsid w:val="4AE063D6"/>
    <w:rsid w:val="4D6E7E97"/>
    <w:rsid w:val="4ECF2AAF"/>
    <w:rsid w:val="55D31025"/>
    <w:rsid w:val="563E79A0"/>
    <w:rsid w:val="592803F9"/>
    <w:rsid w:val="6634765C"/>
    <w:rsid w:val="66E806BB"/>
    <w:rsid w:val="66EE528F"/>
    <w:rsid w:val="67554684"/>
    <w:rsid w:val="698054B1"/>
    <w:rsid w:val="6A336133"/>
    <w:rsid w:val="6A975CF6"/>
    <w:rsid w:val="6AD73E0E"/>
    <w:rsid w:val="6B79334D"/>
    <w:rsid w:val="6D207C9D"/>
    <w:rsid w:val="6F7463D3"/>
    <w:rsid w:val="6FDB601E"/>
    <w:rsid w:val="71745E07"/>
    <w:rsid w:val="72E47858"/>
    <w:rsid w:val="74771384"/>
    <w:rsid w:val="788205CC"/>
    <w:rsid w:val="7A76128A"/>
    <w:rsid w:val="7FE37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利润分析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app收费</c:v>
                </c:pt>
                <c:pt idx="1">
                  <c:v>英语产品销售</c:v>
                </c:pt>
                <c:pt idx="2">
                  <c:v>增值功能</c:v>
                </c:pt>
                <c:pt idx="3">
                  <c:v>广告投放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灰晖 </cp:lastModifiedBy>
  <dcterms:modified xsi:type="dcterms:W3CDTF">2017-12-14T13:22:49Z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