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660CB" w14:textId="77777777" w:rsidR="00643E0E" w:rsidRDefault="007072A5" w:rsidP="007072A5">
      <w:pPr>
        <w:pStyle w:val="Title"/>
      </w:pPr>
      <w:r>
        <w:t>CE322 Algorithmic Game Theory</w:t>
      </w:r>
    </w:p>
    <w:p w14:paraId="6B0C3039" w14:textId="77777777" w:rsidR="007072A5" w:rsidRDefault="007072A5" w:rsidP="007072A5">
      <w:pPr>
        <w:pStyle w:val="Subtitle"/>
      </w:pPr>
      <w:r>
        <w:t>Student ID: 1604678</w:t>
      </w:r>
    </w:p>
    <w:p w14:paraId="4DA2EAE0" w14:textId="62888B34" w:rsidR="007072A5" w:rsidRDefault="007072A5" w:rsidP="007072A5">
      <w:pPr>
        <w:pStyle w:val="Heading1"/>
      </w:pPr>
      <w:r>
        <w:t>Task 1</w:t>
      </w:r>
    </w:p>
    <w:p w14:paraId="2B514719" w14:textId="1CD910F9" w:rsidR="004E096A" w:rsidRPr="004E096A" w:rsidRDefault="004E096A" w:rsidP="004E096A">
      <w:pPr>
        <w:pStyle w:val="Heading2"/>
      </w:pPr>
      <w:r>
        <w:t>Subtask A</w:t>
      </w:r>
    </w:p>
    <w:p w14:paraId="7E196A10" w14:textId="77777777" w:rsidR="007072A5" w:rsidRDefault="007072A5" w:rsidP="007072A5">
      <w:r>
        <w:t>The order of iterated elimination of dominated strategies was in the following order: A, B, C, D, E</w:t>
      </w:r>
    </w:p>
    <w:p w14:paraId="3006EE16" w14:textId="3DBAFDC7" w:rsidR="007072A5" w:rsidRDefault="007072A5" w:rsidP="007072A5">
      <w:r>
        <w:t xml:space="preserve">A will always take the car, due to the cost of driving always being lower then the cost of taking the bus, even in the </w:t>
      </w:r>
      <w:r w:rsidR="00361306">
        <w:t>best-case</w:t>
      </w:r>
      <w:r>
        <w:t xml:space="preserve"> scenario (as the cost of taking the car, C</w:t>
      </w:r>
      <w:r>
        <w:rPr>
          <w:vertAlign w:val="subscript"/>
        </w:rPr>
        <w:t>a</w:t>
      </w:r>
      <w:r>
        <w:t xml:space="preserve"> is always less than 2).</w:t>
      </w:r>
    </w:p>
    <w:p w14:paraId="14E888A7" w14:textId="209FA220" w:rsidR="007072A5" w:rsidRDefault="007072A5" w:rsidP="007072A5">
      <w:r>
        <w:t>B will always drive a car as well, due to the cost of driving (</w:t>
      </w:r>
      <w:proofErr w:type="spellStart"/>
      <w:r>
        <w:t>C</w:t>
      </w:r>
      <w:r>
        <w:rPr>
          <w:vertAlign w:val="subscript"/>
        </w:rPr>
        <w:t>b</w:t>
      </w:r>
      <w:proofErr w:type="spellEnd"/>
      <w:r>
        <w:t xml:space="preserve">) being lower </w:t>
      </w:r>
      <w:r w:rsidR="00361306">
        <w:t>than</w:t>
      </w:r>
      <w:r>
        <w:t xml:space="preserve"> the cost of taking the bus due to commuter A always driving, making the minimum cost of taking the bus equal to 4 (whereas </w:t>
      </w:r>
      <w:proofErr w:type="spellStart"/>
      <w:r>
        <w:t>C</w:t>
      </w:r>
      <w:r>
        <w:rPr>
          <w:vertAlign w:val="subscript"/>
        </w:rPr>
        <w:t>b</w:t>
      </w:r>
      <w:proofErr w:type="spellEnd"/>
      <w:r>
        <w:t xml:space="preserve"> is </w:t>
      </w:r>
      <w:r w:rsidR="00D808DC">
        <w:t>equal to 3</w:t>
      </w:r>
      <w:r>
        <w:t>).</w:t>
      </w:r>
    </w:p>
    <w:p w14:paraId="37CF2D29" w14:textId="77777777" w:rsidR="007072A5" w:rsidRDefault="007072A5" w:rsidP="007072A5">
      <w:r>
        <w:t>C will always drive due to the cost of driving (C</w:t>
      </w:r>
      <w:r>
        <w:rPr>
          <w:vertAlign w:val="subscript"/>
        </w:rPr>
        <w:t>c</w:t>
      </w:r>
      <w:r>
        <w:t>) being lower then the cost of taking the bus due to commuters A and B always driving, making the cost of the bus at best equal to 6.</w:t>
      </w:r>
    </w:p>
    <w:p w14:paraId="2204441B" w14:textId="77777777" w:rsidR="007072A5" w:rsidRDefault="007072A5" w:rsidP="007072A5">
      <w:r>
        <w:t>D will always drive due to the cost of driving (C</w:t>
      </w:r>
      <w:r>
        <w:rPr>
          <w:vertAlign w:val="subscript"/>
        </w:rPr>
        <w:t>d</w:t>
      </w:r>
      <w:r>
        <w:t>) being lower then the cost of taking the bus due to commuters A, B and C always driving, which makes the cost of the bus at best equal to 8.</w:t>
      </w:r>
    </w:p>
    <w:p w14:paraId="18B57ADB" w14:textId="77777777" w:rsidR="007072A5" w:rsidRPr="007072A5" w:rsidRDefault="007072A5" w:rsidP="007072A5">
      <w:r>
        <w:t>E will always drive, as all the other commuters drive and so the cost of the bus is at best equal to 10, while the cost of driving (C</w:t>
      </w:r>
      <w:r>
        <w:rPr>
          <w:vertAlign w:val="subscript"/>
        </w:rPr>
        <w:t>e</w:t>
      </w:r>
      <w:r>
        <w:t>) is equal to 9 and thus lower than the cost of the bus.</w:t>
      </w:r>
    </w:p>
    <w:p w14:paraId="0536DC22" w14:textId="5AC9DE51" w:rsidR="007072A5" w:rsidRDefault="004E096A" w:rsidP="004E096A">
      <w:pPr>
        <w:pStyle w:val="Heading2"/>
      </w:pPr>
      <w:r>
        <w:t>Subtask B</w:t>
      </w:r>
    </w:p>
    <w:p w14:paraId="0D62A823" w14:textId="1538FC5B" w:rsidR="004E096A" w:rsidRDefault="00E14FC1" w:rsidP="004E096A">
      <w:r>
        <w:t>The optimal solution (the solution with the highest social welfare and/or lowest social cost) is everyone taking the bus, this solution would cost every commuter 2, a lower cost for every commuter except for commuter A, resulting in an overall social cost of 10.</w:t>
      </w:r>
    </w:p>
    <w:p w14:paraId="4DE835BC" w14:textId="33C60D1B" w:rsidR="00877BF8" w:rsidRDefault="00E14FC1" w:rsidP="004E096A">
      <w:r>
        <w:t>However as commuter A will never take the bus (as doing so would result in an increased cost for commuter A</w:t>
      </w:r>
      <w:r w:rsidR="00955039">
        <w:t xml:space="preserve">), therefore the only stable equilibrium that is available involves every single commuter driving (as once A decides not to drive, it becomes </w:t>
      </w:r>
      <w:r w:rsidR="000251A5">
        <w:t>optimal for B to drive and so on)</w:t>
      </w:r>
      <w:r w:rsidR="00955039">
        <w:t>, which results in an</w:t>
      </w:r>
      <w:r w:rsidR="003A19BC">
        <w:t xml:space="preserve"> outcome with an</w:t>
      </w:r>
      <w:r w:rsidR="00955039">
        <w:t xml:space="preserve"> overall social cost of 25.</w:t>
      </w:r>
    </w:p>
    <w:p w14:paraId="4FF19355" w14:textId="295D1D2E" w:rsidR="00877BF8" w:rsidRDefault="00877BF8" w:rsidP="004E096A">
      <w:r>
        <w:t xml:space="preserve">This outcome is a pure </w:t>
      </w:r>
      <w:r w:rsidR="00B95681">
        <w:t>Nash</w:t>
      </w:r>
      <w:r>
        <w:t xml:space="preserve"> equilibrium as for each commuter, their current strategy will result in the highest utility for them.</w:t>
      </w:r>
    </w:p>
    <w:p w14:paraId="4635F587" w14:textId="57B6A4D0" w:rsidR="00E14FC1" w:rsidRPr="004E096A" w:rsidRDefault="000323DA" w:rsidP="004E096A">
      <w:r>
        <w:t>Therefore</w:t>
      </w:r>
      <w:r w:rsidR="00D31CCE">
        <w:t>, this</w:t>
      </w:r>
      <w:r w:rsidR="000251A5">
        <w:t xml:space="preserve"> means that the price of stability (the </w:t>
      </w:r>
      <w:r w:rsidR="002F5707">
        <w:t>worst-case</w:t>
      </w:r>
      <w:r w:rsidR="000251A5">
        <w:t xml:space="preserve"> ratio between the equilibrium of the game and the optimal solution) is 25.</w:t>
      </w:r>
    </w:p>
    <w:p w14:paraId="24A7BD26" w14:textId="525D1571" w:rsidR="007072A5" w:rsidRDefault="007072A5" w:rsidP="007072A5">
      <w:pPr>
        <w:pStyle w:val="Heading1"/>
      </w:pPr>
      <w:r>
        <w:t>Task 2</w:t>
      </w:r>
    </w:p>
    <w:tbl>
      <w:tblPr>
        <w:tblStyle w:val="TableGrid"/>
        <w:tblW w:w="0" w:type="auto"/>
        <w:tblLook w:val="04A0" w:firstRow="1" w:lastRow="0" w:firstColumn="1" w:lastColumn="0" w:noHBand="0" w:noVBand="1"/>
      </w:tblPr>
      <w:tblGrid>
        <w:gridCol w:w="704"/>
        <w:gridCol w:w="709"/>
        <w:gridCol w:w="709"/>
      </w:tblGrid>
      <w:tr w:rsidR="009A3705" w14:paraId="40C20892" w14:textId="77777777" w:rsidTr="009A3705">
        <w:tc>
          <w:tcPr>
            <w:tcW w:w="704" w:type="dxa"/>
            <w:tcBorders>
              <w:top w:val="nil"/>
              <w:left w:val="nil"/>
            </w:tcBorders>
          </w:tcPr>
          <w:p w14:paraId="0D0C1AB6" w14:textId="77777777" w:rsidR="009A3705" w:rsidRDefault="009A3705" w:rsidP="009A3705"/>
        </w:tc>
        <w:tc>
          <w:tcPr>
            <w:tcW w:w="709" w:type="dxa"/>
          </w:tcPr>
          <w:p w14:paraId="24695E55" w14:textId="0E11BB67" w:rsidR="009A3705" w:rsidRPr="009A3705" w:rsidRDefault="009A3705" w:rsidP="009A3705">
            <w:pPr>
              <w:jc w:val="center"/>
              <w:rPr>
                <w:b/>
              </w:rPr>
            </w:pPr>
            <w:r w:rsidRPr="009A3705">
              <w:rPr>
                <w:b/>
              </w:rPr>
              <w:t>A</w:t>
            </w:r>
          </w:p>
        </w:tc>
        <w:tc>
          <w:tcPr>
            <w:tcW w:w="709" w:type="dxa"/>
          </w:tcPr>
          <w:p w14:paraId="7954AEC7" w14:textId="594F2526" w:rsidR="009A3705" w:rsidRPr="009A3705" w:rsidRDefault="009A3705" w:rsidP="009A3705">
            <w:pPr>
              <w:jc w:val="center"/>
              <w:rPr>
                <w:b/>
              </w:rPr>
            </w:pPr>
            <w:r w:rsidRPr="009A3705">
              <w:rPr>
                <w:b/>
              </w:rPr>
              <w:t>B</w:t>
            </w:r>
          </w:p>
        </w:tc>
      </w:tr>
      <w:tr w:rsidR="009A3705" w14:paraId="4E2EEE7E" w14:textId="77777777" w:rsidTr="009A3705">
        <w:tc>
          <w:tcPr>
            <w:tcW w:w="704" w:type="dxa"/>
          </w:tcPr>
          <w:p w14:paraId="6ECFA1AD" w14:textId="1FA22FA0" w:rsidR="009A3705" w:rsidRPr="009A3705" w:rsidRDefault="009A3705" w:rsidP="009A3705">
            <w:pPr>
              <w:jc w:val="center"/>
              <w:rPr>
                <w:b/>
              </w:rPr>
            </w:pPr>
            <w:r w:rsidRPr="009A3705">
              <w:rPr>
                <w:b/>
              </w:rPr>
              <w:t>X</w:t>
            </w:r>
          </w:p>
        </w:tc>
        <w:tc>
          <w:tcPr>
            <w:tcW w:w="709" w:type="dxa"/>
          </w:tcPr>
          <w:p w14:paraId="2E7A657B" w14:textId="7294A877" w:rsidR="009A3705" w:rsidRDefault="009A3705" w:rsidP="009A3705">
            <w:pPr>
              <w:jc w:val="center"/>
            </w:pPr>
            <w:r>
              <w:t>4</w:t>
            </w:r>
          </w:p>
        </w:tc>
        <w:tc>
          <w:tcPr>
            <w:tcW w:w="709" w:type="dxa"/>
          </w:tcPr>
          <w:p w14:paraId="2893EE6F" w14:textId="4C0FD437" w:rsidR="009A3705" w:rsidRDefault="009A3705" w:rsidP="009A3705">
            <w:pPr>
              <w:jc w:val="center"/>
            </w:pPr>
            <w:r>
              <w:t>7</w:t>
            </w:r>
          </w:p>
        </w:tc>
      </w:tr>
      <w:tr w:rsidR="009A3705" w14:paraId="5D8DAFE8" w14:textId="77777777" w:rsidTr="009A3705">
        <w:tc>
          <w:tcPr>
            <w:tcW w:w="704" w:type="dxa"/>
          </w:tcPr>
          <w:p w14:paraId="79802D43" w14:textId="648F9003" w:rsidR="009A3705" w:rsidRPr="009A3705" w:rsidRDefault="009A3705" w:rsidP="009A3705">
            <w:pPr>
              <w:jc w:val="center"/>
              <w:rPr>
                <w:b/>
              </w:rPr>
            </w:pPr>
            <w:r w:rsidRPr="009A3705">
              <w:rPr>
                <w:b/>
              </w:rPr>
              <w:t>Y</w:t>
            </w:r>
          </w:p>
        </w:tc>
        <w:tc>
          <w:tcPr>
            <w:tcW w:w="709" w:type="dxa"/>
          </w:tcPr>
          <w:p w14:paraId="45556D35" w14:textId="164D2CE8" w:rsidR="009A3705" w:rsidRDefault="009A3705" w:rsidP="009A3705">
            <w:pPr>
              <w:jc w:val="center"/>
            </w:pPr>
            <w:r>
              <w:t>8</w:t>
            </w:r>
          </w:p>
        </w:tc>
        <w:tc>
          <w:tcPr>
            <w:tcW w:w="709" w:type="dxa"/>
          </w:tcPr>
          <w:p w14:paraId="794B6C7B" w14:textId="29C07B7A" w:rsidR="009A3705" w:rsidRDefault="009A3705" w:rsidP="009A3705">
            <w:pPr>
              <w:jc w:val="center"/>
            </w:pPr>
            <w:r>
              <w:t>6</w:t>
            </w:r>
          </w:p>
        </w:tc>
      </w:tr>
    </w:tbl>
    <w:p w14:paraId="580C7235" w14:textId="77777777" w:rsidR="009A3705" w:rsidRPr="009A3705" w:rsidRDefault="009A3705" w:rsidP="009A3705"/>
    <w:p w14:paraId="2E07C3D3" w14:textId="6A2AEB4E" w:rsidR="000251A5" w:rsidRDefault="004A24F6" w:rsidP="004A24F6">
      <w:pPr>
        <w:pStyle w:val="Heading2"/>
      </w:pPr>
      <w:r>
        <w:t>Subtask A</w:t>
      </w:r>
    </w:p>
    <w:p w14:paraId="0B92055A" w14:textId="58D46875" w:rsidR="004A24F6" w:rsidRDefault="004A24F6" w:rsidP="004A24F6">
      <w:r>
        <w:t xml:space="preserve">A pure </w:t>
      </w:r>
      <w:r w:rsidR="00E32C5B">
        <w:t>N</w:t>
      </w:r>
      <w:r>
        <w:t>ash equilibrium is where the best response to a given strategy S is the same strategy itself (i.e. there is no reason for any of the players to deviate from their current strategy).</w:t>
      </w:r>
    </w:p>
    <w:p w14:paraId="33038B0B" w14:textId="124695DA" w:rsidR="004A24F6" w:rsidRDefault="004A24F6" w:rsidP="004A24F6">
      <w:r>
        <w:lastRenderedPageBreak/>
        <w:t xml:space="preserve">In the case of the </w:t>
      </w:r>
      <w:r w:rsidR="003016A0">
        <w:t>zero-sum</w:t>
      </w:r>
      <w:r>
        <w:t xml:space="preserve"> game present above, there is no pure </w:t>
      </w:r>
      <w:r w:rsidR="00E32C5B">
        <w:t>Nash</w:t>
      </w:r>
      <w:r>
        <w:t xml:space="preserve"> equilibrium, as whatever option is picked by a player alters the best response to that option for the other player.</w:t>
      </w:r>
    </w:p>
    <w:p w14:paraId="5DBFF090" w14:textId="49AD0F5D" w:rsidR="004A24F6" w:rsidRDefault="004A24F6" w:rsidP="004A24F6">
      <w:r>
        <w:t>For instance, if the row player chooses X then the column player’s best response is to pick A. however if the column player chooses A then the row player’s best choice is to pick Y. This results in the optimal choice for the column player to shift to B, at which point the best choice for the row player becomes X again (shifting the column player’s optimal choice, and so on).</w:t>
      </w:r>
      <w:r w:rsidR="009A3705">
        <w:t xml:space="preserve"> Due to the complete lack of stability, it is impossible to have a Nash equilibrium.</w:t>
      </w:r>
    </w:p>
    <w:p w14:paraId="0F3338BB" w14:textId="4BE45088" w:rsidR="009A3705" w:rsidRDefault="009A3705" w:rsidP="009A3705">
      <w:pPr>
        <w:pStyle w:val="Heading2"/>
      </w:pPr>
      <w:r>
        <w:t xml:space="preserve">Subtask </w:t>
      </w:r>
      <w:r w:rsidR="00EA318B">
        <w:t>B</w:t>
      </w:r>
    </w:p>
    <w:p w14:paraId="10F249AD" w14:textId="75B1D8D3" w:rsidR="00165D3A" w:rsidRPr="00165D3A" w:rsidRDefault="003F5030" w:rsidP="003F5030">
      <w:pPr>
        <w:pStyle w:val="Heading3"/>
      </w:pPr>
      <w:r>
        <w:t>Row Player Strategy</w:t>
      </w:r>
    </w:p>
    <w:p w14:paraId="3BD15D25" w14:textId="7C39AC20" w:rsidR="00EA318B" w:rsidRDefault="00EA318B" w:rsidP="00EA318B">
      <w:r>
        <w:t>The goal of the row player is to force the column player to be indifferent to whichever option they choose (both expected utilities should be the same score).</w:t>
      </w:r>
    </w:p>
    <w:p w14:paraId="4B8D3E9C" w14:textId="206203F3" w:rsidR="00EA318B" w:rsidRPr="00EA318B" w:rsidRDefault="00EA318B" w:rsidP="00EA318B">
      <w:pPr>
        <w:rPr>
          <w:rFonts w:eastAsiaTheme="minorEastAsia"/>
        </w:rPr>
      </w:pPr>
      <m:oMathPara>
        <m:oMath>
          <m:r>
            <w:rPr>
              <w:rFonts w:ascii="Cambria Math" w:hAnsi="Cambria Math"/>
            </w:rPr>
            <m:t>E</m:t>
          </m:r>
          <m:d>
            <m:dPr>
              <m:begChr m:val="["/>
              <m:endChr m:val="]"/>
              <m:ctrlPr>
                <w:rPr>
                  <w:rFonts w:ascii="Cambria Math" w:hAnsi="Cambria Math"/>
                  <w:i/>
                </w:rPr>
              </m:ctrlPr>
            </m:dPr>
            <m:e>
              <m:r>
                <w:rPr>
                  <w:rFonts w:ascii="Cambria Math" w:hAnsi="Cambria Math"/>
                </w:rPr>
                <m:t>Uc</m:t>
              </m:r>
              <m:d>
                <m:dPr>
                  <m:ctrlPr>
                    <w:rPr>
                      <w:rFonts w:ascii="Cambria Math" w:hAnsi="Cambria Math"/>
                      <w:i/>
                    </w:rPr>
                  </m:ctrlPr>
                </m:dPr>
                <m:e>
                  <m:r>
                    <w:rPr>
                      <w:rFonts w:ascii="Cambria Math" w:hAnsi="Cambria Math"/>
                    </w:rPr>
                    <m:t>A</m:t>
                  </m:r>
                </m:e>
              </m:d>
            </m:e>
          </m:d>
          <m:r>
            <w:rPr>
              <w:rFonts w:ascii="Cambria Math" w:hAnsi="Cambria Math"/>
            </w:rPr>
            <m:t>=E[Uc</m:t>
          </m:r>
          <m:d>
            <m:dPr>
              <m:ctrlPr>
                <w:rPr>
                  <w:rFonts w:ascii="Cambria Math" w:hAnsi="Cambria Math"/>
                  <w:i/>
                </w:rPr>
              </m:ctrlPr>
            </m:dPr>
            <m:e>
              <m:r>
                <w:rPr>
                  <w:rFonts w:ascii="Cambria Math" w:hAnsi="Cambria Math"/>
                </w:rPr>
                <m:t>B</m:t>
              </m:r>
            </m:e>
          </m:d>
          <m:r>
            <w:rPr>
              <w:rFonts w:ascii="Cambria Math" w:hAnsi="Cambria Math"/>
            </w:rPr>
            <m:t>]</m:t>
          </m:r>
        </m:oMath>
      </m:oMathPara>
    </w:p>
    <w:p w14:paraId="3E0253E0" w14:textId="7CDD6986" w:rsidR="00421499" w:rsidRDefault="00EA318B" w:rsidP="00EA318B">
      <w:pPr>
        <w:rPr>
          <w:rFonts w:eastAsiaTheme="minorEastAsia"/>
        </w:rPr>
      </w:pPr>
      <w:r>
        <w:rPr>
          <w:rFonts w:eastAsiaTheme="minorEastAsia"/>
        </w:rPr>
        <w:t xml:space="preserve">The expected utility for the column player, given that </w:t>
      </w:r>
      <w:r w:rsidR="00B76EC0">
        <w:rPr>
          <w:rFonts w:eastAsiaTheme="minorEastAsia"/>
        </w:rPr>
        <w:t>they choose A</w:t>
      </w:r>
      <w:r>
        <w:rPr>
          <w:rFonts w:eastAsiaTheme="minorEastAsia"/>
        </w:rPr>
        <w:t xml:space="preserve"> is</w:t>
      </w:r>
      <w:r w:rsidR="00421499">
        <w:rPr>
          <w:rFonts w:eastAsiaTheme="minorEastAsia"/>
        </w:rPr>
        <w:t>:</w:t>
      </w:r>
    </w:p>
    <w:p w14:paraId="34F38260" w14:textId="42C039A0" w:rsidR="00421499" w:rsidRDefault="00EA318B" w:rsidP="00554495">
      <w:pPr>
        <w:jc w:val="center"/>
        <w:rPr>
          <w:rFonts w:eastAsiaTheme="minorEastAsia"/>
        </w:rPr>
      </w:pPr>
      <m:oMathPara>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Uc</m:t>
              </m:r>
              <m:d>
                <m:dPr>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-4Px -8(1-Px)</m:t>
          </m:r>
        </m:oMath>
      </m:oMathPara>
    </w:p>
    <w:p w14:paraId="6B3E4011" w14:textId="543E9DF0" w:rsidR="00EA318B" w:rsidRDefault="00421499" w:rsidP="00EA318B">
      <w:pPr>
        <w:rPr>
          <w:rFonts w:eastAsiaTheme="minorEastAsia"/>
        </w:rPr>
      </w:pPr>
      <w:r>
        <w:rPr>
          <w:rFonts w:eastAsiaTheme="minorEastAsia"/>
        </w:rPr>
        <w:t>W</w:t>
      </w:r>
      <w:r w:rsidR="006D2F99">
        <w:rPr>
          <w:rFonts w:eastAsiaTheme="minorEastAsia"/>
        </w:rPr>
        <w:t xml:space="preserve">here </w:t>
      </w:r>
      <m:oMath>
        <m:r>
          <w:rPr>
            <w:rFonts w:ascii="Cambria Math" w:eastAsiaTheme="minorEastAsia" w:hAnsi="Cambria Math"/>
          </w:rPr>
          <m:t>Px</m:t>
        </m:r>
      </m:oMath>
      <w:r w:rsidR="006D2F99">
        <w:rPr>
          <w:rFonts w:eastAsiaTheme="minorEastAsia"/>
        </w:rPr>
        <w:t xml:space="preserve"> is the probability that the row player chooses </w:t>
      </w:r>
      <w:r w:rsidR="00061AF5">
        <w:rPr>
          <w:rFonts w:eastAsiaTheme="minorEastAsia"/>
        </w:rPr>
        <w:t>X</w:t>
      </w:r>
      <w:r w:rsidR="006D2F99">
        <w:rPr>
          <w:rFonts w:eastAsiaTheme="minorEastAsia"/>
        </w:rPr>
        <w:t xml:space="preserve">, and </w:t>
      </w:r>
      <m:oMath>
        <m:r>
          <w:rPr>
            <w:rFonts w:ascii="Cambria Math" w:eastAsiaTheme="minorEastAsia" w:hAnsi="Cambria Math"/>
          </w:rPr>
          <m:t>1-Px</m:t>
        </m:r>
      </m:oMath>
      <w:r w:rsidR="006D2F99">
        <w:rPr>
          <w:rFonts w:eastAsiaTheme="minorEastAsia"/>
        </w:rPr>
        <w:t xml:space="preserve"> is the probability that the row player chooses Y.</w:t>
      </w:r>
    </w:p>
    <w:p w14:paraId="35CF006D" w14:textId="77777777" w:rsidR="00421499" w:rsidRDefault="006D2F99" w:rsidP="00EA318B">
      <w:pPr>
        <w:rPr>
          <w:rFonts w:eastAsiaTheme="minorEastAsia"/>
        </w:rPr>
      </w:pPr>
      <w:r>
        <w:rPr>
          <w:rFonts w:eastAsiaTheme="minorEastAsia"/>
        </w:rPr>
        <w:t>The expected utility for the column player, given that they choose B is</w:t>
      </w:r>
      <w:r w:rsidR="00421499">
        <w:rPr>
          <w:rFonts w:eastAsiaTheme="minorEastAsia"/>
        </w:rPr>
        <w:t>:</w:t>
      </w:r>
    </w:p>
    <w:p w14:paraId="008DC18F" w14:textId="65D1F566" w:rsidR="006D2F99" w:rsidRDefault="006D2F99" w:rsidP="00554495">
      <w:pPr>
        <w:jc w:val="center"/>
        <w:rPr>
          <w:rFonts w:eastAsiaTheme="minorEastAsia"/>
        </w:rPr>
      </w:pPr>
      <m:oMathPara>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Uc</m:t>
              </m:r>
              <m:d>
                <m:dPr>
                  <m:ctrlPr>
                    <w:rPr>
                      <w:rFonts w:ascii="Cambria Math" w:eastAsiaTheme="minorEastAsia" w:hAnsi="Cambria Math"/>
                      <w:i/>
                    </w:rPr>
                  </m:ctrlPr>
                </m:dPr>
                <m:e>
                  <m:r>
                    <w:rPr>
                      <w:rFonts w:ascii="Cambria Math" w:eastAsiaTheme="minorEastAsia" w:hAnsi="Cambria Math"/>
                    </w:rPr>
                    <m:t>B</m:t>
                  </m:r>
                </m:e>
              </m:d>
            </m:e>
          </m:d>
          <m:r>
            <w:rPr>
              <w:rFonts w:ascii="Cambria Math" w:eastAsiaTheme="minorEastAsia" w:hAnsi="Cambria Math"/>
            </w:rPr>
            <m:t>= -7Px-6(1-Px)</m:t>
          </m:r>
        </m:oMath>
      </m:oMathPara>
    </w:p>
    <w:p w14:paraId="35DE58FA" w14:textId="3A18B2F6" w:rsidR="00E53997" w:rsidRDefault="008E7287" w:rsidP="00EA318B">
      <w:pPr>
        <w:rPr>
          <w:rFonts w:eastAsiaTheme="minorEastAsia"/>
        </w:rPr>
      </w:pPr>
      <w:r>
        <w:rPr>
          <w:rFonts w:eastAsiaTheme="minorEastAsia"/>
        </w:rPr>
        <w:t xml:space="preserve">These </w:t>
      </w:r>
      <w:r w:rsidR="00447324">
        <w:rPr>
          <w:rFonts w:eastAsiaTheme="minorEastAsia"/>
        </w:rPr>
        <w:t xml:space="preserve">equations </w:t>
      </w:r>
      <w:r>
        <w:rPr>
          <w:rFonts w:eastAsiaTheme="minorEastAsia"/>
        </w:rPr>
        <w:t>can be used to calculate the probability distribution that the row player needs to make the column player indifferent</w:t>
      </w:r>
      <w:r w:rsidR="003432F9">
        <w:rPr>
          <w:rFonts w:eastAsiaTheme="minorEastAsia"/>
        </w:rPr>
        <w:t>:</w:t>
      </w:r>
    </w:p>
    <w:p w14:paraId="53FDC188" w14:textId="48F66A61" w:rsidR="003432F9" w:rsidRPr="003432F9" w:rsidRDefault="003432F9" w:rsidP="003432F9">
      <w:pPr>
        <w:rPr>
          <w:rFonts w:eastAsiaTheme="minorEastAsia"/>
        </w:rPr>
      </w:pPr>
      <m:oMathPara>
        <m:oMath>
          <m:r>
            <w:rPr>
              <w:rFonts w:ascii="Cambria Math" w:hAnsi="Cambria Math"/>
            </w:rPr>
            <m:t>E</m:t>
          </m:r>
          <m:d>
            <m:dPr>
              <m:begChr m:val="["/>
              <m:endChr m:val="]"/>
              <m:ctrlPr>
                <w:rPr>
                  <w:rFonts w:ascii="Cambria Math" w:hAnsi="Cambria Math"/>
                  <w:i/>
                </w:rPr>
              </m:ctrlPr>
            </m:dPr>
            <m:e>
              <m:r>
                <w:rPr>
                  <w:rFonts w:ascii="Cambria Math" w:hAnsi="Cambria Math"/>
                </w:rPr>
                <m:t>Uc</m:t>
              </m:r>
              <m:d>
                <m:dPr>
                  <m:ctrlPr>
                    <w:rPr>
                      <w:rFonts w:ascii="Cambria Math" w:hAnsi="Cambria Math"/>
                      <w:i/>
                    </w:rPr>
                  </m:ctrlPr>
                </m:dPr>
                <m:e>
                  <m:r>
                    <w:rPr>
                      <w:rFonts w:ascii="Cambria Math" w:hAnsi="Cambria Math"/>
                    </w:rPr>
                    <m:t>A</m:t>
                  </m:r>
                </m:e>
              </m:d>
            </m:e>
          </m:d>
          <m:r>
            <w:rPr>
              <w:rFonts w:ascii="Cambria Math" w:hAnsi="Cambria Math"/>
            </w:rPr>
            <m:t>=E[Uc</m:t>
          </m:r>
          <m:d>
            <m:dPr>
              <m:ctrlPr>
                <w:rPr>
                  <w:rFonts w:ascii="Cambria Math" w:hAnsi="Cambria Math"/>
                  <w:i/>
                </w:rPr>
              </m:ctrlPr>
            </m:dPr>
            <m:e>
              <m:r>
                <w:rPr>
                  <w:rFonts w:ascii="Cambria Math" w:hAnsi="Cambria Math"/>
                </w:rPr>
                <m:t>B</m:t>
              </m:r>
            </m:e>
          </m:d>
          <m:r>
            <w:rPr>
              <w:rFonts w:ascii="Cambria Math" w:hAnsi="Cambria Math"/>
            </w:rPr>
            <m:t>]</m:t>
          </m:r>
        </m:oMath>
      </m:oMathPara>
    </w:p>
    <w:p w14:paraId="305BDB43" w14:textId="27EE80F2" w:rsidR="003432F9" w:rsidRPr="00D108CF" w:rsidRDefault="001F1C2A" w:rsidP="003432F9">
      <w:pPr>
        <w:rPr>
          <w:rFonts w:eastAsiaTheme="minorEastAsia"/>
        </w:rPr>
      </w:pPr>
      <m:oMathPara>
        <m:oMath>
          <m:r>
            <w:rPr>
              <w:rFonts w:ascii="Cambria Math" w:eastAsiaTheme="minorEastAsia" w:hAnsi="Cambria Math"/>
            </w:rPr>
            <m:t>-4Px-8</m:t>
          </m:r>
          <m:d>
            <m:dPr>
              <m:ctrlPr>
                <w:rPr>
                  <w:rFonts w:ascii="Cambria Math" w:eastAsiaTheme="minorEastAsia" w:hAnsi="Cambria Math"/>
                  <w:i/>
                </w:rPr>
              </m:ctrlPr>
            </m:dPr>
            <m:e>
              <m:r>
                <w:rPr>
                  <w:rFonts w:ascii="Cambria Math" w:eastAsiaTheme="minorEastAsia" w:hAnsi="Cambria Math"/>
                </w:rPr>
                <m:t>1-Px</m:t>
              </m:r>
            </m:e>
          </m:d>
          <m:r>
            <w:rPr>
              <w:rFonts w:ascii="Cambria Math" w:eastAsiaTheme="minorEastAsia" w:hAnsi="Cambria Math"/>
            </w:rPr>
            <m:t>= -7Px-6</m:t>
          </m:r>
          <m:d>
            <m:dPr>
              <m:ctrlPr>
                <w:rPr>
                  <w:rFonts w:ascii="Cambria Math" w:eastAsiaTheme="minorEastAsia" w:hAnsi="Cambria Math"/>
                  <w:i/>
                </w:rPr>
              </m:ctrlPr>
            </m:dPr>
            <m:e>
              <m:r>
                <w:rPr>
                  <w:rFonts w:ascii="Cambria Math" w:eastAsiaTheme="minorEastAsia" w:hAnsi="Cambria Math"/>
                </w:rPr>
                <m:t>1-Px</m:t>
              </m:r>
            </m:e>
          </m:d>
        </m:oMath>
      </m:oMathPara>
    </w:p>
    <w:p w14:paraId="03D58BED" w14:textId="76FA1B7F" w:rsidR="00D108CF" w:rsidRPr="001F1C2A" w:rsidRDefault="00414F61" w:rsidP="003432F9">
      <w:pPr>
        <w:rPr>
          <w:rFonts w:eastAsiaTheme="minorEastAsia"/>
        </w:rPr>
      </w:pPr>
      <m:oMathPara>
        <m:oMath>
          <m:r>
            <w:rPr>
              <w:rFonts w:ascii="Cambria Math" w:eastAsiaTheme="minorEastAsia" w:hAnsi="Cambria Math"/>
            </w:rPr>
            <m:t>-4Px-8+8Px= -7Px-6+6Px</m:t>
          </m:r>
        </m:oMath>
      </m:oMathPara>
    </w:p>
    <w:p w14:paraId="46FFE1E5" w14:textId="73FDDE4E" w:rsidR="001F1C2A" w:rsidRPr="00447324" w:rsidRDefault="00A35E9E" w:rsidP="003432F9">
      <w:pPr>
        <w:rPr>
          <w:rFonts w:eastAsiaTheme="minorEastAsia"/>
        </w:rPr>
      </w:pPr>
      <m:oMathPara>
        <m:oMath>
          <m:r>
            <w:rPr>
              <w:rFonts w:ascii="Cambria Math" w:eastAsiaTheme="minorEastAsia" w:hAnsi="Cambria Math"/>
            </w:rPr>
            <m:t>4Px-8= -Px-6</m:t>
          </m:r>
        </m:oMath>
      </m:oMathPara>
    </w:p>
    <w:p w14:paraId="6D464A3F" w14:textId="03D837B4" w:rsidR="00447324" w:rsidRPr="00447324" w:rsidRDefault="00447324" w:rsidP="003432F9">
      <w:pPr>
        <w:rPr>
          <w:rFonts w:eastAsiaTheme="minorEastAsia"/>
        </w:rPr>
      </w:pPr>
      <m:oMathPara>
        <m:oMath>
          <m:r>
            <w:rPr>
              <w:rFonts w:ascii="Cambria Math" w:eastAsiaTheme="minorEastAsia" w:hAnsi="Cambria Math"/>
            </w:rPr>
            <m:t>5Px-8= -6</m:t>
          </m:r>
        </m:oMath>
      </m:oMathPara>
    </w:p>
    <w:p w14:paraId="18DDA2A0" w14:textId="2E35131F" w:rsidR="00447324" w:rsidRPr="00EA1875" w:rsidRDefault="00EA1875" w:rsidP="003432F9">
      <w:pPr>
        <w:rPr>
          <w:rFonts w:eastAsiaTheme="minorEastAsia"/>
        </w:rPr>
      </w:pPr>
      <m:oMathPara>
        <m:oMath>
          <m:r>
            <w:rPr>
              <w:rFonts w:ascii="Cambria Math" w:eastAsiaTheme="minorEastAsia" w:hAnsi="Cambria Math"/>
            </w:rPr>
            <m:t>5Px=2</m:t>
          </m:r>
        </m:oMath>
      </m:oMathPara>
    </w:p>
    <w:p w14:paraId="452B5EFC" w14:textId="7842C30B" w:rsidR="00EA1875" w:rsidRPr="00EA1875" w:rsidRDefault="00EA1875" w:rsidP="003432F9">
      <w:pPr>
        <w:rPr>
          <w:rFonts w:eastAsiaTheme="minorEastAsia"/>
        </w:rPr>
      </w:pPr>
      <m:oMathPara>
        <m:oMath>
          <m:r>
            <w:rPr>
              <w:rFonts w:ascii="Cambria Math" w:eastAsiaTheme="minorEastAsia" w:hAnsi="Cambria Math"/>
            </w:rPr>
            <m:t>Px=</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r>
            <w:rPr>
              <w:rFonts w:ascii="Cambria Math" w:eastAsiaTheme="minorEastAsia" w:hAnsi="Cambria Math"/>
            </w:rPr>
            <m:t>=0.4</m:t>
          </m:r>
        </m:oMath>
      </m:oMathPara>
    </w:p>
    <w:p w14:paraId="34416632" w14:textId="476147CD" w:rsidR="00EA1875" w:rsidRPr="00EA1875" w:rsidRDefault="00EA1875" w:rsidP="003432F9">
      <w:pPr>
        <w:rPr>
          <w:rFonts w:eastAsiaTheme="minorEastAsia"/>
        </w:rPr>
      </w:pPr>
      <m:oMathPara>
        <m:oMath>
          <m:r>
            <w:rPr>
              <w:rFonts w:ascii="Cambria Math" w:eastAsiaTheme="minorEastAsia" w:hAnsi="Cambria Math"/>
            </w:rPr>
            <m:t>1-Px=</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r>
            <w:rPr>
              <w:rFonts w:ascii="Cambria Math" w:eastAsiaTheme="minorEastAsia" w:hAnsi="Cambria Math"/>
            </w:rPr>
            <m:t>=0.6</m:t>
          </m:r>
        </m:oMath>
      </m:oMathPara>
    </w:p>
    <w:p w14:paraId="7A0C6494" w14:textId="17085383" w:rsidR="00EA1875" w:rsidRPr="00EA1875" w:rsidRDefault="00764698" w:rsidP="003432F9">
      <w:pPr>
        <w:rPr>
          <w:rFonts w:eastAsiaTheme="minorEastAsia"/>
        </w:rPr>
      </w:pPr>
      <w:r>
        <w:rPr>
          <w:rFonts w:eastAsiaTheme="minorEastAsia"/>
        </w:rPr>
        <w:t>As shown above, the row player will have a mixed strategy where they pick X 40% of the time, and they pick Y (as the player must make a choice, if they do not pick X then they will have picked Y) 60% of the time.</w:t>
      </w:r>
    </w:p>
    <w:p w14:paraId="32A3E10F" w14:textId="22C4D95B" w:rsidR="003432F9" w:rsidRDefault="003F5030" w:rsidP="003F5030">
      <w:pPr>
        <w:pStyle w:val="Heading3"/>
        <w:rPr>
          <w:rFonts w:eastAsiaTheme="minorEastAsia"/>
        </w:rPr>
      </w:pPr>
      <w:r>
        <w:rPr>
          <w:rFonts w:eastAsiaTheme="minorEastAsia"/>
        </w:rPr>
        <w:t>Column Player Strategy</w:t>
      </w:r>
    </w:p>
    <w:p w14:paraId="74D32AA2" w14:textId="6A4CCD45" w:rsidR="003F5030" w:rsidRDefault="003F5030" w:rsidP="003F5030">
      <w:r>
        <w:t>The goal of the column player is to force the row player to be indifferent to whichever option they choose (both expected utilities should be the same score).</w:t>
      </w:r>
    </w:p>
    <w:p w14:paraId="1F6BAEC7" w14:textId="51847A76" w:rsidR="003F5030" w:rsidRDefault="002C0545" w:rsidP="003F5030">
      <w:r>
        <w:t>The expected utility for the row player, given that they choose X is:</w:t>
      </w:r>
    </w:p>
    <w:p w14:paraId="625AD862" w14:textId="21C251B5" w:rsidR="002C0545" w:rsidRPr="006D0015" w:rsidRDefault="002C0545" w:rsidP="003F5030">
      <w:pPr>
        <w:rPr>
          <w:rFonts w:eastAsiaTheme="minorEastAsia"/>
        </w:rPr>
      </w:pPr>
      <m:oMathPara>
        <m:oMath>
          <m:r>
            <w:rPr>
              <w:rFonts w:ascii="Cambria Math" w:hAnsi="Cambria Math"/>
            </w:rPr>
            <m:t>E</m:t>
          </m:r>
          <m:d>
            <m:dPr>
              <m:begChr m:val="["/>
              <m:endChr m:val="]"/>
              <m:ctrlPr>
                <w:rPr>
                  <w:rFonts w:ascii="Cambria Math" w:hAnsi="Cambria Math"/>
                  <w:i/>
                </w:rPr>
              </m:ctrlPr>
            </m:dPr>
            <m:e>
              <m:r>
                <w:rPr>
                  <w:rFonts w:ascii="Cambria Math" w:hAnsi="Cambria Math"/>
                </w:rPr>
                <m:t>Ur</m:t>
              </m:r>
              <m:d>
                <m:dPr>
                  <m:ctrlPr>
                    <w:rPr>
                      <w:rFonts w:ascii="Cambria Math" w:hAnsi="Cambria Math"/>
                      <w:i/>
                    </w:rPr>
                  </m:ctrlPr>
                </m:dPr>
                <m:e>
                  <m:r>
                    <w:rPr>
                      <w:rFonts w:ascii="Cambria Math" w:hAnsi="Cambria Math"/>
                    </w:rPr>
                    <m:t>X</m:t>
                  </m:r>
                </m:e>
              </m:d>
            </m:e>
          </m:d>
          <m:r>
            <w:rPr>
              <w:rFonts w:ascii="Cambria Math" w:hAnsi="Cambria Math"/>
            </w:rPr>
            <m:t>=4Pa+7(1-Pa)</m:t>
          </m:r>
        </m:oMath>
      </m:oMathPara>
    </w:p>
    <w:p w14:paraId="36C56372" w14:textId="38437A00" w:rsidR="006D0015" w:rsidRDefault="006D0015" w:rsidP="003F5030">
      <w:pPr>
        <w:rPr>
          <w:rFonts w:eastAsiaTheme="minorEastAsia"/>
        </w:rPr>
      </w:pPr>
      <w:r>
        <w:rPr>
          <w:rFonts w:eastAsiaTheme="minorEastAsia"/>
        </w:rPr>
        <w:t xml:space="preserve">Where </w:t>
      </w:r>
      <m:oMath>
        <m:r>
          <w:rPr>
            <w:rFonts w:ascii="Cambria Math" w:eastAsiaTheme="minorEastAsia" w:hAnsi="Cambria Math"/>
          </w:rPr>
          <m:t>Pa</m:t>
        </m:r>
      </m:oMath>
      <w:r>
        <w:rPr>
          <w:rFonts w:eastAsiaTheme="minorEastAsia"/>
        </w:rPr>
        <w:t xml:space="preserve"> is the probability that the column player chooses A and </w:t>
      </w:r>
      <m:oMath>
        <m:r>
          <w:rPr>
            <w:rFonts w:ascii="Cambria Math" w:eastAsiaTheme="minorEastAsia" w:hAnsi="Cambria Math"/>
          </w:rPr>
          <m:t>1 – Pa</m:t>
        </m:r>
      </m:oMath>
      <w:r w:rsidR="004F6CF3">
        <w:rPr>
          <w:rFonts w:eastAsiaTheme="minorEastAsia"/>
        </w:rPr>
        <w:t xml:space="preserve"> is the probability that the column player chooses B.</w:t>
      </w:r>
    </w:p>
    <w:p w14:paraId="0FAC270C" w14:textId="7569FA96" w:rsidR="00AA5AF2" w:rsidRPr="00820466" w:rsidRDefault="00AA5AF2" w:rsidP="003F5030">
      <w:pPr>
        <w:rPr>
          <w:rFonts w:eastAsiaTheme="minorEastAsia"/>
        </w:rPr>
      </w:pPr>
      <m:oMathPara>
        <m:oMath>
          <m:r>
            <w:rPr>
              <w:rFonts w:ascii="Cambria Math" w:hAnsi="Cambria Math"/>
            </w:rPr>
            <m:t>E</m:t>
          </m:r>
          <m:d>
            <m:dPr>
              <m:begChr m:val="["/>
              <m:endChr m:val="]"/>
              <m:ctrlPr>
                <w:rPr>
                  <w:rFonts w:ascii="Cambria Math" w:hAnsi="Cambria Math"/>
                  <w:i/>
                </w:rPr>
              </m:ctrlPr>
            </m:dPr>
            <m:e>
              <m:r>
                <w:rPr>
                  <w:rFonts w:ascii="Cambria Math" w:hAnsi="Cambria Math"/>
                </w:rPr>
                <m:t>Ur</m:t>
              </m:r>
              <m:d>
                <m:dPr>
                  <m:ctrlPr>
                    <w:rPr>
                      <w:rFonts w:ascii="Cambria Math" w:hAnsi="Cambria Math"/>
                      <w:i/>
                    </w:rPr>
                  </m:ctrlPr>
                </m:dPr>
                <m:e>
                  <m:r>
                    <w:rPr>
                      <w:rFonts w:ascii="Cambria Math" w:hAnsi="Cambria Math"/>
                    </w:rPr>
                    <m:t>Y</m:t>
                  </m:r>
                </m:e>
              </m:d>
            </m:e>
          </m:d>
          <m:r>
            <w:rPr>
              <w:rFonts w:ascii="Cambria Math" w:hAnsi="Cambria Math"/>
            </w:rPr>
            <m:t>=8Pa+6(1-Pa)</m:t>
          </m:r>
        </m:oMath>
      </m:oMathPara>
    </w:p>
    <w:p w14:paraId="7DBF4F04" w14:textId="0978BD05" w:rsidR="00820466" w:rsidRDefault="00820466" w:rsidP="003F5030">
      <w:pPr>
        <w:rPr>
          <w:rFonts w:eastAsiaTheme="minorEastAsia"/>
        </w:rPr>
      </w:pPr>
      <w:r>
        <w:rPr>
          <w:rFonts w:eastAsiaTheme="minorEastAsia"/>
        </w:rPr>
        <w:t xml:space="preserve">Calculating the </w:t>
      </w:r>
      <w:r w:rsidR="00205769">
        <w:rPr>
          <w:rFonts w:eastAsiaTheme="minorEastAsia"/>
        </w:rPr>
        <w:t xml:space="preserve">mixed strategy for the </w:t>
      </w:r>
      <w:r w:rsidR="001957A6">
        <w:rPr>
          <w:rFonts w:eastAsiaTheme="minorEastAsia"/>
        </w:rPr>
        <w:t>column</w:t>
      </w:r>
      <w:r w:rsidR="00205769">
        <w:rPr>
          <w:rFonts w:eastAsiaTheme="minorEastAsia"/>
        </w:rPr>
        <w:t xml:space="preserve"> player is as follows:</w:t>
      </w:r>
    </w:p>
    <w:p w14:paraId="46A2ED7D" w14:textId="77F82641" w:rsidR="00205769" w:rsidRPr="001957A6" w:rsidRDefault="001957A6" w:rsidP="003F5030">
      <w:pPr>
        <w:rPr>
          <w:rFonts w:eastAsiaTheme="minorEastAsia"/>
        </w:rPr>
      </w:pPr>
      <m:oMathPara>
        <m:oMath>
          <m:r>
            <w:rPr>
              <w:rFonts w:ascii="Cambria Math" w:hAnsi="Cambria Math"/>
            </w:rPr>
            <m:t>E</m:t>
          </m:r>
          <m:d>
            <m:dPr>
              <m:begChr m:val="["/>
              <m:endChr m:val="]"/>
              <m:ctrlPr>
                <w:rPr>
                  <w:rFonts w:ascii="Cambria Math" w:hAnsi="Cambria Math"/>
                  <w:i/>
                </w:rPr>
              </m:ctrlPr>
            </m:dPr>
            <m:e>
              <m:r>
                <w:rPr>
                  <w:rFonts w:ascii="Cambria Math" w:hAnsi="Cambria Math"/>
                </w:rPr>
                <m:t>Ur</m:t>
              </m:r>
              <m:d>
                <m:dPr>
                  <m:ctrlPr>
                    <w:rPr>
                      <w:rFonts w:ascii="Cambria Math" w:hAnsi="Cambria Math"/>
                      <w:i/>
                    </w:rPr>
                  </m:ctrlPr>
                </m:dPr>
                <m:e>
                  <m:r>
                    <w:rPr>
                      <w:rFonts w:ascii="Cambria Math" w:hAnsi="Cambria Math"/>
                    </w:rPr>
                    <m:t>X</m:t>
                  </m:r>
                </m:e>
              </m:d>
            </m:e>
          </m:d>
          <m:r>
            <w:rPr>
              <w:rFonts w:ascii="Cambria Math" w:hAnsi="Cambria Math"/>
            </w:rPr>
            <m:t>=E[Ur</m:t>
          </m:r>
          <m:d>
            <m:dPr>
              <m:ctrlPr>
                <w:rPr>
                  <w:rFonts w:ascii="Cambria Math" w:hAnsi="Cambria Math"/>
                  <w:i/>
                </w:rPr>
              </m:ctrlPr>
            </m:dPr>
            <m:e>
              <m:r>
                <w:rPr>
                  <w:rFonts w:ascii="Cambria Math" w:hAnsi="Cambria Math"/>
                </w:rPr>
                <m:t>Y</m:t>
              </m:r>
            </m:e>
          </m:d>
          <m:r>
            <w:rPr>
              <w:rFonts w:ascii="Cambria Math" w:hAnsi="Cambria Math"/>
            </w:rPr>
            <m:t>]</m:t>
          </m:r>
        </m:oMath>
      </m:oMathPara>
    </w:p>
    <w:p w14:paraId="05E089B9" w14:textId="040FFE49" w:rsidR="001957A6" w:rsidRPr="00C129C0" w:rsidRDefault="00C129C0" w:rsidP="003F5030">
      <w:pPr>
        <w:rPr>
          <w:rFonts w:eastAsiaTheme="minorEastAsia"/>
        </w:rPr>
      </w:pPr>
      <m:oMathPara>
        <m:oMath>
          <m:r>
            <w:rPr>
              <w:rFonts w:ascii="Cambria Math" w:hAnsi="Cambria Math"/>
            </w:rPr>
            <m:t>4Pa+7</m:t>
          </m:r>
          <m:d>
            <m:dPr>
              <m:ctrlPr>
                <w:rPr>
                  <w:rFonts w:ascii="Cambria Math" w:hAnsi="Cambria Math"/>
                  <w:i/>
                </w:rPr>
              </m:ctrlPr>
            </m:dPr>
            <m:e>
              <m:r>
                <w:rPr>
                  <w:rFonts w:ascii="Cambria Math" w:hAnsi="Cambria Math"/>
                </w:rPr>
                <m:t>1-Pa</m:t>
              </m:r>
            </m:e>
          </m:d>
          <m:r>
            <w:rPr>
              <w:rFonts w:ascii="Cambria Math" w:hAnsi="Cambria Math"/>
            </w:rPr>
            <m:t>=8Pa+6</m:t>
          </m:r>
          <m:d>
            <m:dPr>
              <m:ctrlPr>
                <w:rPr>
                  <w:rFonts w:ascii="Cambria Math" w:hAnsi="Cambria Math"/>
                  <w:i/>
                </w:rPr>
              </m:ctrlPr>
            </m:dPr>
            <m:e>
              <m:r>
                <w:rPr>
                  <w:rFonts w:ascii="Cambria Math" w:hAnsi="Cambria Math"/>
                </w:rPr>
                <m:t>1-Pa</m:t>
              </m:r>
            </m:e>
          </m:d>
        </m:oMath>
      </m:oMathPara>
    </w:p>
    <w:p w14:paraId="749ADD54" w14:textId="4446A76B" w:rsidR="00C129C0" w:rsidRPr="00330C56" w:rsidRDefault="007E6929" w:rsidP="003F5030">
      <w:pPr>
        <w:rPr>
          <w:rFonts w:eastAsiaTheme="minorEastAsia"/>
        </w:rPr>
      </w:pPr>
      <m:oMathPara>
        <m:oMath>
          <m:r>
            <w:rPr>
              <w:rFonts w:ascii="Cambria Math" w:eastAsiaTheme="minorEastAsia" w:hAnsi="Cambria Math"/>
            </w:rPr>
            <m:t>4Pa+7-7Pa=8Pa+6-6Pa</m:t>
          </m:r>
        </m:oMath>
      </m:oMathPara>
    </w:p>
    <w:p w14:paraId="65918039" w14:textId="0241C680" w:rsidR="00330C56" w:rsidRPr="00FE0B81" w:rsidRDefault="00FE0B81" w:rsidP="003F5030">
      <w:pPr>
        <w:rPr>
          <w:rFonts w:eastAsiaTheme="minorEastAsia"/>
        </w:rPr>
      </w:pPr>
      <m:oMathPara>
        <m:oMath>
          <m:r>
            <w:rPr>
              <w:rFonts w:ascii="Cambria Math" w:eastAsiaTheme="minorEastAsia" w:hAnsi="Cambria Math"/>
            </w:rPr>
            <m:t>-3Pa+7=2Pa+6</m:t>
          </m:r>
        </m:oMath>
      </m:oMathPara>
    </w:p>
    <w:p w14:paraId="3068C09E" w14:textId="7D237979" w:rsidR="00FE0B81" w:rsidRPr="00FE0B81" w:rsidRDefault="00FE0B81" w:rsidP="003F5030">
      <w:pPr>
        <w:rPr>
          <w:rFonts w:eastAsiaTheme="minorEastAsia"/>
        </w:rPr>
      </w:pPr>
      <m:oMathPara>
        <m:oMath>
          <m:r>
            <w:rPr>
              <w:rFonts w:ascii="Cambria Math" w:eastAsiaTheme="minorEastAsia" w:hAnsi="Cambria Math"/>
            </w:rPr>
            <m:t>7=5Pa+6</m:t>
          </m:r>
        </m:oMath>
      </m:oMathPara>
    </w:p>
    <w:p w14:paraId="54F80B52" w14:textId="52624BC1" w:rsidR="00FE0B81" w:rsidRPr="00FE0B81" w:rsidRDefault="00FE0B81" w:rsidP="003F5030">
      <w:pPr>
        <w:rPr>
          <w:rFonts w:eastAsiaTheme="minorEastAsia"/>
        </w:rPr>
      </w:pPr>
      <m:oMathPara>
        <m:oMath>
          <m:r>
            <w:rPr>
              <w:rFonts w:ascii="Cambria Math" w:eastAsiaTheme="minorEastAsia" w:hAnsi="Cambria Math"/>
            </w:rPr>
            <m:t>1=5Pa</m:t>
          </m:r>
        </m:oMath>
      </m:oMathPara>
    </w:p>
    <w:p w14:paraId="20011357" w14:textId="5293BF93" w:rsidR="00FE0B81" w:rsidRPr="00FE0B81" w:rsidRDefault="00FE0B81" w:rsidP="003F5030">
      <w:pPr>
        <w:rPr>
          <w:rFonts w:eastAsiaTheme="minorEastAsia"/>
        </w:rPr>
      </w:pPr>
      <m:oMathPara>
        <m:oMath>
          <m:r>
            <w:rPr>
              <w:rFonts w:ascii="Cambria Math" w:eastAsiaTheme="minorEastAsia" w:hAnsi="Cambria Math"/>
            </w:rPr>
            <m:t>Pa=</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=0.2</m:t>
          </m:r>
        </m:oMath>
      </m:oMathPara>
    </w:p>
    <w:p w14:paraId="09295CE5" w14:textId="66CE8E7A" w:rsidR="00FE0B81" w:rsidRPr="00FE0B81" w:rsidRDefault="00FE0B81" w:rsidP="003F5030">
      <w:pPr>
        <w:rPr>
          <w:rFonts w:eastAsiaTheme="minorEastAsia"/>
        </w:rPr>
      </w:pPr>
      <m:oMathPara>
        <m:oMath>
          <m:r>
            <w:rPr>
              <w:rFonts w:ascii="Cambria Math" w:eastAsiaTheme="minorEastAsia" w:hAnsi="Cambria Math"/>
            </w:rPr>
            <m:t>1-Pa=</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5</m:t>
              </m:r>
            </m:den>
          </m:f>
          <m:r>
            <w:rPr>
              <w:rFonts w:ascii="Cambria Math" w:eastAsiaTheme="minorEastAsia" w:hAnsi="Cambria Math"/>
            </w:rPr>
            <m:t>=0.8</m:t>
          </m:r>
        </m:oMath>
      </m:oMathPara>
    </w:p>
    <w:p w14:paraId="1D3CBFF4" w14:textId="26E77E06" w:rsidR="00FE0B81" w:rsidRDefault="00FE0B81" w:rsidP="003F5030">
      <w:pPr>
        <w:rPr>
          <w:rFonts w:eastAsiaTheme="minorEastAsia"/>
        </w:rPr>
      </w:pPr>
      <w:r>
        <w:rPr>
          <w:rFonts w:eastAsiaTheme="minorEastAsia"/>
        </w:rPr>
        <w:t xml:space="preserve">The column player will have a mixed strategy where they pick A 20% of the time and they pick B (as the player must make a choice, if they do not pick </w:t>
      </w:r>
      <w:r w:rsidR="001214C1">
        <w:rPr>
          <w:rFonts w:eastAsiaTheme="minorEastAsia"/>
        </w:rPr>
        <w:t>A,</w:t>
      </w:r>
      <w:r>
        <w:rPr>
          <w:rFonts w:eastAsiaTheme="minorEastAsia"/>
        </w:rPr>
        <w:t xml:space="preserve"> they must pick B) 80% of the time</w:t>
      </w:r>
      <w:r w:rsidR="00862C30">
        <w:rPr>
          <w:rFonts w:eastAsiaTheme="minorEastAsia"/>
        </w:rPr>
        <w:t>.</w:t>
      </w:r>
    </w:p>
    <w:p w14:paraId="7A3A5418" w14:textId="36497B9B" w:rsidR="00323229" w:rsidRDefault="006F3364" w:rsidP="003F5030">
      <w:pPr>
        <w:rPr>
          <w:rFonts w:eastAsiaTheme="minorEastAsia"/>
        </w:rPr>
      </w:pPr>
      <w:r>
        <w:rPr>
          <w:rFonts w:eastAsiaTheme="minorEastAsia"/>
        </w:rPr>
        <w:t xml:space="preserve">The Expected Game Utility for the Row player can be calculated by </w:t>
      </w:r>
      <w:r w:rsidR="001214C1">
        <w:rPr>
          <w:rFonts w:eastAsiaTheme="minorEastAsia"/>
        </w:rPr>
        <w:t xml:space="preserve">summing the probability of each </w:t>
      </w:r>
      <w:r w:rsidR="003E21A9">
        <w:rPr>
          <w:rFonts w:eastAsiaTheme="minorEastAsia"/>
        </w:rPr>
        <w:t>game outcome</w:t>
      </w:r>
      <w:r w:rsidR="000F6B0B">
        <w:rPr>
          <w:rFonts w:eastAsiaTheme="minorEastAsia"/>
        </w:rPr>
        <w:t xml:space="preserve"> multiplied</w:t>
      </w:r>
      <w:r w:rsidR="003E21A9">
        <w:rPr>
          <w:rFonts w:eastAsiaTheme="minorEastAsia"/>
        </w:rPr>
        <w:t xml:space="preserve"> by the utility generated for that outcome.</w:t>
      </w:r>
    </w:p>
    <w:p w14:paraId="76287122" w14:textId="748BEC21" w:rsidR="003E21A9" w:rsidRPr="001217DE" w:rsidRDefault="0080719B" w:rsidP="003F5030">
      <w:pPr>
        <w:rPr>
          <w:rFonts w:eastAsiaTheme="minorEastAsia"/>
        </w:rPr>
      </w:pPr>
      <m:oMathPara>
        <m:oMath>
          <m:r>
            <w:rPr>
              <w:rFonts w:ascii="Cambria Math" w:eastAsiaTheme="minorEastAsia" w:hAnsi="Cambria Math"/>
            </w:rPr>
            <m:t>Urc</m:t>
          </m:r>
          <m:d>
            <m:dPr>
              <m:ctrlPr>
                <w:rPr>
                  <w:rFonts w:ascii="Cambria Math" w:eastAsiaTheme="minorEastAsia" w:hAnsi="Cambria Math"/>
                  <w:i/>
                </w:rPr>
              </m:ctrlPr>
            </m:dPr>
            <m:e>
              <m:r>
                <w:rPr>
                  <w:rFonts w:ascii="Cambria Math" w:eastAsiaTheme="minorEastAsia" w:hAnsi="Cambria Math"/>
                </w:rPr>
                <m:t>X,A</m:t>
              </m:r>
            </m:e>
          </m:d>
          <m:r>
            <w:rPr>
              <w:rFonts w:ascii="Cambria Math" w:eastAsiaTheme="minorEastAsia" w:hAnsi="Cambria Math"/>
            </w:rPr>
            <m:t>PxPa+Urc</m:t>
          </m:r>
          <m:d>
            <m:dPr>
              <m:ctrlPr>
                <w:rPr>
                  <w:rFonts w:ascii="Cambria Math" w:eastAsiaTheme="minorEastAsia" w:hAnsi="Cambria Math"/>
                  <w:i/>
                </w:rPr>
              </m:ctrlPr>
            </m:dPr>
            <m:e>
              <m:r>
                <w:rPr>
                  <w:rFonts w:ascii="Cambria Math" w:eastAsiaTheme="minorEastAsia" w:hAnsi="Cambria Math"/>
                </w:rPr>
                <m:t>Y,A</m:t>
              </m:r>
            </m:e>
          </m:d>
          <m:r>
            <w:rPr>
              <w:rFonts w:ascii="Cambria Math" w:eastAsiaTheme="minorEastAsia" w:hAnsi="Cambria Math"/>
            </w:rPr>
            <m:t>PyPa+Urc</m:t>
          </m:r>
          <m:d>
            <m:dPr>
              <m:ctrlPr>
                <w:rPr>
                  <w:rFonts w:ascii="Cambria Math" w:eastAsiaTheme="minorEastAsia" w:hAnsi="Cambria Math"/>
                  <w:i/>
                </w:rPr>
              </m:ctrlPr>
            </m:dPr>
            <m:e>
              <m:r>
                <w:rPr>
                  <w:rFonts w:ascii="Cambria Math" w:eastAsiaTheme="minorEastAsia" w:hAnsi="Cambria Math"/>
                </w:rPr>
                <m:t>X,B</m:t>
              </m:r>
            </m:e>
          </m:d>
          <m:r>
            <w:rPr>
              <w:rFonts w:ascii="Cambria Math" w:eastAsiaTheme="minorEastAsia" w:hAnsi="Cambria Math"/>
            </w:rPr>
            <m:t>PxPb+Urc</m:t>
          </m:r>
          <m:d>
            <m:dPr>
              <m:ctrlPr>
                <w:rPr>
                  <w:rFonts w:ascii="Cambria Math" w:eastAsiaTheme="minorEastAsia" w:hAnsi="Cambria Math"/>
                  <w:i/>
                </w:rPr>
              </m:ctrlPr>
            </m:dPr>
            <m:e>
              <m:r>
                <w:rPr>
                  <w:rFonts w:ascii="Cambria Math" w:eastAsiaTheme="minorEastAsia" w:hAnsi="Cambria Math"/>
                </w:rPr>
                <m:t>Y, B</m:t>
              </m:r>
            </m:e>
          </m:d>
          <m:r>
            <w:rPr>
              <w:rFonts w:ascii="Cambria Math" w:eastAsiaTheme="minorEastAsia" w:hAnsi="Cambria Math"/>
            </w:rPr>
            <m:t>PyPb</m:t>
          </m:r>
        </m:oMath>
      </m:oMathPara>
    </w:p>
    <w:p w14:paraId="36EEA44D" w14:textId="0D359E53" w:rsidR="001217DE" w:rsidRPr="00DB3028" w:rsidRDefault="007F5715" w:rsidP="003F5030">
      <w:pPr>
        <w:rPr>
          <w:rFonts w:eastAsiaTheme="minorEastAsia"/>
        </w:rPr>
      </w:pPr>
      <m:oMathPara>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4×0.4×0.2</m:t>
              </m:r>
            </m:e>
          </m:d>
          <m:r>
            <w:rPr>
              <w:rFonts w:ascii="Cambria Math" w:eastAsiaTheme="minorEastAsia" w:hAnsi="Cambria Math"/>
            </w:rPr>
            <m:t>+(8×0.6×0.2)+</m:t>
          </m:r>
          <m:d>
            <m:dPr>
              <m:ctrlPr>
                <w:rPr>
                  <w:rFonts w:ascii="Cambria Math" w:eastAsiaTheme="minorEastAsia" w:hAnsi="Cambria Math"/>
                  <w:i/>
                </w:rPr>
              </m:ctrlPr>
            </m:dPr>
            <m:e>
              <m:r>
                <w:rPr>
                  <w:rFonts w:ascii="Cambria Math" w:eastAsiaTheme="minorEastAsia" w:hAnsi="Cambria Math"/>
                </w:rPr>
                <m:t>7×0.4×0.8</m:t>
              </m:r>
            </m:e>
          </m:d>
          <m:r>
            <w:rPr>
              <w:rFonts w:ascii="Cambria Math" w:eastAsiaTheme="minorEastAsia" w:hAnsi="Cambria Math"/>
            </w:rPr>
            <m:t xml:space="preserve"> +(6×0.6×0.8) =6.4 </m:t>
          </m:r>
        </m:oMath>
      </m:oMathPara>
    </w:p>
    <w:p w14:paraId="5D077E50" w14:textId="73043CCD" w:rsidR="00DB3028" w:rsidRPr="000002CC" w:rsidRDefault="00DB3028" w:rsidP="003F5030">
      <w:pPr>
        <w:rPr>
          <w:rFonts w:eastAsiaTheme="minorEastAsia"/>
        </w:rPr>
      </w:pPr>
      <w:r>
        <w:rPr>
          <w:rFonts w:eastAsiaTheme="minorEastAsia"/>
        </w:rPr>
        <w:t xml:space="preserve">As it is a </w:t>
      </w:r>
      <w:r w:rsidR="00232C4F">
        <w:rPr>
          <w:rFonts w:eastAsiaTheme="minorEastAsia"/>
        </w:rPr>
        <w:t>zero-sum</w:t>
      </w:r>
      <w:r>
        <w:rPr>
          <w:rFonts w:eastAsiaTheme="minorEastAsia"/>
        </w:rPr>
        <w:t xml:space="preserve"> game, the column player’s expected utility is the negation of the row player’s expected utility.</w:t>
      </w:r>
    </w:p>
    <w:p w14:paraId="639E3C0E" w14:textId="24A45C2B" w:rsidR="000002CC" w:rsidRPr="001217DE" w:rsidRDefault="000002CC" w:rsidP="003F5030">
      <w:pPr>
        <w:rPr>
          <w:rFonts w:eastAsiaTheme="minorEastAsia"/>
        </w:rPr>
      </w:pPr>
      <m:oMathPara>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=-6.4</m:t>
          </m:r>
        </m:oMath>
      </m:oMathPara>
    </w:p>
    <w:p w14:paraId="52102881" w14:textId="4A0E45E0" w:rsidR="007072A5" w:rsidRDefault="007072A5" w:rsidP="007072A5">
      <w:pPr>
        <w:pStyle w:val="Heading1"/>
      </w:pPr>
      <w:r>
        <w:t>Task 3</w:t>
      </w:r>
    </w:p>
    <w:tbl>
      <w:tblPr>
        <w:tblStyle w:val="TableGrid"/>
        <w:tblW w:w="0" w:type="auto"/>
        <w:tblLook w:val="04A0" w:firstRow="1" w:lastRow="0" w:firstColumn="1" w:lastColumn="0" w:noHBand="0" w:noVBand="1"/>
      </w:tblPr>
      <w:tblGrid>
        <w:gridCol w:w="846"/>
        <w:gridCol w:w="850"/>
        <w:gridCol w:w="993"/>
        <w:gridCol w:w="992"/>
      </w:tblGrid>
      <w:tr w:rsidR="00C63321" w14:paraId="0CB44DC4" w14:textId="77777777" w:rsidTr="0052457C">
        <w:tc>
          <w:tcPr>
            <w:tcW w:w="846" w:type="dxa"/>
            <w:tcBorders>
              <w:top w:val="nil"/>
              <w:left w:val="nil"/>
            </w:tcBorders>
          </w:tcPr>
          <w:p w14:paraId="7F02EC12" w14:textId="77777777" w:rsidR="00C63321" w:rsidRDefault="00C63321" w:rsidP="004477E1"/>
        </w:tc>
        <w:tc>
          <w:tcPr>
            <w:tcW w:w="850" w:type="dxa"/>
          </w:tcPr>
          <w:p w14:paraId="2E27684D" w14:textId="2CA33A4C" w:rsidR="00C63321" w:rsidRPr="0052457C" w:rsidRDefault="00A40D8E" w:rsidP="00A40D8E">
            <w:pPr>
              <w:jc w:val="center"/>
              <w:rPr>
                <w:b/>
              </w:rPr>
            </w:pPr>
            <w:r w:rsidRPr="0052457C">
              <w:rPr>
                <w:b/>
              </w:rPr>
              <w:t>A</w:t>
            </w:r>
          </w:p>
        </w:tc>
        <w:tc>
          <w:tcPr>
            <w:tcW w:w="993" w:type="dxa"/>
          </w:tcPr>
          <w:p w14:paraId="38D90BE5" w14:textId="0D003035" w:rsidR="00C63321" w:rsidRPr="0052457C" w:rsidRDefault="00A40D8E" w:rsidP="00A40D8E">
            <w:pPr>
              <w:jc w:val="center"/>
              <w:rPr>
                <w:b/>
              </w:rPr>
            </w:pPr>
            <w:r w:rsidRPr="0052457C">
              <w:rPr>
                <w:b/>
              </w:rPr>
              <w:t>B</w:t>
            </w:r>
          </w:p>
        </w:tc>
        <w:tc>
          <w:tcPr>
            <w:tcW w:w="992" w:type="dxa"/>
          </w:tcPr>
          <w:p w14:paraId="79AA1353" w14:textId="5B461660" w:rsidR="00C63321" w:rsidRPr="0052457C" w:rsidRDefault="00A40D8E" w:rsidP="00A40D8E">
            <w:pPr>
              <w:jc w:val="center"/>
              <w:rPr>
                <w:b/>
              </w:rPr>
            </w:pPr>
            <w:r w:rsidRPr="0052457C">
              <w:rPr>
                <w:b/>
              </w:rPr>
              <w:t>C</w:t>
            </w:r>
          </w:p>
        </w:tc>
      </w:tr>
      <w:tr w:rsidR="00C63321" w14:paraId="3B5DDF61" w14:textId="77777777" w:rsidTr="00A40D8E">
        <w:tc>
          <w:tcPr>
            <w:tcW w:w="846" w:type="dxa"/>
          </w:tcPr>
          <w:p w14:paraId="7C18205B" w14:textId="2AD558C3" w:rsidR="00C63321" w:rsidRPr="0052457C" w:rsidRDefault="00A40D8E" w:rsidP="00A40D8E">
            <w:pPr>
              <w:jc w:val="center"/>
              <w:rPr>
                <w:b/>
              </w:rPr>
            </w:pPr>
            <w:r w:rsidRPr="0052457C">
              <w:rPr>
                <w:b/>
              </w:rPr>
              <w:t>X</w:t>
            </w:r>
          </w:p>
        </w:tc>
        <w:tc>
          <w:tcPr>
            <w:tcW w:w="850" w:type="dxa"/>
          </w:tcPr>
          <w:p w14:paraId="449E4030" w14:textId="0E117717" w:rsidR="00C63321" w:rsidRDefault="007E2934" w:rsidP="00A40D8E">
            <w:pPr>
              <w:jc w:val="center"/>
            </w:pPr>
            <w:r>
              <w:t>3, 3</w:t>
            </w:r>
          </w:p>
        </w:tc>
        <w:tc>
          <w:tcPr>
            <w:tcW w:w="993" w:type="dxa"/>
          </w:tcPr>
          <w:p w14:paraId="06115878" w14:textId="4BF53BA2" w:rsidR="00C63321" w:rsidRDefault="007E2934" w:rsidP="00A40D8E">
            <w:pPr>
              <w:jc w:val="center"/>
            </w:pPr>
            <w:r>
              <w:t>0, 4</w:t>
            </w:r>
          </w:p>
        </w:tc>
        <w:tc>
          <w:tcPr>
            <w:tcW w:w="992" w:type="dxa"/>
          </w:tcPr>
          <w:p w14:paraId="627B9DB4" w14:textId="45D40C58" w:rsidR="00C63321" w:rsidRDefault="007E2934" w:rsidP="00A40D8E">
            <w:pPr>
              <w:jc w:val="center"/>
            </w:pPr>
            <w:r>
              <w:t>0, 0</w:t>
            </w:r>
          </w:p>
        </w:tc>
      </w:tr>
      <w:tr w:rsidR="00C63321" w14:paraId="4CDD25B2" w14:textId="77777777" w:rsidTr="00A40D8E">
        <w:tc>
          <w:tcPr>
            <w:tcW w:w="846" w:type="dxa"/>
          </w:tcPr>
          <w:p w14:paraId="1B4F4FAD" w14:textId="55BAFC4B" w:rsidR="00C63321" w:rsidRPr="0052457C" w:rsidRDefault="00A40D8E" w:rsidP="00A40D8E">
            <w:pPr>
              <w:jc w:val="center"/>
              <w:rPr>
                <w:b/>
              </w:rPr>
            </w:pPr>
            <w:r w:rsidRPr="0052457C">
              <w:rPr>
                <w:b/>
              </w:rPr>
              <w:t>Y</w:t>
            </w:r>
          </w:p>
        </w:tc>
        <w:tc>
          <w:tcPr>
            <w:tcW w:w="850" w:type="dxa"/>
          </w:tcPr>
          <w:p w14:paraId="4CB0659B" w14:textId="6819B3D6" w:rsidR="00C63321" w:rsidRDefault="007E2934" w:rsidP="00A40D8E">
            <w:pPr>
              <w:jc w:val="center"/>
            </w:pPr>
            <w:r>
              <w:t>4, 0</w:t>
            </w:r>
          </w:p>
        </w:tc>
        <w:tc>
          <w:tcPr>
            <w:tcW w:w="993" w:type="dxa"/>
          </w:tcPr>
          <w:p w14:paraId="2636C945" w14:textId="1F4ECBA6" w:rsidR="00C63321" w:rsidRDefault="007E2934" w:rsidP="00A40D8E">
            <w:pPr>
              <w:jc w:val="center"/>
            </w:pPr>
            <w:r>
              <w:t>1, 1</w:t>
            </w:r>
          </w:p>
        </w:tc>
        <w:tc>
          <w:tcPr>
            <w:tcW w:w="992" w:type="dxa"/>
          </w:tcPr>
          <w:p w14:paraId="1ED42D5E" w14:textId="69CF525F" w:rsidR="00C63321" w:rsidRDefault="007E2934" w:rsidP="00A40D8E">
            <w:pPr>
              <w:jc w:val="center"/>
            </w:pPr>
            <w:r>
              <w:t>0, 0</w:t>
            </w:r>
          </w:p>
        </w:tc>
      </w:tr>
      <w:tr w:rsidR="00A40D8E" w14:paraId="2F087D0B" w14:textId="77777777" w:rsidTr="00A40D8E">
        <w:tc>
          <w:tcPr>
            <w:tcW w:w="846" w:type="dxa"/>
          </w:tcPr>
          <w:p w14:paraId="3CA63E45" w14:textId="73B1ECA7" w:rsidR="00A40D8E" w:rsidRPr="0052457C" w:rsidRDefault="00A40D8E" w:rsidP="00A40D8E">
            <w:pPr>
              <w:jc w:val="center"/>
              <w:rPr>
                <w:b/>
              </w:rPr>
            </w:pPr>
            <w:r w:rsidRPr="0052457C">
              <w:rPr>
                <w:b/>
              </w:rPr>
              <w:t>Z</w:t>
            </w:r>
          </w:p>
        </w:tc>
        <w:tc>
          <w:tcPr>
            <w:tcW w:w="850" w:type="dxa"/>
          </w:tcPr>
          <w:p w14:paraId="50AF9EDA" w14:textId="3D4F1F26" w:rsidR="00A40D8E" w:rsidRDefault="007E2934" w:rsidP="00A40D8E">
            <w:pPr>
              <w:jc w:val="center"/>
            </w:pPr>
            <w:r>
              <w:t xml:space="preserve">0, </w:t>
            </w:r>
            <w:r w:rsidR="00F17CEC">
              <w:t>0</w:t>
            </w:r>
          </w:p>
        </w:tc>
        <w:tc>
          <w:tcPr>
            <w:tcW w:w="993" w:type="dxa"/>
          </w:tcPr>
          <w:p w14:paraId="7C6DFD77" w14:textId="797705E3" w:rsidR="00A40D8E" w:rsidRDefault="00F17CEC" w:rsidP="00A40D8E">
            <w:pPr>
              <w:jc w:val="center"/>
            </w:pPr>
            <w:r>
              <w:t>0, 0</w:t>
            </w:r>
          </w:p>
        </w:tc>
        <w:tc>
          <w:tcPr>
            <w:tcW w:w="992" w:type="dxa"/>
          </w:tcPr>
          <w:p w14:paraId="22A1AA21" w14:textId="361A8D44" w:rsidR="00A40D8E" w:rsidRDefault="007E2934" w:rsidP="00A40D8E">
            <w:pPr>
              <w:jc w:val="center"/>
            </w:pPr>
            <w:r>
              <w:t>0.5, 0.5</w:t>
            </w:r>
          </w:p>
        </w:tc>
      </w:tr>
    </w:tbl>
    <w:p w14:paraId="209B7C84" w14:textId="77777777" w:rsidR="004477E1" w:rsidRPr="004477E1" w:rsidRDefault="004477E1" w:rsidP="004477E1"/>
    <w:p w14:paraId="3026943E" w14:textId="3E5E730B" w:rsidR="00D06659" w:rsidRDefault="00D14403" w:rsidP="00D06659">
      <w:r>
        <w:t xml:space="preserve">A correlated equilibrium is </w:t>
      </w:r>
      <w:r w:rsidR="006E2DBC">
        <w:t>an assignment of probabilities to each outcome where everyone follows the recommendations of a mediator.</w:t>
      </w:r>
    </w:p>
    <w:p w14:paraId="48703BD2" w14:textId="076C6458" w:rsidR="006E2DBC" w:rsidRDefault="00560FD6" w:rsidP="00D06659">
      <w:r>
        <w:t>For</w:t>
      </w:r>
      <w:r w:rsidR="006553C5">
        <w:t xml:space="preserve"> everyone to follow the recommendations of the mediator, the expected </w:t>
      </w:r>
      <w:r w:rsidR="00D131BB">
        <w:t xml:space="preserve">utility </w:t>
      </w:r>
      <w:r w:rsidR="006553C5">
        <w:t xml:space="preserve">must be </w:t>
      </w:r>
      <w:r w:rsidR="00D131BB">
        <w:t>greater or equal to the expected utility of disobeying the mediator.</w:t>
      </w:r>
    </w:p>
    <w:p w14:paraId="4FBD8902" w14:textId="5EDCF1B5" w:rsidR="00490652" w:rsidRDefault="00D20B76" w:rsidP="00490652">
      <w:r>
        <w:t xml:space="preserve">The obedience conditions for our constraints (the expected utility rule stated above) </w:t>
      </w:r>
      <w:r w:rsidR="00490652">
        <w:t>for the row player are listed below:</w:t>
      </w:r>
    </w:p>
    <w:p w14:paraId="5D318D7C" w14:textId="0EAD974E" w:rsidR="00490652" w:rsidRPr="00215727" w:rsidRDefault="00D23401" w:rsidP="00490652">
      <w:pPr>
        <w:rPr>
          <w:rFonts w:eastAsiaTheme="minorEastAsia"/>
        </w:rPr>
      </w:pPr>
      <m:oMathPara>
        <m:oMath>
          <m:r>
            <w:rPr>
              <w:rFonts w:ascii="Cambria Math" w:hAnsi="Cambria Math"/>
            </w:rPr>
            <m:t>3Pxa+0Pxb+0Pxc≥4Pxa+1Pxb+0Pxc</m:t>
          </m:r>
        </m:oMath>
      </m:oMathPara>
    </w:p>
    <w:p w14:paraId="349256A4" w14:textId="36B979DD" w:rsidR="00215727" w:rsidRPr="00215727" w:rsidRDefault="00E51E6C" w:rsidP="00490652">
      <m:oMathPara>
        <m:oMath>
          <m:r>
            <w:rPr>
              <w:rFonts w:ascii="Cambria Math" w:hAnsi="Cambria Math"/>
            </w:rPr>
            <m:t>3Pxa+0Pxb+0Pxc≥0Pxa+0Pxb+0.5Pxc</m:t>
          </m:r>
        </m:oMath>
      </m:oMathPara>
    </w:p>
    <w:p w14:paraId="63B91C1D" w14:textId="26965707" w:rsidR="00215727" w:rsidRPr="00215727" w:rsidRDefault="00D71BBA" w:rsidP="00490652">
      <w:pPr>
        <w:rPr>
          <w:rFonts w:eastAsiaTheme="minorEastAsia"/>
        </w:rPr>
      </w:pPr>
      <m:oMathPara>
        <m:oMath>
          <m:r>
            <w:rPr>
              <w:rFonts w:ascii="Cambria Math" w:hAnsi="Cambria Math"/>
            </w:rPr>
            <m:t>4Pya+1Pyb+0Pyc≥3Pya+0Pyb+0Pyc</m:t>
          </m:r>
        </m:oMath>
      </m:oMathPara>
    </w:p>
    <w:p w14:paraId="4102C6B1" w14:textId="3D1268A3" w:rsidR="00215727" w:rsidRPr="00215727" w:rsidRDefault="00CC1210" w:rsidP="00490652">
      <w:pPr>
        <w:rPr>
          <w:rFonts w:eastAsiaTheme="minorEastAsia"/>
        </w:rPr>
      </w:pPr>
      <m:oMathPara>
        <m:oMath>
          <m:r>
            <w:rPr>
              <w:rFonts w:ascii="Cambria Math" w:hAnsi="Cambria Math"/>
            </w:rPr>
            <m:t>4Pya+1Pyb+0Pyc≥0Pya+0Pyb+0.5Pyc</m:t>
          </m:r>
        </m:oMath>
      </m:oMathPara>
    </w:p>
    <w:p w14:paraId="124B58EF" w14:textId="4E72E4B4" w:rsidR="00215727" w:rsidRPr="00215727" w:rsidRDefault="00CC1210" w:rsidP="00490652">
      <w:pPr>
        <w:rPr>
          <w:rFonts w:eastAsiaTheme="minorEastAsia"/>
        </w:rPr>
      </w:pPr>
      <m:oMathPara>
        <m:oMath>
          <m:r>
            <w:rPr>
              <w:rFonts w:ascii="Cambria Math" w:hAnsi="Cambria Math"/>
            </w:rPr>
            <m:t>0Pza+0Pzb+0.5Pzc≥3Pza+0Pzb+0Pzc</m:t>
          </m:r>
        </m:oMath>
      </m:oMathPara>
    </w:p>
    <w:p w14:paraId="32C0790E" w14:textId="76C8944B" w:rsidR="00215727" w:rsidRPr="00215727" w:rsidRDefault="00906E32" w:rsidP="00490652">
      <w:pPr>
        <w:rPr>
          <w:rFonts w:eastAsiaTheme="minorEastAsia"/>
        </w:rPr>
      </w:pPr>
      <m:oMathPara>
        <m:oMath>
          <m:r>
            <w:rPr>
              <w:rFonts w:ascii="Cambria Math" w:hAnsi="Cambria Math"/>
            </w:rPr>
            <m:t>0Pza+0Pzb+0.5Pzc≥4Pza+1Pzb+0Pzc</m:t>
          </m:r>
        </m:oMath>
      </m:oMathPara>
    </w:p>
    <w:p w14:paraId="22C440E9" w14:textId="6748038B" w:rsidR="008911FA" w:rsidRDefault="008911FA" w:rsidP="00490652">
      <w:pPr>
        <w:rPr>
          <w:rFonts w:eastAsiaTheme="minorEastAsia"/>
        </w:rPr>
      </w:pPr>
      <w:r>
        <w:rPr>
          <w:rFonts w:eastAsiaTheme="minorEastAsia"/>
        </w:rPr>
        <w:t>The obedience conditions for our constraints for the column player are listed below:</w:t>
      </w:r>
    </w:p>
    <w:p w14:paraId="50BCE9F9" w14:textId="1A64D9C0" w:rsidR="008911FA" w:rsidRPr="008911FA" w:rsidRDefault="009C1787" w:rsidP="00490652">
      <w:pPr>
        <w:rPr>
          <w:rFonts w:eastAsiaTheme="minorEastAsia"/>
        </w:rPr>
      </w:pPr>
      <m:oMathPara>
        <m:oMath>
          <m:r>
            <w:rPr>
              <w:rFonts w:ascii="Cambria Math" w:hAnsi="Cambria Math"/>
            </w:rPr>
            <m:t>3Pax+0Pay+0Paz≥4Pax+1Pay+0Paz</m:t>
          </m:r>
        </m:oMath>
      </m:oMathPara>
    </w:p>
    <w:p w14:paraId="6F4B9610" w14:textId="2C5980D1" w:rsidR="008911FA" w:rsidRPr="008911FA" w:rsidRDefault="00253085" w:rsidP="00490652">
      <w:pPr>
        <w:rPr>
          <w:rFonts w:eastAsiaTheme="minorEastAsia"/>
        </w:rPr>
      </w:pPr>
      <m:oMathPara>
        <m:oMath>
          <m:r>
            <w:rPr>
              <w:rFonts w:ascii="Cambria Math" w:hAnsi="Cambria Math"/>
            </w:rPr>
            <m:t>3Pax+0Pay+0Paz≥0Pax+0Pay+0.5Paz</m:t>
          </m:r>
        </m:oMath>
      </m:oMathPara>
    </w:p>
    <w:p w14:paraId="07BC1EBE" w14:textId="50ED9E78" w:rsidR="008911FA" w:rsidRPr="008911FA" w:rsidRDefault="000F77A0" w:rsidP="00490652">
      <w:pPr>
        <w:rPr>
          <w:rFonts w:eastAsiaTheme="minorEastAsia"/>
        </w:rPr>
      </w:pPr>
      <m:oMathPara>
        <m:oMath>
          <m:r>
            <w:rPr>
              <w:rFonts w:ascii="Cambria Math" w:hAnsi="Cambria Math"/>
            </w:rPr>
            <m:t>4Pbx+1Pby+0Pbz≥3Pbx+0Pby+0Pbz</m:t>
          </m:r>
        </m:oMath>
      </m:oMathPara>
    </w:p>
    <w:p w14:paraId="7997D4A6" w14:textId="0FACBC93" w:rsidR="008911FA" w:rsidRPr="008911FA" w:rsidRDefault="0083282C" w:rsidP="00490652">
      <w:pPr>
        <w:rPr>
          <w:rFonts w:eastAsiaTheme="minorEastAsia"/>
        </w:rPr>
      </w:pPr>
      <m:oMathPara>
        <m:oMath>
          <m:r>
            <w:rPr>
              <w:rFonts w:ascii="Cambria Math" w:hAnsi="Cambria Math"/>
            </w:rPr>
            <m:t>4Pbx+1Pby+0Pbz≥0Pbx+0Pby+0.5Pbz</m:t>
          </m:r>
        </m:oMath>
      </m:oMathPara>
    </w:p>
    <w:p w14:paraId="595D5802" w14:textId="5A9506BB" w:rsidR="008911FA" w:rsidRPr="008911FA" w:rsidRDefault="00F553D8" w:rsidP="00490652">
      <w:pPr>
        <w:rPr>
          <w:rFonts w:eastAsiaTheme="minorEastAsia"/>
        </w:rPr>
      </w:pPr>
      <m:oMathPara>
        <m:oMath>
          <m:r>
            <w:rPr>
              <w:rFonts w:ascii="Cambria Math" w:hAnsi="Cambria Math"/>
            </w:rPr>
            <m:t>0Pcx+0Pcy+0.5Pcz≥3Pcx+0Pcy+0Pcz</m:t>
          </m:r>
        </m:oMath>
      </m:oMathPara>
    </w:p>
    <w:p w14:paraId="4D44B759" w14:textId="69135FCB" w:rsidR="008911FA" w:rsidRDefault="00A5770F" w:rsidP="00490652">
      <w:pPr>
        <w:rPr>
          <w:rFonts w:eastAsiaTheme="minorEastAsia"/>
        </w:rPr>
      </w:pPr>
      <m:oMathPara>
        <m:oMath>
          <m:r>
            <w:rPr>
              <w:rFonts w:ascii="Cambria Math" w:hAnsi="Cambria Math"/>
            </w:rPr>
            <m:t>0Pcx+0Pcy+0.5Pcz ≥4Pcx+1Pcy+0Pcz</m:t>
          </m:r>
        </m:oMath>
      </m:oMathPara>
    </w:p>
    <w:p w14:paraId="3634D8CA" w14:textId="22E76CE0" w:rsidR="00134C88" w:rsidRDefault="00134C88" w:rsidP="00490652">
      <w:pPr>
        <w:rPr>
          <w:rFonts w:eastAsiaTheme="minorEastAsia"/>
        </w:rPr>
      </w:pPr>
      <w:r>
        <w:rPr>
          <w:rFonts w:eastAsiaTheme="minorEastAsia"/>
        </w:rPr>
        <w:t xml:space="preserve">In addition to the obedience conditions for each player, </w:t>
      </w:r>
      <w:r w:rsidR="0069049C">
        <w:rPr>
          <w:rFonts w:eastAsiaTheme="minorEastAsia"/>
        </w:rPr>
        <w:t xml:space="preserve">we impose the additional constraints that </w:t>
      </w:r>
      <w:r w:rsidR="00727694">
        <w:rPr>
          <w:rFonts w:eastAsiaTheme="minorEastAsia"/>
        </w:rPr>
        <w:t>all</w:t>
      </w:r>
      <w:r w:rsidR="0069049C">
        <w:rPr>
          <w:rFonts w:eastAsiaTheme="minorEastAsia"/>
        </w:rPr>
        <w:t xml:space="preserve"> the possible probabilities </w:t>
      </w:r>
      <w:r w:rsidR="008D0032">
        <w:rPr>
          <w:rFonts w:eastAsiaTheme="minorEastAsia"/>
        </w:rPr>
        <w:t xml:space="preserve">sum </w:t>
      </w:r>
      <w:r w:rsidR="0069049C">
        <w:rPr>
          <w:rFonts w:eastAsiaTheme="minorEastAsia"/>
        </w:rPr>
        <w:t>to 1 (</w:t>
      </w:r>
      <w:r w:rsidR="008D0032">
        <w:rPr>
          <w:rFonts w:eastAsiaTheme="minorEastAsia"/>
        </w:rPr>
        <w:t>every player must make a choice from the available options</w:t>
      </w:r>
      <w:r w:rsidR="0069049C">
        <w:rPr>
          <w:rFonts w:eastAsiaTheme="minorEastAsia"/>
        </w:rPr>
        <w:t>) and that the probability of each outcome is greater than or equal to 0 (there are no negative probabilities).</w:t>
      </w:r>
    </w:p>
    <w:p w14:paraId="49958A6B" w14:textId="2622A1BB" w:rsidR="00215727" w:rsidRDefault="004A3E70" w:rsidP="00490652">
      <w:pPr>
        <w:rPr>
          <w:rFonts w:eastAsiaTheme="minorEastAsia"/>
        </w:rPr>
      </w:pPr>
      <w:r>
        <w:rPr>
          <w:rFonts w:eastAsiaTheme="minorEastAsia"/>
        </w:rPr>
        <w:t xml:space="preserve">In order to use the linear programming function built into </w:t>
      </w:r>
      <w:r w:rsidR="0011051A">
        <w:rPr>
          <w:rFonts w:eastAsiaTheme="minorEastAsia"/>
        </w:rPr>
        <w:t>MATLAB</w:t>
      </w:r>
      <w:r>
        <w:rPr>
          <w:rFonts w:eastAsiaTheme="minorEastAsia"/>
        </w:rPr>
        <w:t xml:space="preserve">, these equations must be re-arranged to create </w:t>
      </w:r>
      <w:r w:rsidR="0066453D">
        <w:rPr>
          <w:rFonts w:eastAsiaTheme="minorEastAsia"/>
        </w:rPr>
        <w:t>constraint</w:t>
      </w:r>
      <w:r w:rsidR="003C7347">
        <w:rPr>
          <w:rFonts w:eastAsiaTheme="minorEastAsia"/>
        </w:rPr>
        <w:t>s</w:t>
      </w:r>
      <w:r w:rsidR="0066453D">
        <w:rPr>
          <w:rFonts w:eastAsiaTheme="minorEastAsia"/>
        </w:rPr>
        <w:t xml:space="preserve"> in the form of </w:t>
      </w:r>
      <m:oMath>
        <m:r>
          <w:rPr>
            <w:rFonts w:ascii="Cambria Math" w:eastAsiaTheme="minorEastAsia" w:hAnsi="Cambria Math"/>
          </w:rPr>
          <m:t>A+B+C≤0</m:t>
        </m:r>
      </m:oMath>
      <w:r w:rsidR="00A2413B">
        <w:rPr>
          <w:rFonts w:eastAsiaTheme="minorEastAsia"/>
        </w:rPr>
        <w:t xml:space="preserve">, as </w:t>
      </w:r>
      <w:r w:rsidR="00300B1F">
        <w:rPr>
          <w:rFonts w:eastAsiaTheme="minorEastAsia"/>
        </w:rPr>
        <w:t xml:space="preserve">the </w:t>
      </w:r>
      <w:r w:rsidR="00A2413B">
        <w:rPr>
          <w:rFonts w:eastAsiaTheme="minorEastAsia"/>
        </w:rPr>
        <w:t>linprog</w:t>
      </w:r>
      <w:r w:rsidR="005436D6">
        <w:rPr>
          <w:rFonts w:eastAsiaTheme="minorEastAsia"/>
        </w:rPr>
        <w:t xml:space="preserve"> function</w:t>
      </w:r>
      <w:r w:rsidR="00A2413B">
        <w:rPr>
          <w:rFonts w:eastAsiaTheme="minorEastAsia"/>
        </w:rPr>
        <w:t xml:space="preserve"> </w:t>
      </w:r>
      <w:r w:rsidR="00300B1F">
        <w:rPr>
          <w:rFonts w:eastAsiaTheme="minorEastAsia"/>
        </w:rPr>
        <w:t>solves for minimums. (Note: min -V is equivalent to max V)</w:t>
      </w:r>
    </w:p>
    <w:p w14:paraId="13275C9A" w14:textId="37EABAD6" w:rsidR="00DB411E" w:rsidRDefault="00DB411E" w:rsidP="00490652">
      <w:pPr>
        <w:rPr>
          <w:rFonts w:eastAsiaTheme="minorEastAsia"/>
        </w:rPr>
      </w:pPr>
      <w:r>
        <w:rPr>
          <w:rFonts w:eastAsiaTheme="minorEastAsia"/>
        </w:rPr>
        <w:t xml:space="preserve">This can be done by balancing the </w:t>
      </w:r>
      <w:r w:rsidR="003F7F94">
        <w:rPr>
          <w:rFonts w:eastAsiaTheme="minorEastAsia"/>
        </w:rPr>
        <w:t xml:space="preserve">equation to have 0 on the </w:t>
      </w:r>
      <w:r w:rsidR="000F0F6C">
        <w:rPr>
          <w:rFonts w:eastAsiaTheme="minorEastAsia"/>
        </w:rPr>
        <w:t>right-hand</w:t>
      </w:r>
      <w:r w:rsidR="008F1122">
        <w:rPr>
          <w:rFonts w:eastAsiaTheme="minorEastAsia"/>
        </w:rPr>
        <w:t xml:space="preserve"> side</w:t>
      </w:r>
      <w:r>
        <w:rPr>
          <w:rFonts w:eastAsiaTheme="minorEastAsia"/>
        </w:rPr>
        <w:t xml:space="preserve">, and then by negating each component (and switching from </w:t>
      </w:r>
      <w:r w:rsidR="003F7F94">
        <w:rPr>
          <w:rFonts w:eastAsiaTheme="minorEastAsia" w:cstheme="minorHAnsi"/>
        </w:rPr>
        <w:t>≥</w:t>
      </w:r>
      <w:r w:rsidR="003F7F94">
        <w:rPr>
          <w:rFonts w:eastAsiaTheme="minorEastAsia"/>
        </w:rPr>
        <w:t xml:space="preserve"> to </w:t>
      </w:r>
      <w:r w:rsidR="003F7F94">
        <w:rPr>
          <w:rFonts w:ascii="Calibri" w:eastAsiaTheme="minorEastAsia" w:hAnsi="Calibri" w:cs="Calibri"/>
        </w:rPr>
        <w:t>≤</w:t>
      </w:r>
      <w:r w:rsidR="003F7F94">
        <w:rPr>
          <w:rFonts w:eastAsiaTheme="minorEastAsia"/>
        </w:rPr>
        <w:t>)</w:t>
      </w:r>
    </w:p>
    <w:p w14:paraId="10016B5A" w14:textId="6A39B850" w:rsidR="0066453D" w:rsidRDefault="0066453D" w:rsidP="00490652">
      <w:pPr>
        <w:rPr>
          <w:rFonts w:eastAsiaTheme="minorEastAsia"/>
        </w:rPr>
      </w:pPr>
      <w:r>
        <w:rPr>
          <w:rFonts w:eastAsiaTheme="minorEastAsia"/>
        </w:rPr>
        <w:t>The rearranged obedience conditions for the row player are as follows:</w:t>
      </w:r>
    </w:p>
    <w:p w14:paraId="45C9DE5E" w14:textId="3D429860" w:rsidR="0066453D" w:rsidRPr="00432FAB" w:rsidRDefault="00DB411E" w:rsidP="00490652">
      <w:pPr>
        <w:rPr>
          <w:rFonts w:eastAsiaTheme="minorEastAsia"/>
        </w:rPr>
      </w:pPr>
      <m:oMathPara>
        <m:oMath>
          <m:r>
            <w:rPr>
              <w:rFonts w:ascii="Cambria Math" w:eastAsiaTheme="minorEastAsia" w:hAnsi="Cambria Math"/>
            </w:rPr>
            <m:t>1Pxa+1Pxb+0Pxc≤0</m:t>
          </m:r>
        </m:oMath>
      </m:oMathPara>
    </w:p>
    <w:p w14:paraId="163829E2" w14:textId="53DF3794" w:rsidR="00432FAB" w:rsidRPr="00432FAB" w:rsidRDefault="0011051A" w:rsidP="00490652">
      <w:pPr>
        <w:rPr>
          <w:rFonts w:eastAsiaTheme="minorEastAsia"/>
        </w:rPr>
      </w:pPr>
      <m:oMathPara>
        <m:oMath>
          <m:r>
            <w:rPr>
              <w:rFonts w:ascii="Cambria Math" w:hAnsi="Cambria Math"/>
            </w:rPr>
            <m:t>-3Pxa+0Pxb+0.5Pxc≤0</m:t>
          </m:r>
        </m:oMath>
      </m:oMathPara>
    </w:p>
    <w:p w14:paraId="544D6347" w14:textId="41853C48" w:rsidR="00432FAB" w:rsidRPr="00432FAB" w:rsidRDefault="00995E5A" w:rsidP="00490652">
      <w:pPr>
        <w:rPr>
          <w:rFonts w:eastAsiaTheme="minorEastAsia"/>
        </w:rPr>
      </w:pPr>
      <m:oMathPara>
        <m:oMath>
          <m:r>
            <w:rPr>
              <w:rFonts w:ascii="Cambria Math" w:hAnsi="Cambria Math"/>
            </w:rPr>
            <m:t>-1Pya-1Pyb+0Pyc≤0</m:t>
          </m:r>
        </m:oMath>
      </m:oMathPara>
    </w:p>
    <w:p w14:paraId="6467BC55" w14:textId="5341EAB1" w:rsidR="00432FAB" w:rsidRPr="00432FAB" w:rsidRDefault="00196572" w:rsidP="00490652">
      <w:pPr>
        <w:rPr>
          <w:rFonts w:eastAsiaTheme="minorEastAsia"/>
        </w:rPr>
      </w:pPr>
      <m:oMathPara>
        <m:oMath>
          <m:r>
            <w:rPr>
              <w:rFonts w:ascii="Cambria Math" w:hAnsi="Cambria Math"/>
            </w:rPr>
            <m:t>-4Pya-1Pyb+0.5Pyc≤0</m:t>
          </m:r>
        </m:oMath>
      </m:oMathPara>
    </w:p>
    <w:p w14:paraId="35E84ED9" w14:textId="4CD8DE7F" w:rsidR="00432FAB" w:rsidRPr="00432FAB" w:rsidRDefault="005F7DFD" w:rsidP="00490652">
      <w:pPr>
        <w:rPr>
          <w:rFonts w:eastAsiaTheme="minorEastAsia"/>
        </w:rPr>
      </w:pPr>
      <m:oMathPara>
        <m:oMath>
          <m:r>
            <w:rPr>
              <w:rFonts w:ascii="Cambria Math" w:hAnsi="Cambria Math"/>
            </w:rPr>
            <m:t>3Pza+0Pza-0.5Pzc≤0</m:t>
          </m:r>
        </m:oMath>
      </m:oMathPara>
    </w:p>
    <w:p w14:paraId="101BF3AC" w14:textId="30F85A4A" w:rsidR="00432FAB" w:rsidRPr="003869F5" w:rsidRDefault="005F7DFD" w:rsidP="00490652">
      <w:pPr>
        <w:rPr>
          <w:rFonts w:eastAsiaTheme="minorEastAsia"/>
        </w:rPr>
      </w:pPr>
      <m:oMathPara>
        <m:oMath>
          <m:r>
            <w:rPr>
              <w:rFonts w:ascii="Cambria Math" w:hAnsi="Cambria Math"/>
            </w:rPr>
            <m:t>4Pza+1Pzb-0.5Pzc≤0</m:t>
          </m:r>
        </m:oMath>
      </m:oMathPara>
    </w:p>
    <w:p w14:paraId="42AC85CD" w14:textId="606A844E" w:rsidR="003869F5" w:rsidRDefault="003869F5" w:rsidP="00490652">
      <w:pPr>
        <w:rPr>
          <w:rFonts w:eastAsiaTheme="minorEastAsia"/>
        </w:rPr>
      </w:pPr>
      <w:r>
        <w:rPr>
          <w:rFonts w:eastAsiaTheme="minorEastAsia"/>
        </w:rPr>
        <w:t>The rearranged obedience conditions for the column player are as follows:</w:t>
      </w:r>
    </w:p>
    <w:p w14:paraId="71627FE5" w14:textId="50684470" w:rsidR="003869F5" w:rsidRPr="00A16D5D" w:rsidRDefault="00E63FA7" w:rsidP="00490652">
      <w:pPr>
        <w:rPr>
          <w:rFonts w:eastAsiaTheme="minorEastAsia"/>
        </w:rPr>
      </w:pPr>
      <m:oMathPara>
        <m:oMath>
          <m:r>
            <w:rPr>
              <w:rFonts w:ascii="Cambria Math" w:eastAsiaTheme="minorEastAsia" w:hAnsi="Cambria Math"/>
            </w:rPr>
            <m:t>1Pax+1Pay+0Paz≤0</m:t>
          </m:r>
        </m:oMath>
      </m:oMathPara>
    </w:p>
    <w:p w14:paraId="1D9672F0" w14:textId="17B0C6EB" w:rsidR="00A16D5D" w:rsidRPr="00A16D5D" w:rsidRDefault="00EB1435" w:rsidP="00490652">
      <w:pPr>
        <w:rPr>
          <w:rFonts w:eastAsiaTheme="minorEastAsia"/>
        </w:rPr>
      </w:pPr>
      <m:oMathPara>
        <m:oMath>
          <m:r>
            <w:rPr>
              <w:rFonts w:ascii="Cambria Math" w:eastAsiaTheme="minorEastAsia" w:hAnsi="Cambria Math"/>
            </w:rPr>
            <m:t>-3Pax+0Pay+0.5Paz≤0</m:t>
          </m:r>
        </m:oMath>
      </m:oMathPara>
    </w:p>
    <w:p w14:paraId="03154444" w14:textId="15579551" w:rsidR="00A16D5D" w:rsidRPr="00A16D5D" w:rsidRDefault="006F7762" w:rsidP="00490652">
      <w:pPr>
        <w:rPr>
          <w:rFonts w:eastAsiaTheme="minorEastAsia"/>
        </w:rPr>
      </w:pPr>
      <m:oMathPara>
        <m:oMath>
          <m:r>
            <w:rPr>
              <w:rFonts w:ascii="Cambria Math" w:eastAsiaTheme="minorEastAsia" w:hAnsi="Cambria Math"/>
            </w:rPr>
            <m:t>-1Pbx-1Pby+0Pbz≤0</m:t>
          </m:r>
        </m:oMath>
      </m:oMathPara>
    </w:p>
    <w:p w14:paraId="1EB799D8" w14:textId="22A17EAE" w:rsidR="00A16D5D" w:rsidRPr="00A16D5D" w:rsidRDefault="00F67A80" w:rsidP="00490652">
      <w:pPr>
        <w:rPr>
          <w:rFonts w:eastAsiaTheme="minorEastAsia"/>
        </w:rPr>
      </w:pPr>
      <m:oMathPara>
        <m:oMath>
          <m:r>
            <w:rPr>
              <w:rFonts w:ascii="Cambria Math" w:eastAsiaTheme="minorEastAsia" w:hAnsi="Cambria Math"/>
            </w:rPr>
            <m:t>-4Pbx-1Pby+0.5Pbz≤0</m:t>
          </m:r>
        </m:oMath>
      </m:oMathPara>
    </w:p>
    <w:p w14:paraId="12B0F293" w14:textId="49B5A24F" w:rsidR="00A16D5D" w:rsidRPr="00A16D5D" w:rsidRDefault="00F67A80" w:rsidP="00490652">
      <w:pPr>
        <w:rPr>
          <w:rFonts w:eastAsiaTheme="minorEastAsia"/>
        </w:rPr>
      </w:pPr>
      <m:oMathPara>
        <m:oMath>
          <m:r>
            <w:rPr>
              <w:rFonts w:ascii="Cambria Math" w:eastAsiaTheme="minorEastAsia" w:hAnsi="Cambria Math"/>
            </w:rPr>
            <m:t>3Pcx+0Pcy-0.5Pcz≤0</m:t>
          </m:r>
        </m:oMath>
      </m:oMathPara>
    </w:p>
    <w:p w14:paraId="6879527B" w14:textId="483AD40E" w:rsidR="00A16D5D" w:rsidRPr="00AF6C87" w:rsidRDefault="005E02E7" w:rsidP="00490652">
      <w:pPr>
        <w:rPr>
          <w:rFonts w:eastAsiaTheme="minorEastAsia"/>
        </w:rPr>
      </w:pPr>
      <m:oMathPara>
        <m:oMath>
          <m:r>
            <w:rPr>
              <w:rFonts w:ascii="Cambria Math" w:eastAsiaTheme="minorEastAsia" w:hAnsi="Cambria Math"/>
            </w:rPr>
            <m:t>4Pcx+1Pcy-0.5Pcz≤0</m:t>
          </m:r>
        </m:oMath>
      </m:oMathPara>
    </w:p>
    <w:p w14:paraId="2D4D2D7A" w14:textId="59D93882" w:rsidR="00142B49" w:rsidRDefault="00657266" w:rsidP="00490652">
      <w:pPr>
        <w:rPr>
          <w:rFonts w:eastAsiaTheme="minorEastAsia"/>
        </w:rPr>
      </w:pPr>
      <w:r>
        <w:rPr>
          <w:rFonts w:eastAsiaTheme="minorEastAsia"/>
        </w:rPr>
        <w:t xml:space="preserve">Each constraint will </w:t>
      </w:r>
      <w:r w:rsidR="00611BDB">
        <w:rPr>
          <w:rFonts w:eastAsiaTheme="minorEastAsia"/>
        </w:rPr>
        <w:t xml:space="preserve">be </w:t>
      </w:r>
      <w:r>
        <w:rPr>
          <w:rFonts w:eastAsiaTheme="minorEastAsia"/>
        </w:rPr>
        <w:t>enter</w:t>
      </w:r>
      <w:r w:rsidR="00611BDB">
        <w:rPr>
          <w:rFonts w:eastAsiaTheme="minorEastAsia"/>
        </w:rPr>
        <w:t>ed</w:t>
      </w:r>
      <w:r>
        <w:rPr>
          <w:rFonts w:eastAsiaTheme="minorEastAsia"/>
        </w:rPr>
        <w:t xml:space="preserve"> as a row of A</w:t>
      </w:r>
      <w:r w:rsidR="00046195">
        <w:rPr>
          <w:rFonts w:eastAsiaTheme="minorEastAsia"/>
        </w:rPr>
        <w:t>.</w:t>
      </w:r>
    </w:p>
    <w:p w14:paraId="4A4EFE71" w14:textId="471F61ED" w:rsidR="001C6986" w:rsidRDefault="00F058AE" w:rsidP="00490652">
      <w:pPr>
        <w:rPr>
          <w:rFonts w:eastAsiaTheme="minorEastAsia"/>
        </w:rPr>
      </w:pPr>
      <w:r>
        <w:rPr>
          <w:rFonts w:eastAsiaTheme="minorEastAsia"/>
        </w:rPr>
        <w:t>The order</w:t>
      </w:r>
      <w:r w:rsidR="00611BDB">
        <w:rPr>
          <w:rFonts w:eastAsiaTheme="minorEastAsia"/>
        </w:rPr>
        <w:t xml:space="preserve"> of each entry</w:t>
      </w:r>
      <w:r>
        <w:rPr>
          <w:rFonts w:eastAsiaTheme="minorEastAsia"/>
        </w:rPr>
        <w:t xml:space="preserve"> must be consistent</w:t>
      </w:r>
      <w:r w:rsidR="00611BDB">
        <w:rPr>
          <w:rFonts w:eastAsiaTheme="minorEastAsia"/>
        </w:rPr>
        <w:t>.</w:t>
      </w:r>
    </w:p>
    <w:p w14:paraId="6C6198D8" w14:textId="77777777" w:rsidR="0031427D" w:rsidRDefault="00EB1842" w:rsidP="00490652">
      <w:pPr>
        <w:rPr>
          <w:rFonts w:eastAsiaTheme="minorEastAsia"/>
        </w:rPr>
      </w:pPr>
      <w:r>
        <w:rPr>
          <w:rFonts w:eastAsiaTheme="minorEastAsia"/>
        </w:rPr>
        <w:t xml:space="preserve">Following the mediator’s recommendation should result in at least an equal utility to </w:t>
      </w:r>
      <w:r w:rsidR="001D7353">
        <w:rPr>
          <w:rFonts w:eastAsiaTheme="minorEastAsia"/>
        </w:rPr>
        <w:t xml:space="preserve">the average expected utility for a player, </w:t>
      </w:r>
      <w:r w:rsidR="002449B5">
        <w:rPr>
          <w:rFonts w:eastAsiaTheme="minorEastAsia"/>
        </w:rPr>
        <w:t>ensuring that there is no reason for a rational player to avoid following the mediator’s recommendations.</w:t>
      </w:r>
    </w:p>
    <w:p w14:paraId="0F315BB4" w14:textId="4D9F1E7E" w:rsidR="00672A8B" w:rsidRDefault="005732F1" w:rsidP="00490652">
      <w:pPr>
        <w:rPr>
          <w:rFonts w:eastAsiaTheme="minorEastAsia"/>
        </w:rPr>
      </w:pPr>
      <w:r>
        <w:rPr>
          <w:rFonts w:eastAsiaTheme="minorEastAsia"/>
        </w:rPr>
        <w:t>The mediator probability table</w:t>
      </w:r>
      <w:r w:rsidR="002307CB">
        <w:rPr>
          <w:rFonts w:eastAsiaTheme="minorEastAsia"/>
        </w:rPr>
        <w:t xml:space="preserve"> below shows that the </w:t>
      </w:r>
      <w:r w:rsidR="007439DD">
        <w:rPr>
          <w:rFonts w:eastAsiaTheme="minorEastAsia"/>
        </w:rPr>
        <w:t xml:space="preserve">mediator is always going to recommend </w:t>
      </w:r>
      <w:r w:rsidR="00CB3551">
        <w:rPr>
          <w:rFonts w:eastAsiaTheme="minorEastAsia"/>
        </w:rPr>
        <w:t>players choose Y and B respectively. This outcome has a utility of 2.</w:t>
      </w:r>
    </w:p>
    <w:p w14:paraId="6CD84C3A" w14:textId="77777777" w:rsidR="00672A8B" w:rsidRDefault="00672A8B" w:rsidP="00490652">
      <w:pPr>
        <w:rPr>
          <w:rFonts w:eastAsiaTheme="minorEastAsia"/>
        </w:rPr>
      </w:pPr>
    </w:p>
    <w:tbl>
      <w:tblPr>
        <w:tblStyle w:val="TableGrid"/>
        <w:tblW w:w="0" w:type="auto"/>
        <w:tblLook w:val="04A0" w:firstRow="1" w:lastRow="0" w:firstColumn="1" w:lastColumn="0" w:noHBand="0" w:noVBand="1"/>
      </w:tblPr>
      <w:tblGrid>
        <w:gridCol w:w="993"/>
        <w:gridCol w:w="1275"/>
        <w:gridCol w:w="1843"/>
        <w:gridCol w:w="1843"/>
      </w:tblGrid>
      <w:tr w:rsidR="001C6986" w14:paraId="6E76E6D6" w14:textId="77777777" w:rsidTr="005732F1">
        <w:tc>
          <w:tcPr>
            <w:tcW w:w="993" w:type="dxa"/>
            <w:tcBorders>
              <w:top w:val="nil"/>
              <w:left w:val="nil"/>
            </w:tcBorders>
          </w:tcPr>
          <w:p w14:paraId="126C0600" w14:textId="77777777" w:rsidR="001C6986" w:rsidRDefault="001C6986" w:rsidP="00490652">
            <w:pPr>
              <w:rPr>
                <w:rFonts w:eastAsiaTheme="minorEastAsia"/>
              </w:rPr>
            </w:pPr>
          </w:p>
        </w:tc>
        <w:tc>
          <w:tcPr>
            <w:tcW w:w="1275" w:type="dxa"/>
          </w:tcPr>
          <w:p w14:paraId="552EE2E6" w14:textId="14CF90A8" w:rsidR="001C6986" w:rsidRPr="001C6986" w:rsidRDefault="001C6986" w:rsidP="001C6986">
            <w:pPr>
              <w:jc w:val="center"/>
              <w:rPr>
                <w:rFonts w:eastAsiaTheme="minorEastAsia"/>
                <w:b/>
              </w:rPr>
            </w:pPr>
            <w:r w:rsidRPr="001C6986">
              <w:rPr>
                <w:rFonts w:eastAsiaTheme="minorEastAsia"/>
                <w:b/>
              </w:rPr>
              <w:t>A</w:t>
            </w:r>
          </w:p>
        </w:tc>
        <w:tc>
          <w:tcPr>
            <w:tcW w:w="1843" w:type="dxa"/>
          </w:tcPr>
          <w:p w14:paraId="02C3748A" w14:textId="1C875019" w:rsidR="001C6986" w:rsidRPr="001C6986" w:rsidRDefault="001C6986" w:rsidP="001C6986">
            <w:pPr>
              <w:jc w:val="center"/>
              <w:rPr>
                <w:rFonts w:eastAsiaTheme="minorEastAsia"/>
                <w:b/>
              </w:rPr>
            </w:pPr>
            <w:r w:rsidRPr="001C6986">
              <w:rPr>
                <w:rFonts w:eastAsiaTheme="minorEastAsia"/>
                <w:b/>
              </w:rPr>
              <w:t>B</w:t>
            </w:r>
          </w:p>
        </w:tc>
        <w:tc>
          <w:tcPr>
            <w:tcW w:w="1843" w:type="dxa"/>
          </w:tcPr>
          <w:p w14:paraId="1F5A8396" w14:textId="5F60A215" w:rsidR="001C6986" w:rsidRPr="001C6986" w:rsidRDefault="001C6986" w:rsidP="001C6986">
            <w:pPr>
              <w:jc w:val="center"/>
              <w:rPr>
                <w:rFonts w:eastAsiaTheme="minorEastAsia"/>
                <w:b/>
              </w:rPr>
            </w:pPr>
            <w:r w:rsidRPr="001C6986">
              <w:rPr>
                <w:rFonts w:eastAsiaTheme="minorEastAsia"/>
                <w:b/>
              </w:rPr>
              <w:t>C</w:t>
            </w:r>
          </w:p>
        </w:tc>
      </w:tr>
      <w:tr w:rsidR="001C6986" w14:paraId="7D4326CA" w14:textId="77777777" w:rsidTr="005732F1">
        <w:tc>
          <w:tcPr>
            <w:tcW w:w="993" w:type="dxa"/>
          </w:tcPr>
          <w:p w14:paraId="62828C50" w14:textId="6AC5854B" w:rsidR="001C6986" w:rsidRPr="001C6986" w:rsidRDefault="001C6986" w:rsidP="001C6986">
            <w:pPr>
              <w:jc w:val="center"/>
              <w:rPr>
                <w:rFonts w:eastAsiaTheme="minorEastAsia"/>
                <w:b/>
              </w:rPr>
            </w:pPr>
            <w:r w:rsidRPr="001C6986">
              <w:rPr>
                <w:rFonts w:eastAsiaTheme="minorEastAsia"/>
                <w:b/>
              </w:rPr>
              <w:t>X</w:t>
            </w:r>
          </w:p>
        </w:tc>
        <w:tc>
          <w:tcPr>
            <w:tcW w:w="1275" w:type="dxa"/>
          </w:tcPr>
          <w:p w14:paraId="454DBA8B" w14:textId="2CAF9FFA" w:rsidR="001C6986" w:rsidRDefault="00E764D9" w:rsidP="001C6986">
            <w:pPr>
              <w:jc w:val="center"/>
              <w:rPr>
                <w:rFonts w:eastAsiaTheme="minorEastAsia"/>
              </w:rPr>
            </w:pPr>
            <w:r>
              <w:rPr>
                <w:rFonts w:eastAsiaTheme="minorEastAsia"/>
              </w:rPr>
              <w:t>0</w:t>
            </w:r>
          </w:p>
        </w:tc>
        <w:tc>
          <w:tcPr>
            <w:tcW w:w="1843" w:type="dxa"/>
          </w:tcPr>
          <w:p w14:paraId="51FA4C66" w14:textId="68991621" w:rsidR="001C6986" w:rsidRDefault="00E764D9" w:rsidP="001C6986">
            <w:pPr>
              <w:jc w:val="center"/>
              <w:rPr>
                <w:rFonts w:eastAsiaTheme="minorEastAsia"/>
              </w:rPr>
            </w:pPr>
            <w:r>
              <w:rPr>
                <w:rFonts w:eastAsiaTheme="minorEastAsia"/>
              </w:rPr>
              <w:t>0</w:t>
            </w:r>
          </w:p>
        </w:tc>
        <w:tc>
          <w:tcPr>
            <w:tcW w:w="1843" w:type="dxa"/>
          </w:tcPr>
          <w:p w14:paraId="0A51C019" w14:textId="53F2E7CC" w:rsidR="001C6986" w:rsidRDefault="00E764D9" w:rsidP="001C6986">
            <w:pPr>
              <w:jc w:val="center"/>
              <w:rPr>
                <w:rFonts w:eastAsiaTheme="minorEastAsia"/>
              </w:rPr>
            </w:pPr>
            <w:r>
              <w:rPr>
                <w:rFonts w:eastAsiaTheme="minorEastAsia"/>
              </w:rPr>
              <w:t>0</w:t>
            </w:r>
          </w:p>
        </w:tc>
      </w:tr>
      <w:tr w:rsidR="001C6986" w14:paraId="767A0F48" w14:textId="77777777" w:rsidTr="005732F1">
        <w:tc>
          <w:tcPr>
            <w:tcW w:w="993" w:type="dxa"/>
          </w:tcPr>
          <w:p w14:paraId="14341DEE" w14:textId="6ED36870" w:rsidR="001C6986" w:rsidRPr="001C6986" w:rsidRDefault="001C6986" w:rsidP="001C6986">
            <w:pPr>
              <w:jc w:val="center"/>
              <w:rPr>
                <w:rFonts w:eastAsiaTheme="minorEastAsia"/>
                <w:b/>
              </w:rPr>
            </w:pPr>
            <w:r w:rsidRPr="001C6986">
              <w:rPr>
                <w:rFonts w:eastAsiaTheme="minorEastAsia"/>
                <w:b/>
              </w:rPr>
              <w:t>Y</w:t>
            </w:r>
          </w:p>
        </w:tc>
        <w:tc>
          <w:tcPr>
            <w:tcW w:w="1275" w:type="dxa"/>
          </w:tcPr>
          <w:p w14:paraId="2E6CE165" w14:textId="1122EA6C" w:rsidR="001C6986" w:rsidRDefault="007439DD" w:rsidP="001C6986">
            <w:pPr>
              <w:jc w:val="center"/>
              <w:rPr>
                <w:rFonts w:eastAsiaTheme="minorEastAsia"/>
              </w:rPr>
            </w:pPr>
            <w:r>
              <w:rPr>
                <w:rFonts w:eastAsiaTheme="minorEastAsia"/>
              </w:rPr>
              <w:t>0</w:t>
            </w:r>
          </w:p>
        </w:tc>
        <w:tc>
          <w:tcPr>
            <w:tcW w:w="1843" w:type="dxa"/>
          </w:tcPr>
          <w:p w14:paraId="220FA06E" w14:textId="39E49488" w:rsidR="001C6986" w:rsidRDefault="007439DD" w:rsidP="001C6986">
            <w:pPr>
              <w:jc w:val="center"/>
              <w:rPr>
                <w:rFonts w:eastAsiaTheme="minorEastAsia"/>
              </w:rPr>
            </w:pPr>
            <w:r>
              <w:rPr>
                <w:rFonts w:eastAsiaTheme="minorEastAsia"/>
              </w:rPr>
              <w:t>1</w:t>
            </w:r>
          </w:p>
        </w:tc>
        <w:tc>
          <w:tcPr>
            <w:tcW w:w="1843" w:type="dxa"/>
          </w:tcPr>
          <w:p w14:paraId="4C8A7367" w14:textId="02816AA3" w:rsidR="001C6986" w:rsidRDefault="007439DD" w:rsidP="001C6986">
            <w:pPr>
              <w:jc w:val="center"/>
              <w:rPr>
                <w:rFonts w:eastAsiaTheme="minorEastAsia"/>
              </w:rPr>
            </w:pPr>
            <w:r>
              <w:rPr>
                <w:rFonts w:eastAsiaTheme="minorEastAsia"/>
              </w:rPr>
              <w:t>0</w:t>
            </w:r>
          </w:p>
        </w:tc>
      </w:tr>
      <w:tr w:rsidR="001C6986" w14:paraId="55446486" w14:textId="77777777" w:rsidTr="005732F1">
        <w:tc>
          <w:tcPr>
            <w:tcW w:w="993" w:type="dxa"/>
          </w:tcPr>
          <w:p w14:paraId="43A92754" w14:textId="0C285E09" w:rsidR="001C6986" w:rsidRPr="001C6986" w:rsidRDefault="001C6986" w:rsidP="001C6986">
            <w:pPr>
              <w:jc w:val="center"/>
              <w:rPr>
                <w:rFonts w:eastAsiaTheme="minorEastAsia"/>
                <w:b/>
              </w:rPr>
            </w:pPr>
            <w:r w:rsidRPr="001C6986">
              <w:rPr>
                <w:rFonts w:eastAsiaTheme="minorEastAsia"/>
                <w:b/>
              </w:rPr>
              <w:t>Z</w:t>
            </w:r>
          </w:p>
        </w:tc>
        <w:tc>
          <w:tcPr>
            <w:tcW w:w="1275" w:type="dxa"/>
          </w:tcPr>
          <w:p w14:paraId="4B56AA31" w14:textId="0387E085" w:rsidR="001C6986" w:rsidRDefault="007439DD" w:rsidP="001C6986">
            <w:pPr>
              <w:jc w:val="center"/>
              <w:rPr>
                <w:rFonts w:eastAsiaTheme="minorEastAsia"/>
              </w:rPr>
            </w:pPr>
            <w:r>
              <w:rPr>
                <w:rFonts w:eastAsiaTheme="minorEastAsia"/>
              </w:rPr>
              <w:t>0</w:t>
            </w:r>
          </w:p>
        </w:tc>
        <w:tc>
          <w:tcPr>
            <w:tcW w:w="1843" w:type="dxa"/>
          </w:tcPr>
          <w:p w14:paraId="56CBEA1F" w14:textId="05A7FC99" w:rsidR="001C6986" w:rsidRDefault="00E764D9" w:rsidP="001C6986">
            <w:pPr>
              <w:jc w:val="center"/>
              <w:rPr>
                <w:rFonts w:eastAsiaTheme="minorEastAsia"/>
              </w:rPr>
            </w:pPr>
            <w:r>
              <w:rPr>
                <w:rFonts w:eastAsiaTheme="minorEastAsia"/>
              </w:rPr>
              <w:t>0</w:t>
            </w:r>
          </w:p>
        </w:tc>
        <w:tc>
          <w:tcPr>
            <w:tcW w:w="1843" w:type="dxa"/>
          </w:tcPr>
          <w:p w14:paraId="67E19CAC" w14:textId="28B367F5" w:rsidR="001C6986" w:rsidRDefault="00E764D9" w:rsidP="001C6986">
            <w:pPr>
              <w:jc w:val="center"/>
              <w:rPr>
                <w:rFonts w:eastAsiaTheme="minorEastAsia"/>
              </w:rPr>
            </w:pPr>
            <w:r>
              <w:rPr>
                <w:rFonts w:eastAsiaTheme="minorEastAsia"/>
              </w:rPr>
              <w:t>0</w:t>
            </w:r>
          </w:p>
        </w:tc>
      </w:tr>
    </w:tbl>
    <w:p w14:paraId="0904F321" w14:textId="77777777" w:rsidR="000B3EE4" w:rsidRDefault="000B3EE4" w:rsidP="00490652">
      <w:pPr>
        <w:rPr>
          <w:rFonts w:eastAsiaTheme="minorEastAsia"/>
        </w:rPr>
      </w:pPr>
    </w:p>
    <w:p w14:paraId="436EAB2F" w14:textId="3CA14221" w:rsidR="00F058AE" w:rsidRDefault="00300E14" w:rsidP="00300E14">
      <w:pPr>
        <w:pStyle w:val="Heading2"/>
        <w:rPr>
          <w:rFonts w:eastAsiaTheme="minorEastAsia"/>
        </w:rPr>
      </w:pPr>
      <w:r>
        <w:rPr>
          <w:rFonts w:eastAsiaTheme="minorEastAsia"/>
        </w:rPr>
        <w:t>MATLAB Code</w:t>
      </w:r>
    </w:p>
    <w:p w14:paraId="5042950E" w14:textId="77777777" w:rsidR="009A173E" w:rsidRDefault="009A173E" w:rsidP="009A17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Order of Constraints</w:t>
      </w:r>
    </w:p>
    <w:p w14:paraId="255D1C9E" w14:textId="77777777" w:rsidR="009A173E" w:rsidRDefault="009A173E" w:rsidP="009A17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Pxa</w:t>
      </w:r>
      <w:proofErr w:type="spellEnd"/>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Pxb</w:t>
      </w:r>
      <w:proofErr w:type="spellEnd"/>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Pxc</w:t>
      </w:r>
      <w:proofErr w:type="spellEnd"/>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Pya</w:t>
      </w:r>
      <w:proofErr w:type="spellEnd"/>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Pyb</w:t>
      </w:r>
      <w:proofErr w:type="spellEnd"/>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Pyc</w:t>
      </w:r>
      <w:proofErr w:type="spellEnd"/>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Pza</w:t>
      </w:r>
      <w:proofErr w:type="spellEnd"/>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Pzb</w:t>
      </w:r>
      <w:proofErr w:type="spellEnd"/>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Pzc</w:t>
      </w:r>
      <w:proofErr w:type="spellEnd"/>
    </w:p>
    <w:p w14:paraId="001FADC6" w14:textId="77777777" w:rsidR="009A173E" w:rsidRDefault="009A173E" w:rsidP="009A17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5A5A2646" w14:textId="77777777" w:rsidR="009A173E" w:rsidRDefault="009A173E" w:rsidP="009A17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w:t>
      </w:r>
    </w:p>
    <w:p w14:paraId="4F7B1EC0" w14:textId="77777777" w:rsidR="009A173E" w:rsidRDefault="009A173E" w:rsidP="009A17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Row Constraints</w:t>
      </w:r>
    </w:p>
    <w:p w14:paraId="41579360" w14:textId="77777777" w:rsidR="009A173E" w:rsidRDefault="009A173E" w:rsidP="009A17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1, 0, 0, 0, 0, 0, 0, 0</w:t>
      </w:r>
      <w:proofErr w:type="gramStart"/>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3C763D"/>
          <w:sz w:val="20"/>
          <w:szCs w:val="20"/>
        </w:rPr>
        <w:t>% 1Pxa + 1Pxb + 0Pxc</w:t>
      </w:r>
    </w:p>
    <w:p w14:paraId="57BDABBB" w14:textId="77777777" w:rsidR="009A173E" w:rsidRDefault="009A173E" w:rsidP="009A17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[-3, 0, 0.5, 0, 0, 0, 0, 0, 0</w:t>
      </w:r>
      <w:proofErr w:type="gramStart"/>
      <w:r>
        <w:rPr>
          <w:rFonts w:ascii="Courier New" w:hAnsi="Courier New" w:cs="Courier New"/>
          <w:color w:val="000000"/>
          <w:sz w:val="20"/>
          <w:szCs w:val="20"/>
        </w:rPr>
        <w:t xml:space="preserve">];  </w:t>
      </w:r>
      <w:r>
        <w:rPr>
          <w:rFonts w:ascii="Courier New" w:hAnsi="Courier New" w:cs="Courier New"/>
          <w:color w:val="3C763D"/>
          <w:sz w:val="20"/>
          <w:szCs w:val="20"/>
        </w:rPr>
        <w:t>%</w:t>
      </w:r>
      <w:proofErr w:type="gramEnd"/>
      <w:r>
        <w:rPr>
          <w:rFonts w:ascii="Courier New" w:hAnsi="Courier New" w:cs="Courier New"/>
          <w:color w:val="3C763D"/>
          <w:sz w:val="20"/>
          <w:szCs w:val="20"/>
        </w:rPr>
        <w:t xml:space="preserve"> - 3Pxa + 0Pxb + 0.5Pxc</w:t>
      </w:r>
    </w:p>
    <w:p w14:paraId="22720751" w14:textId="77777777" w:rsidR="009A173E" w:rsidRDefault="009A173E" w:rsidP="009A17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0, -1, -1, 0, 0, 0, 0</w:t>
      </w:r>
      <w:proofErr w:type="gramStart"/>
      <w:r>
        <w:rPr>
          <w:rFonts w:ascii="Courier New" w:hAnsi="Courier New" w:cs="Courier New"/>
          <w:color w:val="000000"/>
          <w:sz w:val="20"/>
          <w:szCs w:val="20"/>
        </w:rPr>
        <w:t xml:space="preserve">];   </w:t>
      </w:r>
      <w:proofErr w:type="gramEnd"/>
      <w:r>
        <w:rPr>
          <w:rFonts w:ascii="Courier New" w:hAnsi="Courier New" w:cs="Courier New"/>
          <w:color w:val="3C763D"/>
          <w:sz w:val="20"/>
          <w:szCs w:val="20"/>
        </w:rPr>
        <w:t>% - 1Pya - 1Pyb + 0Pyc</w:t>
      </w:r>
    </w:p>
    <w:p w14:paraId="0B8F74DD" w14:textId="77777777" w:rsidR="009A173E" w:rsidRDefault="009A173E" w:rsidP="009A17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0, -4, -1, 0.5, 0, 0, 0]; </w:t>
      </w:r>
      <w:r>
        <w:rPr>
          <w:rFonts w:ascii="Courier New" w:hAnsi="Courier New" w:cs="Courier New"/>
          <w:color w:val="3C763D"/>
          <w:sz w:val="20"/>
          <w:szCs w:val="20"/>
        </w:rPr>
        <w:t>% - 4Pya - 1Pyb + 0.5Pyc</w:t>
      </w:r>
    </w:p>
    <w:p w14:paraId="1982EBDF" w14:textId="77777777" w:rsidR="009A173E" w:rsidRDefault="009A173E" w:rsidP="009A17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0, 0, 0, 0, 3, 0, -0.5</w:t>
      </w:r>
      <w:proofErr w:type="gramStart"/>
      <w:r>
        <w:rPr>
          <w:rFonts w:ascii="Courier New" w:hAnsi="Courier New" w:cs="Courier New"/>
          <w:color w:val="000000"/>
          <w:sz w:val="20"/>
          <w:szCs w:val="20"/>
        </w:rPr>
        <w:t xml:space="preserve">];  </w:t>
      </w:r>
      <w:r>
        <w:rPr>
          <w:rFonts w:ascii="Courier New" w:hAnsi="Courier New" w:cs="Courier New"/>
          <w:color w:val="3C763D"/>
          <w:sz w:val="20"/>
          <w:szCs w:val="20"/>
        </w:rPr>
        <w:t>%</w:t>
      </w:r>
      <w:proofErr w:type="gramEnd"/>
      <w:r>
        <w:rPr>
          <w:rFonts w:ascii="Courier New" w:hAnsi="Courier New" w:cs="Courier New"/>
          <w:color w:val="3C763D"/>
          <w:sz w:val="20"/>
          <w:szCs w:val="20"/>
        </w:rPr>
        <w:t xml:space="preserve"> 3Pza + 0Pzb - 0.5Pzc</w:t>
      </w:r>
    </w:p>
    <w:p w14:paraId="4E9F9C95" w14:textId="77777777" w:rsidR="009A173E" w:rsidRDefault="009A173E" w:rsidP="009A17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0, 0, 0, 0, 4, 1, -0.5</w:t>
      </w:r>
      <w:proofErr w:type="gramStart"/>
      <w:r>
        <w:rPr>
          <w:rFonts w:ascii="Courier New" w:hAnsi="Courier New" w:cs="Courier New"/>
          <w:color w:val="000000"/>
          <w:sz w:val="20"/>
          <w:szCs w:val="20"/>
        </w:rPr>
        <w:t xml:space="preserve">];  </w:t>
      </w:r>
      <w:r>
        <w:rPr>
          <w:rFonts w:ascii="Courier New" w:hAnsi="Courier New" w:cs="Courier New"/>
          <w:color w:val="3C763D"/>
          <w:sz w:val="20"/>
          <w:szCs w:val="20"/>
        </w:rPr>
        <w:t>%</w:t>
      </w:r>
      <w:proofErr w:type="gramEnd"/>
      <w:r>
        <w:rPr>
          <w:rFonts w:ascii="Courier New" w:hAnsi="Courier New" w:cs="Courier New"/>
          <w:color w:val="3C763D"/>
          <w:sz w:val="20"/>
          <w:szCs w:val="20"/>
        </w:rPr>
        <w:t xml:space="preserve"> 4Pza - 1Pzb - 0.5Pzc</w:t>
      </w:r>
    </w:p>
    <w:p w14:paraId="5C46E069" w14:textId="77777777" w:rsidR="009A173E" w:rsidRDefault="009A173E" w:rsidP="009A17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Column Constraints</w:t>
      </w:r>
    </w:p>
    <w:p w14:paraId="261C05A5" w14:textId="77777777" w:rsidR="009A173E" w:rsidRDefault="009A173E" w:rsidP="009A17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0, 0, 1, 0, 0, 0, 0, 0</w:t>
      </w:r>
      <w:proofErr w:type="gramStart"/>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3C763D"/>
          <w:sz w:val="20"/>
          <w:szCs w:val="20"/>
        </w:rPr>
        <w:t>% 1Pax + 1Pay + 0Paz</w:t>
      </w:r>
    </w:p>
    <w:p w14:paraId="1C115B31" w14:textId="77777777" w:rsidR="009A173E" w:rsidRDefault="009A173E" w:rsidP="009A17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[-3, 0, 0, 0, 0, 0, 0.5, 0, 0</w:t>
      </w:r>
      <w:proofErr w:type="gramStart"/>
      <w:r>
        <w:rPr>
          <w:rFonts w:ascii="Courier New" w:hAnsi="Courier New" w:cs="Courier New"/>
          <w:color w:val="000000"/>
          <w:sz w:val="20"/>
          <w:szCs w:val="20"/>
        </w:rPr>
        <w:t xml:space="preserve">];  </w:t>
      </w:r>
      <w:r>
        <w:rPr>
          <w:rFonts w:ascii="Courier New" w:hAnsi="Courier New" w:cs="Courier New"/>
          <w:color w:val="3C763D"/>
          <w:sz w:val="20"/>
          <w:szCs w:val="20"/>
        </w:rPr>
        <w:t>%</w:t>
      </w:r>
      <w:proofErr w:type="gramEnd"/>
      <w:r>
        <w:rPr>
          <w:rFonts w:ascii="Courier New" w:hAnsi="Courier New" w:cs="Courier New"/>
          <w:color w:val="3C763D"/>
          <w:sz w:val="20"/>
          <w:szCs w:val="20"/>
        </w:rPr>
        <w:t xml:space="preserve"> - 3Pax + 0Pay + 0.5Paz</w:t>
      </w:r>
    </w:p>
    <w:p w14:paraId="60E42EE1" w14:textId="77777777" w:rsidR="009A173E" w:rsidRDefault="009A173E" w:rsidP="009A17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-1, 0, 0, -1, 0, 0, 0, 0</w:t>
      </w:r>
      <w:proofErr w:type="gramStart"/>
      <w:r>
        <w:rPr>
          <w:rFonts w:ascii="Courier New" w:hAnsi="Courier New" w:cs="Courier New"/>
          <w:color w:val="000000"/>
          <w:sz w:val="20"/>
          <w:szCs w:val="20"/>
        </w:rPr>
        <w:t xml:space="preserve">];   </w:t>
      </w:r>
      <w:proofErr w:type="gramEnd"/>
      <w:r>
        <w:rPr>
          <w:rFonts w:ascii="Courier New" w:hAnsi="Courier New" w:cs="Courier New"/>
          <w:color w:val="3C763D"/>
          <w:sz w:val="20"/>
          <w:szCs w:val="20"/>
        </w:rPr>
        <w:t>% - 1Pbx - 1Pby + 0Pbz</w:t>
      </w:r>
    </w:p>
    <w:p w14:paraId="2CE763E7" w14:textId="77777777" w:rsidR="009A173E" w:rsidRDefault="009A173E" w:rsidP="009A17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-4, 0, 0, -1, 0, 0, 0.5, 0]; </w:t>
      </w:r>
      <w:r>
        <w:rPr>
          <w:rFonts w:ascii="Courier New" w:hAnsi="Courier New" w:cs="Courier New"/>
          <w:color w:val="3C763D"/>
          <w:sz w:val="20"/>
          <w:szCs w:val="20"/>
        </w:rPr>
        <w:t>% - 4Pbx - 1Pby + 0.5Pbz</w:t>
      </w:r>
    </w:p>
    <w:p w14:paraId="43F0598D" w14:textId="77777777" w:rsidR="009A173E" w:rsidRDefault="009A173E" w:rsidP="009A17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3, 0, 0, 0, 0, 0, -0.5</w:t>
      </w:r>
      <w:proofErr w:type="gramStart"/>
      <w:r>
        <w:rPr>
          <w:rFonts w:ascii="Courier New" w:hAnsi="Courier New" w:cs="Courier New"/>
          <w:color w:val="000000"/>
          <w:sz w:val="20"/>
          <w:szCs w:val="20"/>
        </w:rPr>
        <w:t xml:space="preserve">];  </w:t>
      </w:r>
      <w:r>
        <w:rPr>
          <w:rFonts w:ascii="Courier New" w:hAnsi="Courier New" w:cs="Courier New"/>
          <w:color w:val="3C763D"/>
          <w:sz w:val="20"/>
          <w:szCs w:val="20"/>
        </w:rPr>
        <w:t>%</w:t>
      </w:r>
      <w:proofErr w:type="gramEnd"/>
      <w:r>
        <w:rPr>
          <w:rFonts w:ascii="Courier New" w:hAnsi="Courier New" w:cs="Courier New"/>
          <w:color w:val="3C763D"/>
          <w:sz w:val="20"/>
          <w:szCs w:val="20"/>
        </w:rPr>
        <w:t xml:space="preserve"> 3Pcx + 0Pcy - 0.5Pcz</w:t>
      </w:r>
    </w:p>
    <w:p w14:paraId="76A85EBF" w14:textId="77777777" w:rsidR="009A173E" w:rsidRDefault="009A173E" w:rsidP="009A17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4, 0, 0, 1, 0, 0, -0.5</w:t>
      </w:r>
      <w:proofErr w:type="gramStart"/>
      <w:r>
        <w:rPr>
          <w:rFonts w:ascii="Courier New" w:hAnsi="Courier New" w:cs="Courier New"/>
          <w:color w:val="000000"/>
          <w:sz w:val="20"/>
          <w:szCs w:val="20"/>
        </w:rPr>
        <w:t xml:space="preserve">];  </w:t>
      </w:r>
      <w:r>
        <w:rPr>
          <w:rFonts w:ascii="Courier New" w:hAnsi="Courier New" w:cs="Courier New"/>
          <w:color w:val="3C763D"/>
          <w:sz w:val="20"/>
          <w:szCs w:val="20"/>
        </w:rPr>
        <w:t>%</w:t>
      </w:r>
      <w:proofErr w:type="gramEnd"/>
      <w:r>
        <w:rPr>
          <w:rFonts w:ascii="Courier New" w:hAnsi="Courier New" w:cs="Courier New"/>
          <w:color w:val="3C763D"/>
          <w:sz w:val="20"/>
          <w:szCs w:val="20"/>
        </w:rPr>
        <w:t xml:space="preserve"> 4Pcx + 1Pcy - 0.5Pcz</w:t>
      </w:r>
    </w:p>
    <w:p w14:paraId="3447AE23" w14:textId="77777777" w:rsidR="009A173E" w:rsidRDefault="009A173E" w:rsidP="009A17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
    <w:p w14:paraId="3CF04C28" w14:textId="77777777" w:rsidR="009A173E" w:rsidRDefault="009A173E" w:rsidP="009A17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9A67365" w14:textId="77777777" w:rsidR="009A173E" w:rsidRDefault="009A173E" w:rsidP="009A17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All the above constraints resolve to &lt;= 0</w:t>
      </w:r>
    </w:p>
    <w:p w14:paraId="31A5D3DE" w14:textId="77777777" w:rsidR="009A173E" w:rsidRDefault="009A173E" w:rsidP="009A17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[0, 0, 0, 0, 0, 0, 0, 0, 0, 0, 0, 0];</w:t>
      </w:r>
    </w:p>
    <w:p w14:paraId="41BDADE3" w14:textId="77777777" w:rsidR="009A173E" w:rsidRDefault="009A173E" w:rsidP="009A17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4C4A6D2" w14:textId="77777777" w:rsidR="009A173E" w:rsidRDefault="009A173E" w:rsidP="009A17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All probabilities must be &lt;= 1 (as 1 is 100% chance)</w:t>
      </w:r>
    </w:p>
    <w:p w14:paraId="27409976" w14:textId="77777777" w:rsidR="009A173E" w:rsidRDefault="009A173E" w:rsidP="009A173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Aeq</w:t>
      </w:r>
      <w:proofErr w:type="spellEnd"/>
      <w:r>
        <w:rPr>
          <w:rFonts w:ascii="Courier New" w:hAnsi="Courier New" w:cs="Courier New"/>
          <w:color w:val="000000"/>
          <w:sz w:val="20"/>
          <w:szCs w:val="20"/>
        </w:rPr>
        <w:t xml:space="preserve"> = [1, 1, 1, 1, 1, 1, 1, 1, 1];</w:t>
      </w:r>
    </w:p>
    <w:p w14:paraId="744C0F2B" w14:textId="77777777" w:rsidR="009A173E" w:rsidRDefault="009A173E" w:rsidP="009A17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4EED384" w14:textId="77777777" w:rsidR="009A173E" w:rsidRDefault="009A173E" w:rsidP="009A17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All probabilities must sum to 1 (every player must make a choice)</w:t>
      </w:r>
    </w:p>
    <w:p w14:paraId="79354232" w14:textId="77777777" w:rsidR="009A173E" w:rsidRDefault="009A173E" w:rsidP="009A173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beq</w:t>
      </w:r>
      <w:proofErr w:type="spellEnd"/>
      <w:r>
        <w:rPr>
          <w:rFonts w:ascii="Courier New" w:hAnsi="Courier New" w:cs="Courier New"/>
          <w:color w:val="000000"/>
          <w:sz w:val="20"/>
          <w:szCs w:val="20"/>
        </w:rPr>
        <w:t xml:space="preserve"> = 1;</w:t>
      </w:r>
    </w:p>
    <w:p w14:paraId="0B3970CD" w14:textId="77777777" w:rsidR="009A173E" w:rsidRDefault="009A173E" w:rsidP="009A17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5A92D08" w14:textId="77777777" w:rsidR="009A173E" w:rsidRDefault="009A173E" w:rsidP="009A17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lb = [0, 0, 0, 0, 0, 0, 0, 0, 0];</w:t>
      </w:r>
    </w:p>
    <w:p w14:paraId="36316D77" w14:textId="77777777" w:rsidR="009A173E" w:rsidRDefault="009A173E" w:rsidP="009A173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ub</w:t>
      </w:r>
      <w:proofErr w:type="spellEnd"/>
      <w:r>
        <w:rPr>
          <w:rFonts w:ascii="Courier New" w:hAnsi="Courier New" w:cs="Courier New"/>
          <w:color w:val="000000"/>
          <w:sz w:val="20"/>
          <w:szCs w:val="20"/>
        </w:rPr>
        <w:t xml:space="preserve"> = [1, 1, 1, 1, 1, 1, 1, 1, 1];</w:t>
      </w:r>
    </w:p>
    <w:p w14:paraId="214134BD" w14:textId="77777777" w:rsidR="009A173E" w:rsidRDefault="009A173E" w:rsidP="009A17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D910D93" w14:textId="77777777" w:rsidR="009A173E" w:rsidRDefault="009A173E" w:rsidP="009A17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Corresponds to the sum of all player's utilities, negated as we will want</w:t>
      </w:r>
    </w:p>
    <w:p w14:paraId="20C2B538" w14:textId="77777777" w:rsidR="009A173E" w:rsidRDefault="009A173E" w:rsidP="009A17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to maximise this (and linprog minimises)</w:t>
      </w:r>
    </w:p>
    <w:p w14:paraId="68AEDFA3" w14:textId="77777777" w:rsidR="009A173E" w:rsidRDefault="009A173E" w:rsidP="009A17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 =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6, 4, 0, 4, 2, 0, 0, 0, 1];</w:t>
      </w:r>
    </w:p>
    <w:p w14:paraId="17C65632" w14:textId="77777777" w:rsidR="009A173E" w:rsidRDefault="009A173E" w:rsidP="009A17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EE577CF" w14:textId="77777777" w:rsidR="009A173E" w:rsidRDefault="009A173E" w:rsidP="009A17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[probabilities, utility] = </w:t>
      </w:r>
      <w:proofErr w:type="gramStart"/>
      <w:r>
        <w:rPr>
          <w:rFonts w:ascii="Courier New" w:hAnsi="Courier New" w:cs="Courier New"/>
          <w:color w:val="000000"/>
          <w:sz w:val="20"/>
          <w:szCs w:val="20"/>
        </w:rPr>
        <w:t>linprog(</w:t>
      </w:r>
      <w:proofErr w:type="gramEnd"/>
      <w:r>
        <w:rPr>
          <w:rFonts w:ascii="Courier New" w:hAnsi="Courier New" w:cs="Courier New"/>
          <w:color w:val="000000"/>
          <w:sz w:val="20"/>
          <w:szCs w:val="20"/>
        </w:rPr>
        <w:t xml:space="preserve">f, A, b, </w:t>
      </w:r>
      <w:proofErr w:type="spellStart"/>
      <w:r>
        <w:rPr>
          <w:rFonts w:ascii="Courier New" w:hAnsi="Courier New" w:cs="Courier New"/>
          <w:color w:val="000000"/>
          <w:sz w:val="20"/>
          <w:szCs w:val="20"/>
        </w:rPr>
        <w:t>Aeq</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beq</w:t>
      </w:r>
      <w:proofErr w:type="spellEnd"/>
      <w:r>
        <w:rPr>
          <w:rFonts w:ascii="Courier New" w:hAnsi="Courier New" w:cs="Courier New"/>
          <w:color w:val="000000"/>
          <w:sz w:val="20"/>
          <w:szCs w:val="20"/>
        </w:rPr>
        <w:t xml:space="preserve">, lb, </w:t>
      </w:r>
      <w:proofErr w:type="spellStart"/>
      <w:r>
        <w:rPr>
          <w:rFonts w:ascii="Courier New" w:hAnsi="Courier New" w:cs="Courier New"/>
          <w:color w:val="000000"/>
          <w:sz w:val="20"/>
          <w:szCs w:val="20"/>
        </w:rPr>
        <w:t>ub</w:t>
      </w:r>
      <w:proofErr w:type="spellEnd"/>
      <w:r>
        <w:rPr>
          <w:rFonts w:ascii="Courier New" w:hAnsi="Courier New" w:cs="Courier New"/>
          <w:color w:val="000000"/>
          <w:sz w:val="20"/>
          <w:szCs w:val="20"/>
        </w:rPr>
        <w:t>);</w:t>
      </w:r>
    </w:p>
    <w:p w14:paraId="34320A28" w14:textId="77777777" w:rsidR="009A173E" w:rsidRDefault="009A173E" w:rsidP="009A173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(probabilities);</w:t>
      </w:r>
    </w:p>
    <w:p w14:paraId="7EBC5EB8" w14:textId="77777777" w:rsidR="009A173E" w:rsidRDefault="009A173E" w:rsidP="009A17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B8AAFE8" w14:textId="77777777" w:rsidR="009A173E" w:rsidRDefault="009A173E" w:rsidP="009A17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Since that result technically minimizes the result, the actual utility is</w:t>
      </w:r>
    </w:p>
    <w:p w14:paraId="328B22E3" w14:textId="77777777" w:rsidR="009A173E" w:rsidRDefault="009A173E" w:rsidP="009A17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negated</w:t>
      </w:r>
    </w:p>
    <w:p w14:paraId="1EC61C82" w14:textId="77777777" w:rsidR="009A173E" w:rsidRDefault="009A173E" w:rsidP="009A173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(-utility);</w:t>
      </w:r>
    </w:p>
    <w:p w14:paraId="1172C95A" w14:textId="77777777" w:rsidR="00300E14" w:rsidRPr="00300E14" w:rsidRDefault="00300E14" w:rsidP="00300E14"/>
    <w:p w14:paraId="50EEC490" w14:textId="63DEB07A" w:rsidR="007072A5" w:rsidRDefault="007072A5" w:rsidP="007072A5">
      <w:pPr>
        <w:pStyle w:val="Heading1"/>
      </w:pPr>
      <w:r>
        <w:t>Task 4</w:t>
      </w:r>
    </w:p>
    <w:p w14:paraId="7125300E" w14:textId="7A518C8F" w:rsidR="00FA42BA" w:rsidRDefault="00912E8F" w:rsidP="00912E8F">
      <w:pPr>
        <w:pStyle w:val="Heading2"/>
      </w:pPr>
      <w:r>
        <w:t>Subtask A</w:t>
      </w:r>
    </w:p>
    <w:p w14:paraId="258A4D73" w14:textId="036C72FA" w:rsidR="00912E8F" w:rsidRDefault="00912E8F" w:rsidP="00912E8F">
      <w:r>
        <w:t xml:space="preserve">The social welfare of an individual </w:t>
      </w:r>
      <w:r w:rsidR="0059541C">
        <w:t xml:space="preserve">bidding vector can be calculated as a sum of the benefits each player gets. The optimum social welfare is an instance where the highest ranked value per click is matched </w:t>
      </w:r>
      <w:r w:rsidR="00DD0A28">
        <w:t>with the highest click through rate (and so on).</w:t>
      </w:r>
      <w:r w:rsidR="00DA6C71">
        <w:t xml:space="preserve"> It is important to note that social welfare does not include the cost of the slot that is paid for by the bidder.</w:t>
      </w:r>
    </w:p>
    <w:p w14:paraId="616A5D59" w14:textId="5FE9A70A" w:rsidR="00DD0A28" w:rsidRDefault="00DD0A28" w:rsidP="00912E8F">
      <w:r>
        <w:t>The ranking of the players (and the click through rates they will achieve due to their assigned slots) is as follows:</w:t>
      </w:r>
    </w:p>
    <w:tbl>
      <w:tblPr>
        <w:tblStyle w:val="TableGrid"/>
        <w:tblW w:w="0" w:type="auto"/>
        <w:tblLook w:val="04A0" w:firstRow="1" w:lastRow="0" w:firstColumn="1" w:lastColumn="0" w:noHBand="0" w:noVBand="1"/>
      </w:tblPr>
      <w:tblGrid>
        <w:gridCol w:w="2254"/>
        <w:gridCol w:w="2254"/>
        <w:gridCol w:w="2254"/>
        <w:gridCol w:w="2254"/>
      </w:tblGrid>
      <w:tr w:rsidR="006A305C" w14:paraId="23B2253A" w14:textId="4B1432BD" w:rsidTr="00587DA4">
        <w:tc>
          <w:tcPr>
            <w:tcW w:w="2254" w:type="dxa"/>
            <w:tcBorders>
              <w:top w:val="nil"/>
              <w:left w:val="nil"/>
            </w:tcBorders>
          </w:tcPr>
          <w:p w14:paraId="526D70E1" w14:textId="77777777" w:rsidR="006A305C" w:rsidRDefault="006A305C" w:rsidP="00912E8F"/>
        </w:tc>
        <w:tc>
          <w:tcPr>
            <w:tcW w:w="2254" w:type="dxa"/>
          </w:tcPr>
          <w:p w14:paraId="7A0DC6F7" w14:textId="2E59CE7D" w:rsidR="006A305C" w:rsidRDefault="002F458A" w:rsidP="009D51F0">
            <w:pPr>
              <w:jc w:val="center"/>
            </w:pPr>
            <w:r>
              <w:t>Value Per Click</w:t>
            </w:r>
          </w:p>
        </w:tc>
        <w:tc>
          <w:tcPr>
            <w:tcW w:w="2254" w:type="dxa"/>
          </w:tcPr>
          <w:p w14:paraId="7D96F7EC" w14:textId="3F91FC49" w:rsidR="006A305C" w:rsidRDefault="006A305C" w:rsidP="009D51F0">
            <w:pPr>
              <w:jc w:val="center"/>
            </w:pPr>
            <w:r>
              <w:t>Click Through Rate (slot)</w:t>
            </w:r>
          </w:p>
        </w:tc>
        <w:tc>
          <w:tcPr>
            <w:tcW w:w="2254" w:type="dxa"/>
          </w:tcPr>
          <w:p w14:paraId="60EB4830" w14:textId="5DD8ADC8" w:rsidR="006A305C" w:rsidRDefault="006A305C" w:rsidP="009D51F0">
            <w:pPr>
              <w:jc w:val="center"/>
            </w:pPr>
            <w:r>
              <w:t>Welfare</w:t>
            </w:r>
          </w:p>
        </w:tc>
      </w:tr>
      <w:tr w:rsidR="006A305C" w14:paraId="7ED0FF37" w14:textId="6BEA155F" w:rsidTr="006E3F7C">
        <w:tc>
          <w:tcPr>
            <w:tcW w:w="2254" w:type="dxa"/>
          </w:tcPr>
          <w:p w14:paraId="044AEBBB" w14:textId="7C46085F" w:rsidR="006A305C" w:rsidRDefault="006A305C" w:rsidP="009D51F0">
            <w:pPr>
              <w:jc w:val="center"/>
            </w:pPr>
            <w:r>
              <w:t>Player 1</w:t>
            </w:r>
          </w:p>
        </w:tc>
        <w:tc>
          <w:tcPr>
            <w:tcW w:w="2254" w:type="dxa"/>
          </w:tcPr>
          <w:p w14:paraId="051D0370" w14:textId="4647694B" w:rsidR="006A305C" w:rsidRDefault="006A305C" w:rsidP="009D51F0">
            <w:pPr>
              <w:jc w:val="center"/>
            </w:pPr>
            <w:r>
              <w:t>1000000</w:t>
            </w:r>
          </w:p>
        </w:tc>
        <w:tc>
          <w:tcPr>
            <w:tcW w:w="2254" w:type="dxa"/>
          </w:tcPr>
          <w:p w14:paraId="4519835A" w14:textId="2843E57D" w:rsidR="006A305C" w:rsidRDefault="006A305C" w:rsidP="006A305C">
            <w:pPr>
              <w:jc w:val="center"/>
            </w:pPr>
            <w:r>
              <w:t>1</w:t>
            </w:r>
            <w:r w:rsidR="001A25F6">
              <w:t xml:space="preserve"> (1)</w:t>
            </w:r>
          </w:p>
        </w:tc>
        <w:tc>
          <w:tcPr>
            <w:tcW w:w="2254" w:type="dxa"/>
          </w:tcPr>
          <w:p w14:paraId="0E42BDCC" w14:textId="17D59440" w:rsidR="006A305C" w:rsidRDefault="00A2249A" w:rsidP="006A305C">
            <w:pPr>
              <w:jc w:val="center"/>
            </w:pPr>
            <w:r>
              <w:t>1000000</w:t>
            </w:r>
          </w:p>
        </w:tc>
      </w:tr>
      <w:tr w:rsidR="006A305C" w14:paraId="3434C72A" w14:textId="1DD07BB0" w:rsidTr="006E3F7C">
        <w:tc>
          <w:tcPr>
            <w:tcW w:w="2254" w:type="dxa"/>
          </w:tcPr>
          <w:p w14:paraId="32DBD3EC" w14:textId="26C869FA" w:rsidR="006A305C" w:rsidRDefault="006A305C" w:rsidP="009D51F0">
            <w:pPr>
              <w:jc w:val="center"/>
            </w:pPr>
            <w:r>
              <w:t>Player 2</w:t>
            </w:r>
          </w:p>
        </w:tc>
        <w:tc>
          <w:tcPr>
            <w:tcW w:w="2254" w:type="dxa"/>
          </w:tcPr>
          <w:p w14:paraId="481F96DF" w14:textId="44C24C94" w:rsidR="006A305C" w:rsidRDefault="006A305C" w:rsidP="009D51F0">
            <w:pPr>
              <w:jc w:val="center"/>
            </w:pPr>
            <w:r>
              <w:t>555710</w:t>
            </w:r>
          </w:p>
        </w:tc>
        <w:tc>
          <w:tcPr>
            <w:tcW w:w="2254" w:type="dxa"/>
          </w:tcPr>
          <w:p w14:paraId="7EEBB968" w14:textId="230EB09F" w:rsidR="006A305C" w:rsidRDefault="006A305C" w:rsidP="006A305C">
            <w:pPr>
              <w:jc w:val="center"/>
            </w:pPr>
            <w:r>
              <w:t>0.55</w:t>
            </w:r>
            <w:r w:rsidR="001A25F6">
              <w:t>071 (2)</w:t>
            </w:r>
          </w:p>
        </w:tc>
        <w:tc>
          <w:tcPr>
            <w:tcW w:w="2254" w:type="dxa"/>
          </w:tcPr>
          <w:p w14:paraId="6225DF1C" w14:textId="5A01905C" w:rsidR="006A305C" w:rsidRDefault="008500F1" w:rsidP="006A305C">
            <w:pPr>
              <w:jc w:val="center"/>
            </w:pPr>
            <w:r>
              <w:t>3</w:t>
            </w:r>
            <w:r w:rsidRPr="008500F1">
              <w:t>06035.0541</w:t>
            </w:r>
          </w:p>
        </w:tc>
      </w:tr>
      <w:tr w:rsidR="006A305C" w14:paraId="7E359C12" w14:textId="6556D554" w:rsidTr="006E3F7C">
        <w:tc>
          <w:tcPr>
            <w:tcW w:w="2254" w:type="dxa"/>
          </w:tcPr>
          <w:p w14:paraId="67C95DD0" w14:textId="4D3DA765" w:rsidR="006A305C" w:rsidRDefault="006A305C" w:rsidP="009D51F0">
            <w:pPr>
              <w:jc w:val="center"/>
            </w:pPr>
            <w:r>
              <w:t>Player 3</w:t>
            </w:r>
          </w:p>
        </w:tc>
        <w:tc>
          <w:tcPr>
            <w:tcW w:w="2254" w:type="dxa"/>
          </w:tcPr>
          <w:p w14:paraId="0F4A182F" w14:textId="21EA06D0" w:rsidR="006A305C" w:rsidRDefault="006A305C" w:rsidP="009D51F0">
            <w:pPr>
              <w:jc w:val="center"/>
            </w:pPr>
            <w:r>
              <w:t>470400</w:t>
            </w:r>
          </w:p>
        </w:tc>
        <w:tc>
          <w:tcPr>
            <w:tcW w:w="2254" w:type="dxa"/>
          </w:tcPr>
          <w:p w14:paraId="288E829D" w14:textId="748DEA13" w:rsidR="006A305C" w:rsidRDefault="001A25F6" w:rsidP="006A305C">
            <w:pPr>
              <w:jc w:val="center"/>
            </w:pPr>
            <w:r>
              <w:t>0.4704 (3)</w:t>
            </w:r>
          </w:p>
        </w:tc>
        <w:tc>
          <w:tcPr>
            <w:tcW w:w="2254" w:type="dxa"/>
          </w:tcPr>
          <w:p w14:paraId="4F42E390" w14:textId="1C163EC2" w:rsidR="006A305C" w:rsidRDefault="008500F1" w:rsidP="006A305C">
            <w:pPr>
              <w:jc w:val="center"/>
            </w:pPr>
            <w:r w:rsidRPr="008500F1">
              <w:t>221276.16</w:t>
            </w:r>
          </w:p>
        </w:tc>
      </w:tr>
    </w:tbl>
    <w:p w14:paraId="21BA15C8" w14:textId="77777777" w:rsidR="00DD0A28" w:rsidRDefault="00DD0A28" w:rsidP="00912E8F"/>
    <w:p w14:paraId="7BE37433" w14:textId="180844CD" w:rsidR="00FF558C" w:rsidRDefault="00202B62" w:rsidP="00912E8F">
      <w:r>
        <w:t>The optimal social welfare is</w:t>
      </w:r>
      <w:r w:rsidR="006034EF">
        <w:t xml:space="preserve"> when player 1 is allocated the highest slot, followed by player 2 and player 3. This results in an overall social welfare of </w:t>
      </w:r>
      <w:r w:rsidR="006034EF" w:rsidRPr="006034EF">
        <w:t>1527311.2141</w:t>
      </w:r>
      <w:r w:rsidR="00D17957">
        <w:t>.</w:t>
      </w:r>
    </w:p>
    <w:p w14:paraId="104424E6" w14:textId="1A24CAB8" w:rsidR="00FE276D" w:rsidRDefault="00FE276D" w:rsidP="00FE276D">
      <w:pPr>
        <w:pStyle w:val="Heading3"/>
      </w:pPr>
      <w:r>
        <w:t>MATLAB Code</w:t>
      </w:r>
    </w:p>
    <w:p w14:paraId="462D1C39"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A - The optimal/highest social welfare in bidding</w:t>
      </w:r>
    </w:p>
    <w:p w14:paraId="4BA0992A"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6B20C4A9"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Each index refers to player </w:t>
      </w:r>
      <w:proofErr w:type="spellStart"/>
      <w:r>
        <w:rPr>
          <w:rFonts w:ascii="Courier New" w:hAnsi="Courier New" w:cs="Courier New"/>
          <w:color w:val="3C763D"/>
          <w:sz w:val="20"/>
          <w:szCs w:val="20"/>
        </w:rPr>
        <w:t>i</w:t>
      </w:r>
      <w:proofErr w:type="spellEnd"/>
    </w:p>
    <w:p w14:paraId="63257084" w14:textId="77777777" w:rsidR="00FE276D" w:rsidRDefault="00FE276D" w:rsidP="00FE276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ctr</w:t>
      </w:r>
      <w:proofErr w:type="spellEnd"/>
      <w:r>
        <w:rPr>
          <w:rFonts w:ascii="Courier New" w:hAnsi="Courier New" w:cs="Courier New"/>
          <w:color w:val="000000"/>
          <w:sz w:val="20"/>
          <w:szCs w:val="20"/>
        </w:rPr>
        <w:t xml:space="preserve"> = [1, 0.55071, 0.4704];</w:t>
      </w:r>
    </w:p>
    <w:p w14:paraId="2E5A722A" w14:textId="77777777" w:rsidR="00FE276D" w:rsidRDefault="00FE276D" w:rsidP="00FE276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values_per_click</w:t>
      </w:r>
      <w:proofErr w:type="spellEnd"/>
      <w:r>
        <w:rPr>
          <w:rFonts w:ascii="Courier New" w:hAnsi="Courier New" w:cs="Courier New"/>
          <w:color w:val="000000"/>
          <w:sz w:val="20"/>
          <w:szCs w:val="20"/>
        </w:rPr>
        <w:t xml:space="preserve"> = [1000000, 555710, 470400];</w:t>
      </w:r>
    </w:p>
    <w:p w14:paraId="5EDA728C"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D695506"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format </w:t>
      </w:r>
      <w:proofErr w:type="spellStart"/>
      <w:r>
        <w:rPr>
          <w:rFonts w:ascii="Courier New" w:hAnsi="Courier New" w:cs="Courier New"/>
          <w:color w:val="A020F0"/>
          <w:sz w:val="20"/>
          <w:szCs w:val="20"/>
        </w:rPr>
        <w:t>longG</w:t>
      </w:r>
      <w:proofErr w:type="spellEnd"/>
      <w:r>
        <w:rPr>
          <w:rFonts w:ascii="Courier New" w:hAnsi="Courier New" w:cs="Courier New"/>
          <w:color w:val="000000"/>
          <w:sz w:val="20"/>
          <w:szCs w:val="20"/>
        </w:rPr>
        <w:t>;</w:t>
      </w:r>
    </w:p>
    <w:p w14:paraId="4CEFC429"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54531D6"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The social welfare of an individual allocation can be calculated as a sum</w:t>
      </w:r>
    </w:p>
    <w:p w14:paraId="6A95A985"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of the benefits each player gets.</w:t>
      </w:r>
    </w:p>
    <w:p w14:paraId="0A9537CD"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198A56D7"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The optimum social welfare is an instance where the highest ranked value</w:t>
      </w:r>
    </w:p>
    <w:p w14:paraId="6B3245C0"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per click is matched with the highest click through rank (and so on).</w:t>
      </w:r>
    </w:p>
    <w:p w14:paraId="02AADA2E"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6F80BAE6"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As the players are already ranked by value per click and so is </w:t>
      </w:r>
      <w:proofErr w:type="spellStart"/>
      <w:r>
        <w:rPr>
          <w:rFonts w:ascii="Courier New" w:hAnsi="Courier New" w:cs="Courier New"/>
          <w:color w:val="3C763D"/>
          <w:sz w:val="20"/>
          <w:szCs w:val="20"/>
        </w:rPr>
        <w:t>ctr</w:t>
      </w:r>
      <w:proofErr w:type="spellEnd"/>
      <w:r>
        <w:rPr>
          <w:rFonts w:ascii="Courier New" w:hAnsi="Courier New" w:cs="Courier New"/>
          <w:color w:val="3C763D"/>
          <w:sz w:val="20"/>
          <w:szCs w:val="20"/>
        </w:rPr>
        <w:t>, this</w:t>
      </w:r>
    </w:p>
    <w:p w14:paraId="388EFF7F"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can be calculated as a sum of the element wise multiplication of </w:t>
      </w:r>
      <w:proofErr w:type="spellStart"/>
      <w:r>
        <w:rPr>
          <w:rFonts w:ascii="Courier New" w:hAnsi="Courier New" w:cs="Courier New"/>
          <w:color w:val="3C763D"/>
          <w:sz w:val="20"/>
          <w:szCs w:val="20"/>
        </w:rPr>
        <w:t>ctr</w:t>
      </w:r>
      <w:proofErr w:type="spellEnd"/>
      <w:r>
        <w:rPr>
          <w:rFonts w:ascii="Courier New" w:hAnsi="Courier New" w:cs="Courier New"/>
          <w:color w:val="3C763D"/>
          <w:sz w:val="20"/>
          <w:szCs w:val="20"/>
        </w:rPr>
        <w:t xml:space="preserve"> and</w:t>
      </w:r>
    </w:p>
    <w:p w14:paraId="60EC71F1"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value per click</w:t>
      </w:r>
    </w:p>
    <w:p w14:paraId="69DC1D57" w14:textId="77777777" w:rsidR="00FE276D" w:rsidRDefault="00FE276D" w:rsidP="00FE276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optimal_social_welfare</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ctr</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values_per_click</w:t>
      </w:r>
      <w:proofErr w:type="spellEnd"/>
      <w:r>
        <w:rPr>
          <w:rFonts w:ascii="Courier New" w:hAnsi="Courier New" w:cs="Courier New"/>
          <w:color w:val="000000"/>
          <w:sz w:val="20"/>
          <w:szCs w:val="20"/>
        </w:rPr>
        <w:t>;</w:t>
      </w:r>
    </w:p>
    <w:p w14:paraId="3C5E76EF" w14:textId="77777777" w:rsidR="00FE276D" w:rsidRDefault="00FE276D" w:rsidP="00FE276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"Optimal Social Welfare: "</w:t>
      </w:r>
      <w:r>
        <w:rPr>
          <w:rFonts w:ascii="Courier New" w:hAnsi="Courier New" w:cs="Courier New"/>
          <w:color w:val="000000"/>
          <w:sz w:val="20"/>
          <w:szCs w:val="20"/>
        </w:rPr>
        <w:t xml:space="preserve"> + sum(</w:t>
      </w:r>
      <w:proofErr w:type="spellStart"/>
      <w:r>
        <w:rPr>
          <w:rFonts w:ascii="Courier New" w:hAnsi="Courier New" w:cs="Courier New"/>
          <w:color w:val="000000"/>
          <w:sz w:val="20"/>
          <w:szCs w:val="20"/>
        </w:rPr>
        <w:t>optimal_social_welfare</w:t>
      </w:r>
      <w:proofErr w:type="spellEnd"/>
      <w:r>
        <w:rPr>
          <w:rFonts w:ascii="Courier New" w:hAnsi="Courier New" w:cs="Courier New"/>
          <w:color w:val="000000"/>
          <w:sz w:val="20"/>
          <w:szCs w:val="20"/>
        </w:rPr>
        <w:t>));</w:t>
      </w:r>
    </w:p>
    <w:p w14:paraId="0F0590FC" w14:textId="77777777" w:rsidR="00FE276D" w:rsidRDefault="00FE276D" w:rsidP="00FE276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"Optimal Social Welfare Utilities: "</w:t>
      </w:r>
      <w:r>
        <w:rPr>
          <w:rFonts w:ascii="Courier New" w:hAnsi="Courier New" w:cs="Courier New"/>
          <w:color w:val="000000"/>
          <w:sz w:val="20"/>
          <w:szCs w:val="20"/>
        </w:rPr>
        <w:t>);</w:t>
      </w:r>
    </w:p>
    <w:p w14:paraId="6397C513" w14:textId="77777777" w:rsidR="00FE276D" w:rsidRDefault="00FE276D" w:rsidP="00FE276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optimal_social_welfare</w:t>
      </w:r>
      <w:proofErr w:type="spellEnd"/>
      <w:r>
        <w:rPr>
          <w:rFonts w:ascii="Courier New" w:hAnsi="Courier New" w:cs="Courier New"/>
          <w:color w:val="000000"/>
          <w:sz w:val="20"/>
          <w:szCs w:val="20"/>
        </w:rPr>
        <w:t>);</w:t>
      </w:r>
    </w:p>
    <w:p w14:paraId="1081BFDA" w14:textId="77777777" w:rsidR="00FE276D" w:rsidRPr="00FE276D" w:rsidRDefault="00FE276D" w:rsidP="00FE276D"/>
    <w:p w14:paraId="20FCE43B" w14:textId="62F901BE" w:rsidR="00912E8F" w:rsidRDefault="7BEA2C9B" w:rsidP="00FE276D">
      <w:pPr>
        <w:pStyle w:val="Heading2"/>
      </w:pPr>
      <w:r>
        <w:t>Subtask B</w:t>
      </w:r>
    </w:p>
    <w:p w14:paraId="05C4CA64" w14:textId="558E307F" w:rsidR="0047757D" w:rsidRDefault="00AB0A3A" w:rsidP="0047757D">
      <w:r>
        <w:t xml:space="preserve">To calculate </w:t>
      </w:r>
      <w:r w:rsidR="00B95681">
        <w:t>if a bid is a Nash equilibrium, for each player the bidding vector is altered and a payoff is calculated, if this payoff is higher than the player’s payoff in the original bid then it cannot be a Nash equilibrium.</w:t>
      </w:r>
    </w:p>
    <w:p w14:paraId="158E1CE1" w14:textId="30B445E7" w:rsidR="00B95681" w:rsidRDefault="00725CDD" w:rsidP="0047757D">
      <w:r>
        <w:t>The calcula</w:t>
      </w:r>
      <w:r w:rsidR="00A94073">
        <w:t xml:space="preserve">te cost function takes a </w:t>
      </w:r>
      <w:r w:rsidR="00FA7AE8">
        <w:t xml:space="preserve">bidding vector and a player index and sorts the bids in descending order, it then allocates </w:t>
      </w:r>
      <w:r w:rsidR="00770FF3">
        <w:t>the player the cost of the next player down in the sorted bidding list, or 0 in the case of the last bidder (who pays nothing).</w:t>
      </w:r>
    </w:p>
    <w:p w14:paraId="0EEA6A6A" w14:textId="2DABBB93" w:rsidR="00770FF3" w:rsidRDefault="00770FF3" w:rsidP="0047757D">
      <w:r>
        <w:t xml:space="preserve">The calculate </w:t>
      </w:r>
      <w:proofErr w:type="spellStart"/>
      <w:r>
        <w:t>ctr_slot</w:t>
      </w:r>
      <w:proofErr w:type="spellEnd"/>
      <w:r>
        <w:t xml:space="preserve"> function works in a similar way, </w:t>
      </w:r>
      <w:r w:rsidR="00F82CDA">
        <w:t xml:space="preserve">returning the </w:t>
      </w:r>
      <w:proofErr w:type="spellStart"/>
      <w:r w:rsidR="00F82CDA">
        <w:t>ctr_slot</w:t>
      </w:r>
      <w:proofErr w:type="spellEnd"/>
      <w:r w:rsidR="00F82CDA">
        <w:t xml:space="preserve"> after sorting the bidding vector in descending order.</w:t>
      </w:r>
    </w:p>
    <w:p w14:paraId="2DE0CB9A" w14:textId="77777777" w:rsidR="007257A6" w:rsidRDefault="00997F47" w:rsidP="0047757D">
      <w:r>
        <w:t>Calculating the payoff for an individual player is done according to the formula</w:t>
      </w:r>
    </w:p>
    <w:p w14:paraId="3047CDB2" w14:textId="69D9BABA" w:rsidR="00997F47" w:rsidRPr="00AF1C11" w:rsidRDefault="00C81C29" w:rsidP="007257A6">
      <w:pPr>
        <w:jc w:val="center"/>
        <w:rPr>
          <w:rFonts w:eastAsiaTheme="minorEastAsia"/>
        </w:rPr>
      </w:pPr>
      <m:oMathPara>
        <m:oMath>
          <m:sSub>
            <m:sSubPr>
              <m:ctrlPr>
                <w:rPr>
                  <w:rFonts w:ascii="Cambria Math" w:hAnsi="Cambria Math"/>
                  <w:i/>
                </w:rPr>
              </m:ctrlPr>
            </m:sSubPr>
            <m:e>
              <m:r>
                <w:rPr>
                  <w:rFonts w:ascii="Cambria Math" w:hAnsi="Cambria Math"/>
                </w:rPr>
                <m:t>Ctr</m:t>
              </m:r>
            </m:e>
            <m:sub>
              <m:r>
                <w:rPr>
                  <w:rFonts w:ascii="Cambria Math" w:hAnsi="Cambria Math"/>
                </w:rPr>
                <m:t>ctr_slot</m:t>
              </m:r>
            </m:sub>
          </m:sSub>
          <m:r>
            <w:rPr>
              <w:rFonts w:ascii="Cambria Math" w:hAnsi="Cambria Math"/>
            </w:rPr>
            <m:t>×(</m:t>
          </m:r>
          <m:sSub>
            <m:sSubPr>
              <m:ctrlPr>
                <w:rPr>
                  <w:rFonts w:ascii="Cambria Math" w:hAnsi="Cambria Math"/>
                  <w:i/>
                </w:rPr>
              </m:ctrlPr>
            </m:sSubPr>
            <m:e>
              <m:r>
                <w:rPr>
                  <w:rFonts w:ascii="Cambria Math" w:hAnsi="Cambria Math"/>
                </w:rPr>
                <m:t>value</m:t>
              </m:r>
            </m:e>
            <m:sub>
              <m:r>
                <w:rPr>
                  <w:rFonts w:ascii="Cambria Math" w:hAnsi="Cambria Math"/>
                </w:rPr>
                <m:t>player_index</m:t>
              </m:r>
            </m:sub>
          </m:sSub>
          <m:r>
            <w:rPr>
              <w:rFonts w:ascii="Cambria Math" w:hAnsi="Cambria Math"/>
            </w:rPr>
            <m:t>-</m:t>
          </m:r>
          <m:sSub>
            <m:sSubPr>
              <m:ctrlPr>
                <w:rPr>
                  <w:rFonts w:ascii="Cambria Math" w:hAnsi="Cambria Math"/>
                  <w:i/>
                </w:rPr>
              </m:ctrlPr>
            </m:sSubPr>
            <m:e>
              <m:r>
                <w:rPr>
                  <w:rFonts w:ascii="Cambria Math" w:hAnsi="Cambria Math"/>
                </w:rPr>
                <m:t>Cost</m:t>
              </m:r>
            </m:e>
            <m:sub>
              <m:r>
                <w:rPr>
                  <w:rFonts w:ascii="Cambria Math" w:hAnsi="Cambria Math"/>
                </w:rPr>
                <m:t>player_index</m:t>
              </m:r>
            </m:sub>
          </m:sSub>
          <m:r>
            <w:rPr>
              <w:rFonts w:ascii="Cambria Math" w:hAnsi="Cambria Math"/>
            </w:rPr>
            <m:t>)</m:t>
          </m:r>
        </m:oMath>
      </m:oMathPara>
    </w:p>
    <w:p w14:paraId="60DD5D77" w14:textId="42690944" w:rsidR="00AF1C11" w:rsidRDefault="00AF1C11" w:rsidP="00AF1C11">
      <w:pPr>
        <w:rPr>
          <w:rFonts w:eastAsiaTheme="minorEastAsia"/>
        </w:rPr>
      </w:pPr>
      <w:r>
        <w:rPr>
          <w:rFonts w:eastAsiaTheme="minorEastAsia"/>
        </w:rPr>
        <w:t xml:space="preserve">An attempt at optimizing the code was made by only considering boundary values for potential bids, this resulted in </w:t>
      </w:r>
      <w:r w:rsidR="005D47AE">
        <w:rPr>
          <w:rFonts w:eastAsiaTheme="minorEastAsia"/>
        </w:rPr>
        <w:t>the following equilibrium being calculated.</w:t>
      </w:r>
    </w:p>
    <w:tbl>
      <w:tblPr>
        <w:tblStyle w:val="TableGrid"/>
        <w:tblW w:w="0" w:type="auto"/>
        <w:tblLook w:val="04A0" w:firstRow="1" w:lastRow="0" w:firstColumn="1" w:lastColumn="0" w:noHBand="0" w:noVBand="1"/>
      </w:tblPr>
      <w:tblGrid>
        <w:gridCol w:w="3005"/>
        <w:gridCol w:w="3006"/>
      </w:tblGrid>
      <w:tr w:rsidR="000718C0" w14:paraId="5E1953F3" w14:textId="77777777" w:rsidTr="00BD3F9C">
        <w:tc>
          <w:tcPr>
            <w:tcW w:w="3005" w:type="dxa"/>
            <w:tcBorders>
              <w:top w:val="nil"/>
              <w:left w:val="nil"/>
            </w:tcBorders>
          </w:tcPr>
          <w:p w14:paraId="1091BDE0" w14:textId="77777777" w:rsidR="000718C0" w:rsidRDefault="000718C0" w:rsidP="00AF1C11"/>
        </w:tc>
        <w:tc>
          <w:tcPr>
            <w:tcW w:w="3006" w:type="dxa"/>
          </w:tcPr>
          <w:p w14:paraId="78974404" w14:textId="15454663" w:rsidR="000718C0" w:rsidRDefault="005C17C4" w:rsidP="00BD3F9C">
            <w:pPr>
              <w:jc w:val="center"/>
            </w:pPr>
            <w:r>
              <w:t>Bid</w:t>
            </w:r>
          </w:p>
        </w:tc>
      </w:tr>
      <w:tr w:rsidR="000718C0" w14:paraId="1A4E480E" w14:textId="77777777" w:rsidTr="000718C0">
        <w:tc>
          <w:tcPr>
            <w:tcW w:w="3005" w:type="dxa"/>
          </w:tcPr>
          <w:p w14:paraId="0CB66CEB" w14:textId="09DF507C" w:rsidR="000718C0" w:rsidRDefault="005C17C4" w:rsidP="00AF1C11">
            <w:r>
              <w:t>Player 1</w:t>
            </w:r>
          </w:p>
        </w:tc>
        <w:tc>
          <w:tcPr>
            <w:tcW w:w="3006" w:type="dxa"/>
          </w:tcPr>
          <w:p w14:paraId="561FBACE" w14:textId="5FC6524D" w:rsidR="000718C0" w:rsidRDefault="00FA5AC8" w:rsidP="00BD3F9C">
            <w:pPr>
              <w:jc w:val="center"/>
            </w:pPr>
            <w:r>
              <w:t>1</w:t>
            </w:r>
          </w:p>
        </w:tc>
      </w:tr>
      <w:tr w:rsidR="005C17C4" w14:paraId="04E449FF" w14:textId="77777777" w:rsidTr="000718C0">
        <w:tc>
          <w:tcPr>
            <w:tcW w:w="3005" w:type="dxa"/>
          </w:tcPr>
          <w:p w14:paraId="4E6217F7" w14:textId="64B295F1" w:rsidR="005C17C4" w:rsidRDefault="005C17C4" w:rsidP="00AF1C11">
            <w:r>
              <w:t>Player 2</w:t>
            </w:r>
          </w:p>
        </w:tc>
        <w:tc>
          <w:tcPr>
            <w:tcW w:w="3006" w:type="dxa"/>
          </w:tcPr>
          <w:p w14:paraId="243E4B87" w14:textId="6D7810B4" w:rsidR="005C17C4" w:rsidRDefault="00BD3F9C" w:rsidP="00BD3F9C">
            <w:pPr>
              <w:jc w:val="center"/>
            </w:pPr>
            <w:r>
              <w:t>470399</w:t>
            </w:r>
          </w:p>
        </w:tc>
      </w:tr>
      <w:tr w:rsidR="005C17C4" w14:paraId="23391595" w14:textId="77777777" w:rsidTr="000718C0">
        <w:tc>
          <w:tcPr>
            <w:tcW w:w="3005" w:type="dxa"/>
          </w:tcPr>
          <w:p w14:paraId="5818143F" w14:textId="149B3D5C" w:rsidR="005C17C4" w:rsidRDefault="005C17C4" w:rsidP="00AF1C11">
            <w:r>
              <w:t>Player 3</w:t>
            </w:r>
          </w:p>
        </w:tc>
        <w:tc>
          <w:tcPr>
            <w:tcW w:w="3006" w:type="dxa"/>
          </w:tcPr>
          <w:p w14:paraId="2ECDAB80" w14:textId="4B596C44" w:rsidR="005C17C4" w:rsidRDefault="00BD3F9C" w:rsidP="00BD3F9C">
            <w:pPr>
              <w:jc w:val="center"/>
            </w:pPr>
            <w:r>
              <w:t>470400</w:t>
            </w:r>
          </w:p>
        </w:tc>
      </w:tr>
    </w:tbl>
    <w:p w14:paraId="5295498C" w14:textId="14F1A256" w:rsidR="005D47AE" w:rsidRDefault="00BD3F9C" w:rsidP="00AF1C11">
      <w:r>
        <w:t xml:space="preserve">This combination results in a social welfare of </w:t>
      </w:r>
      <w:r w:rsidR="00AF3ACB" w:rsidRPr="00AF3ACB">
        <w:t>940800</w:t>
      </w:r>
      <w:r w:rsidR="00AF3ACB">
        <w:t>.</w:t>
      </w:r>
    </w:p>
    <w:p w14:paraId="14ED7990" w14:textId="00CBD66D" w:rsidR="00AF3ACB" w:rsidRDefault="00AF3ACB" w:rsidP="00AF1C11">
      <w:r>
        <w:t xml:space="preserve">To calculate a price of anarchy, the optimal social welfare is divided by the </w:t>
      </w:r>
      <w:r w:rsidR="00F73FB7">
        <w:t xml:space="preserve">social </w:t>
      </w:r>
      <w:r>
        <w:t>welfare of the current bid.</w:t>
      </w:r>
    </w:p>
    <w:p w14:paraId="798BA1A6" w14:textId="52C27252" w:rsidR="00AF3ACB" w:rsidRDefault="00AF3ACB" w:rsidP="00AF1C11">
      <w:r>
        <w:t xml:space="preserve">The price of anarchy of the given </w:t>
      </w:r>
      <w:r w:rsidR="00204B80">
        <w:t xml:space="preserve">bid is </w:t>
      </w:r>
      <w:r w:rsidR="00204B80" w:rsidRPr="00204B80">
        <w:t>1.2249504929122</w:t>
      </w:r>
    </w:p>
    <w:p w14:paraId="08A883F7" w14:textId="3BCF6B61" w:rsidR="00D84CD5" w:rsidRDefault="000B10F7" w:rsidP="00AF1C11">
      <w:r>
        <w:t xml:space="preserve">The </w:t>
      </w:r>
      <w:r w:rsidR="00BD0F46">
        <w:t xml:space="preserve">optimal social welfare can be proven </w:t>
      </w:r>
      <w:r w:rsidR="00FE56BA">
        <w:t>as greater than or equal to the optimal social welfare / 4.</w:t>
      </w:r>
    </w:p>
    <w:p w14:paraId="1F573711" w14:textId="74A5D565" w:rsidR="00FE276D" w:rsidRDefault="00FE276D" w:rsidP="00FE276D">
      <w:pPr>
        <w:pStyle w:val="Heading3"/>
      </w:pPr>
      <w:r>
        <w:t>MATLAB Code</w:t>
      </w:r>
    </w:p>
    <w:p w14:paraId="4B0853E6" w14:textId="77777777" w:rsidR="00FE276D" w:rsidRDefault="00FE276D" w:rsidP="00FE276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ctr</w:t>
      </w:r>
      <w:proofErr w:type="spellEnd"/>
      <w:r>
        <w:rPr>
          <w:rFonts w:ascii="Courier New" w:hAnsi="Courier New" w:cs="Courier New"/>
          <w:color w:val="000000"/>
          <w:sz w:val="20"/>
          <w:szCs w:val="20"/>
        </w:rPr>
        <w:t xml:space="preserve"> = [1, 0.55071, 0.4704];</w:t>
      </w:r>
    </w:p>
    <w:p w14:paraId="19876F41" w14:textId="77777777" w:rsidR="00FE276D" w:rsidRDefault="00FE276D" w:rsidP="00FE276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values_per_click</w:t>
      </w:r>
      <w:proofErr w:type="spellEnd"/>
      <w:r>
        <w:rPr>
          <w:rFonts w:ascii="Courier New" w:hAnsi="Courier New" w:cs="Courier New"/>
          <w:color w:val="000000"/>
          <w:sz w:val="20"/>
          <w:szCs w:val="20"/>
        </w:rPr>
        <w:t xml:space="preserve"> = [1000000, 555710, 470400];</w:t>
      </w:r>
    </w:p>
    <w:p w14:paraId="7BC3DC23"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3E12E84"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Each of the possible bids are the boundary values for which a player</w:t>
      </w:r>
    </w:p>
    <w:p w14:paraId="10C244EA"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could theoretically bid, it would be </w:t>
      </w:r>
      <w:proofErr w:type="spellStart"/>
      <w:r>
        <w:rPr>
          <w:rFonts w:ascii="Courier New" w:hAnsi="Courier New" w:cs="Courier New"/>
          <w:color w:val="3C763D"/>
          <w:sz w:val="20"/>
          <w:szCs w:val="20"/>
        </w:rPr>
        <w:t>preferrable</w:t>
      </w:r>
      <w:proofErr w:type="spellEnd"/>
      <w:r>
        <w:rPr>
          <w:rFonts w:ascii="Courier New" w:hAnsi="Courier New" w:cs="Courier New"/>
          <w:color w:val="3C763D"/>
          <w:sz w:val="20"/>
          <w:szCs w:val="20"/>
        </w:rPr>
        <w:t xml:space="preserve"> to run through every</w:t>
      </w:r>
    </w:p>
    <w:p w14:paraId="07DA7903"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single combination but in practice it would take so long as to be</w:t>
      </w:r>
    </w:p>
    <w:p w14:paraId="63611DD0"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meaningless.</w:t>
      </w:r>
    </w:p>
    <w:p w14:paraId="1FC19778"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p1_possible_bids = [1, 470399, 470400, 470401, 55709, 55710, 55711, 999999, 1000000];</w:t>
      </w:r>
    </w:p>
    <w:p w14:paraId="60DCA771"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p2_possible_bids = [1, 470399, 470400, 470401, 555709, 555710];</w:t>
      </w:r>
    </w:p>
    <w:p w14:paraId="0C107385"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p3_possible_bids = [1, 470399, 470400];</w:t>
      </w:r>
    </w:p>
    <w:p w14:paraId="6E2C6425"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80ACD70"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As the players are already ranked in value order, we can just sum and dot</w:t>
      </w:r>
    </w:p>
    <w:p w14:paraId="11780E0B"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multiply here.</w:t>
      </w:r>
    </w:p>
    <w:p w14:paraId="45BF72FE" w14:textId="77777777" w:rsidR="00FE276D" w:rsidRDefault="00FE276D" w:rsidP="00FE276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optimal_social_welfare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sum(</w:t>
      </w:r>
      <w:proofErr w:type="spellStart"/>
      <w:proofErr w:type="gramEnd"/>
      <w:r>
        <w:rPr>
          <w:rFonts w:ascii="Courier New" w:hAnsi="Courier New" w:cs="Courier New"/>
          <w:color w:val="000000"/>
          <w:sz w:val="20"/>
          <w:szCs w:val="20"/>
        </w:rPr>
        <w:t>values_per_click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ctr</w:t>
      </w:r>
      <w:proofErr w:type="spellEnd"/>
      <w:r>
        <w:rPr>
          <w:rFonts w:ascii="Courier New" w:hAnsi="Courier New" w:cs="Courier New"/>
          <w:color w:val="000000"/>
          <w:sz w:val="20"/>
          <w:szCs w:val="20"/>
        </w:rPr>
        <w:t>);</w:t>
      </w:r>
    </w:p>
    <w:p w14:paraId="5CAB608D" w14:textId="77777777" w:rsidR="00FE276D" w:rsidRDefault="00FE276D" w:rsidP="00FE276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welfare_with_highest_anarchy</w:t>
      </w:r>
      <w:proofErr w:type="spellEnd"/>
      <w:r>
        <w:rPr>
          <w:rFonts w:ascii="Courier New" w:hAnsi="Courier New" w:cs="Courier New"/>
          <w:color w:val="000000"/>
          <w:sz w:val="20"/>
          <w:szCs w:val="20"/>
        </w:rPr>
        <w:t xml:space="preserve"> = 0;</w:t>
      </w:r>
    </w:p>
    <w:p w14:paraId="35A3D8BD" w14:textId="77777777" w:rsidR="00FE276D" w:rsidRDefault="00FE276D" w:rsidP="00FE276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equil_with_highest_anarchy</w:t>
      </w:r>
      <w:proofErr w:type="spellEnd"/>
      <w:r>
        <w:rPr>
          <w:rFonts w:ascii="Courier New" w:hAnsi="Courier New" w:cs="Courier New"/>
          <w:color w:val="000000"/>
          <w:sz w:val="20"/>
          <w:szCs w:val="20"/>
        </w:rPr>
        <w:t xml:space="preserve"> = [];</w:t>
      </w:r>
    </w:p>
    <w:p w14:paraId="69BEAA7E" w14:textId="77777777" w:rsidR="00FE276D" w:rsidRDefault="00FE276D" w:rsidP="00FE276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price_of_anarchy</w:t>
      </w:r>
      <w:proofErr w:type="spellEnd"/>
      <w:r>
        <w:rPr>
          <w:rFonts w:ascii="Courier New" w:hAnsi="Courier New" w:cs="Courier New"/>
          <w:color w:val="000000"/>
          <w:sz w:val="20"/>
          <w:szCs w:val="20"/>
        </w:rPr>
        <w:t xml:space="preserve"> = -Inf;</w:t>
      </w:r>
    </w:p>
    <w:p w14:paraId="529F89D3"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D774CA0" w14:textId="77777777" w:rsidR="00FE276D" w:rsidRDefault="00FE276D" w:rsidP="00FE276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alternate_bids</w:t>
      </w:r>
      <w:proofErr w:type="spellEnd"/>
      <w:r>
        <w:rPr>
          <w:rFonts w:ascii="Courier New" w:hAnsi="Courier New" w:cs="Courier New"/>
          <w:color w:val="000000"/>
          <w:sz w:val="20"/>
          <w:szCs w:val="20"/>
        </w:rPr>
        <w:t xml:space="preserve"> = [p1_possible_bids, p2_possible_bids, p3_possible_bids];</w:t>
      </w:r>
    </w:p>
    <w:p w14:paraId="74C38252"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B6B68B9"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p1_bid = p1_possible_bids</w:t>
      </w:r>
    </w:p>
    <w:p w14:paraId="329D2819"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p2_bid = p2_possible_bids</w:t>
      </w:r>
    </w:p>
    <w:p w14:paraId="521804F9"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p3_bid = p3_possible_bids</w:t>
      </w:r>
    </w:p>
    <w:p w14:paraId="7E839FA4"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 Assume </w:t>
      </w:r>
      <w:proofErr w:type="gramStart"/>
      <w:r>
        <w:rPr>
          <w:rFonts w:ascii="Courier New" w:hAnsi="Courier New" w:cs="Courier New"/>
          <w:color w:val="3C763D"/>
          <w:sz w:val="20"/>
          <w:szCs w:val="20"/>
        </w:rPr>
        <w:t>player's</w:t>
      </w:r>
      <w:proofErr w:type="gramEnd"/>
      <w:r>
        <w:rPr>
          <w:rFonts w:ascii="Courier New" w:hAnsi="Courier New" w:cs="Courier New"/>
          <w:color w:val="3C763D"/>
          <w:sz w:val="20"/>
          <w:szCs w:val="20"/>
        </w:rPr>
        <w:t xml:space="preserve"> cannot bid the same value</w:t>
      </w:r>
    </w:p>
    <w:p w14:paraId="1A9058F5"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p1_bid == p2_bid || p2_bid == p3_bid || p1_bid == p3_bid</w:t>
      </w:r>
    </w:p>
    <w:p w14:paraId="2EB16494"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continue</w:t>
      </w:r>
      <w:r>
        <w:rPr>
          <w:rFonts w:ascii="Courier New" w:hAnsi="Courier New" w:cs="Courier New"/>
          <w:color w:val="000000"/>
          <w:sz w:val="20"/>
          <w:szCs w:val="20"/>
        </w:rPr>
        <w:t xml:space="preserve">; </w:t>
      </w:r>
    </w:p>
    <w:p w14:paraId="666C56BB"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5484362"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04E05AF"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bid = [p1_bid, p2_bid, p3_bid];</w:t>
      </w:r>
    </w:p>
    <w:p w14:paraId="6C3CC072"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If the current combination is an equilibrium, append it to the</w:t>
      </w:r>
    </w:p>
    <w:p w14:paraId="71AFC641"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 vector, we will consider </w:t>
      </w:r>
      <w:proofErr w:type="gramStart"/>
      <w:r>
        <w:rPr>
          <w:rFonts w:ascii="Courier New" w:hAnsi="Courier New" w:cs="Courier New"/>
          <w:color w:val="3C763D"/>
          <w:sz w:val="20"/>
          <w:szCs w:val="20"/>
        </w:rPr>
        <w:t>it's</w:t>
      </w:r>
      <w:proofErr w:type="gramEnd"/>
      <w:r>
        <w:rPr>
          <w:rFonts w:ascii="Courier New" w:hAnsi="Courier New" w:cs="Courier New"/>
          <w:color w:val="3C763D"/>
          <w:sz w:val="20"/>
          <w:szCs w:val="20"/>
        </w:rPr>
        <w:t xml:space="preserve"> price of anarchy and social</w:t>
      </w:r>
    </w:p>
    <w:p w14:paraId="7F559ABA"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welfare</w:t>
      </w:r>
    </w:p>
    <w:p w14:paraId="121DE029"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is_optimized_</w:t>
      </w:r>
      <w:proofErr w:type="gramStart"/>
      <w:r>
        <w:rPr>
          <w:rFonts w:ascii="Courier New" w:hAnsi="Courier New" w:cs="Courier New"/>
          <w:color w:val="000000"/>
          <w:sz w:val="20"/>
          <w:szCs w:val="20"/>
        </w:rPr>
        <w:t>equilibrium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bid, </w:t>
      </w:r>
      <w:proofErr w:type="spellStart"/>
      <w:r>
        <w:rPr>
          <w:rFonts w:ascii="Courier New" w:hAnsi="Courier New" w:cs="Courier New"/>
          <w:color w:val="000000"/>
          <w:sz w:val="20"/>
          <w:szCs w:val="20"/>
        </w:rPr>
        <w:t>values_per_click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ctr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alternate_bids</w:t>
      </w:r>
      <w:proofErr w:type="spellEnd"/>
      <w:r>
        <w:rPr>
          <w:rFonts w:ascii="Courier New" w:hAnsi="Courier New" w:cs="Courier New"/>
          <w:color w:val="000000"/>
          <w:sz w:val="20"/>
          <w:szCs w:val="20"/>
        </w:rPr>
        <w:t>)) == 1</w:t>
      </w:r>
    </w:p>
    <w:p w14:paraId="1F2D51D9"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bid_social_welfare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sum(</w:t>
      </w:r>
      <w:proofErr w:type="gramEnd"/>
      <w:r>
        <w:rPr>
          <w:rFonts w:ascii="Courier New" w:hAnsi="Courier New" w:cs="Courier New"/>
          <w:color w:val="000000"/>
          <w:sz w:val="20"/>
          <w:szCs w:val="20"/>
        </w:rPr>
        <w:t>[</w:t>
      </w:r>
    </w:p>
    <w:p w14:paraId="28A9BA37"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calculate_</w:t>
      </w:r>
      <w:proofErr w:type="gramStart"/>
      <w:r>
        <w:rPr>
          <w:rFonts w:ascii="Courier New" w:hAnsi="Courier New" w:cs="Courier New"/>
          <w:color w:val="000000"/>
          <w:sz w:val="20"/>
          <w:szCs w:val="20"/>
        </w:rPr>
        <w:t>welfare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bid, </w:t>
      </w:r>
      <w:proofErr w:type="spellStart"/>
      <w:r>
        <w:rPr>
          <w:rFonts w:ascii="Courier New" w:hAnsi="Courier New" w:cs="Courier New"/>
          <w:color w:val="000000"/>
          <w:sz w:val="20"/>
          <w:szCs w:val="20"/>
        </w:rPr>
        <w:t>values_per_click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ctr</w:t>
      </w:r>
      <w:proofErr w:type="spellEnd"/>
      <w:r>
        <w:rPr>
          <w:rFonts w:ascii="Courier New" w:hAnsi="Courier New" w:cs="Courier New"/>
          <w:color w:val="000000"/>
          <w:sz w:val="20"/>
          <w:szCs w:val="20"/>
        </w:rPr>
        <w:t>, 1);</w:t>
      </w:r>
    </w:p>
    <w:p w14:paraId="1259954B"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calculate_</w:t>
      </w:r>
      <w:proofErr w:type="gramStart"/>
      <w:r>
        <w:rPr>
          <w:rFonts w:ascii="Courier New" w:hAnsi="Courier New" w:cs="Courier New"/>
          <w:color w:val="000000"/>
          <w:sz w:val="20"/>
          <w:szCs w:val="20"/>
        </w:rPr>
        <w:t>welfare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bid, </w:t>
      </w:r>
      <w:proofErr w:type="spellStart"/>
      <w:r>
        <w:rPr>
          <w:rFonts w:ascii="Courier New" w:hAnsi="Courier New" w:cs="Courier New"/>
          <w:color w:val="000000"/>
          <w:sz w:val="20"/>
          <w:szCs w:val="20"/>
        </w:rPr>
        <w:t>values_per_click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ctr</w:t>
      </w:r>
      <w:proofErr w:type="spellEnd"/>
      <w:r>
        <w:rPr>
          <w:rFonts w:ascii="Courier New" w:hAnsi="Courier New" w:cs="Courier New"/>
          <w:color w:val="000000"/>
          <w:sz w:val="20"/>
          <w:szCs w:val="20"/>
        </w:rPr>
        <w:t>, 2);</w:t>
      </w:r>
    </w:p>
    <w:p w14:paraId="11C11266"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calculate_</w:t>
      </w:r>
      <w:proofErr w:type="gramStart"/>
      <w:r>
        <w:rPr>
          <w:rFonts w:ascii="Courier New" w:hAnsi="Courier New" w:cs="Courier New"/>
          <w:color w:val="000000"/>
          <w:sz w:val="20"/>
          <w:szCs w:val="20"/>
        </w:rPr>
        <w:t>welfare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bid, </w:t>
      </w:r>
      <w:proofErr w:type="spellStart"/>
      <w:r>
        <w:rPr>
          <w:rFonts w:ascii="Courier New" w:hAnsi="Courier New" w:cs="Courier New"/>
          <w:color w:val="000000"/>
          <w:sz w:val="20"/>
          <w:szCs w:val="20"/>
        </w:rPr>
        <w:t>values_per_click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ctr</w:t>
      </w:r>
      <w:proofErr w:type="spellEnd"/>
      <w:r>
        <w:rPr>
          <w:rFonts w:ascii="Courier New" w:hAnsi="Courier New" w:cs="Courier New"/>
          <w:color w:val="000000"/>
          <w:sz w:val="20"/>
          <w:szCs w:val="20"/>
        </w:rPr>
        <w:t>, 3);</w:t>
      </w:r>
    </w:p>
    <w:p w14:paraId="36EB96B7"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701C526"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9F4EE09"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current_price_of_anarchy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optimal_social_welfare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bid_social_welfare</w:t>
      </w:r>
      <w:proofErr w:type="spellEnd"/>
      <w:r>
        <w:rPr>
          <w:rFonts w:ascii="Courier New" w:hAnsi="Courier New" w:cs="Courier New"/>
          <w:color w:val="000000"/>
          <w:sz w:val="20"/>
          <w:szCs w:val="20"/>
        </w:rPr>
        <w:t>;</w:t>
      </w:r>
    </w:p>
    <w:p w14:paraId="745CC80D"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673936F"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 Price of anarchy is </w:t>
      </w:r>
      <w:proofErr w:type="spellStart"/>
      <w:r>
        <w:rPr>
          <w:rFonts w:ascii="Courier New" w:hAnsi="Courier New" w:cs="Courier New"/>
          <w:color w:val="3C763D"/>
          <w:sz w:val="20"/>
          <w:szCs w:val="20"/>
        </w:rPr>
        <w:t>OPTsw</w:t>
      </w:r>
      <w:proofErr w:type="spellEnd"/>
      <w:r>
        <w:rPr>
          <w:rFonts w:ascii="Courier New" w:hAnsi="Courier New" w:cs="Courier New"/>
          <w:color w:val="3C763D"/>
          <w:sz w:val="20"/>
          <w:szCs w:val="20"/>
        </w:rPr>
        <w:t>/SW(b)</w:t>
      </w:r>
    </w:p>
    <w:p w14:paraId="3AEBD4C7"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current_price_of_anarchy</w:t>
      </w:r>
      <w:proofErr w:type="spellEnd"/>
      <w:r>
        <w:rPr>
          <w:rFonts w:ascii="Courier New" w:hAnsi="Courier New" w:cs="Courier New"/>
          <w:color w:val="000000"/>
          <w:sz w:val="20"/>
          <w:szCs w:val="20"/>
        </w:rPr>
        <w:t xml:space="preserve"> &gt; </w:t>
      </w:r>
      <w:proofErr w:type="spellStart"/>
      <w:r>
        <w:rPr>
          <w:rFonts w:ascii="Courier New" w:hAnsi="Courier New" w:cs="Courier New"/>
          <w:color w:val="000000"/>
          <w:sz w:val="20"/>
          <w:szCs w:val="20"/>
        </w:rPr>
        <w:t>price_of_anarchy</w:t>
      </w:r>
      <w:proofErr w:type="spellEnd"/>
      <w:r>
        <w:rPr>
          <w:rFonts w:ascii="Courier New" w:hAnsi="Courier New" w:cs="Courier New"/>
          <w:color w:val="000000"/>
          <w:sz w:val="20"/>
          <w:szCs w:val="20"/>
        </w:rPr>
        <w:t>)</w:t>
      </w:r>
    </w:p>
    <w:p w14:paraId="044EACC4"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welfare_with_highest_anarchy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bid_social_welfare</w:t>
      </w:r>
      <w:proofErr w:type="spellEnd"/>
      <w:r>
        <w:rPr>
          <w:rFonts w:ascii="Courier New" w:hAnsi="Courier New" w:cs="Courier New"/>
          <w:color w:val="000000"/>
          <w:sz w:val="20"/>
          <w:szCs w:val="20"/>
        </w:rPr>
        <w:t>;</w:t>
      </w:r>
    </w:p>
    <w:p w14:paraId="59467FD8"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price_of_anarchy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current_price_of_anarchy</w:t>
      </w:r>
      <w:proofErr w:type="spellEnd"/>
      <w:r>
        <w:rPr>
          <w:rFonts w:ascii="Courier New" w:hAnsi="Courier New" w:cs="Courier New"/>
          <w:color w:val="000000"/>
          <w:sz w:val="20"/>
          <w:szCs w:val="20"/>
        </w:rPr>
        <w:t>;</w:t>
      </w:r>
    </w:p>
    <w:p w14:paraId="00A3547E"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equil_with_highest_anarchy</w:t>
      </w:r>
      <w:proofErr w:type="spellEnd"/>
      <w:r>
        <w:rPr>
          <w:rFonts w:ascii="Courier New" w:hAnsi="Courier New" w:cs="Courier New"/>
          <w:color w:val="000000"/>
          <w:sz w:val="20"/>
          <w:szCs w:val="20"/>
        </w:rPr>
        <w:t xml:space="preserve"> = bid;</w:t>
      </w:r>
    </w:p>
    <w:p w14:paraId="14ED2325"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869ECDA"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2B04531"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F5B50CC"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D37A6CE"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0B07210E"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2B8BBF13" w14:textId="77777777" w:rsidR="00FE276D" w:rsidRDefault="00FE276D" w:rsidP="00FE276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"Optimal Social Welfare"</w:t>
      </w:r>
      <w:r>
        <w:rPr>
          <w:rFonts w:ascii="Courier New" w:hAnsi="Courier New" w:cs="Courier New"/>
          <w:color w:val="000000"/>
          <w:sz w:val="20"/>
          <w:szCs w:val="20"/>
        </w:rPr>
        <w:t>);</w:t>
      </w:r>
    </w:p>
    <w:p w14:paraId="2B2DFD17" w14:textId="77777777" w:rsidR="00FE276D" w:rsidRDefault="00FE276D" w:rsidP="00FE276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optimal_social_welfare</w:t>
      </w:r>
      <w:proofErr w:type="spellEnd"/>
      <w:r>
        <w:rPr>
          <w:rFonts w:ascii="Courier New" w:hAnsi="Courier New" w:cs="Courier New"/>
          <w:color w:val="000000"/>
          <w:sz w:val="20"/>
          <w:szCs w:val="20"/>
        </w:rPr>
        <w:t>);</w:t>
      </w:r>
    </w:p>
    <w:p w14:paraId="1E53363F" w14:textId="77777777" w:rsidR="00FE276D" w:rsidRDefault="00FE276D" w:rsidP="00FE276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"Social Welfare of highest price of anarchy bid"</w:t>
      </w:r>
      <w:r>
        <w:rPr>
          <w:rFonts w:ascii="Courier New" w:hAnsi="Courier New" w:cs="Courier New"/>
          <w:color w:val="000000"/>
          <w:sz w:val="20"/>
          <w:szCs w:val="20"/>
        </w:rPr>
        <w:t>);</w:t>
      </w:r>
    </w:p>
    <w:p w14:paraId="7954CF06" w14:textId="77777777" w:rsidR="00FE276D" w:rsidRDefault="00FE276D" w:rsidP="00FE276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welfare_with_highest_anarchy</w:t>
      </w:r>
      <w:proofErr w:type="spellEnd"/>
      <w:r>
        <w:rPr>
          <w:rFonts w:ascii="Courier New" w:hAnsi="Courier New" w:cs="Courier New"/>
          <w:color w:val="000000"/>
          <w:sz w:val="20"/>
          <w:szCs w:val="20"/>
        </w:rPr>
        <w:t>);</w:t>
      </w:r>
    </w:p>
    <w:p w14:paraId="4597059A" w14:textId="77777777" w:rsidR="00FE276D" w:rsidRDefault="00FE276D" w:rsidP="00FE276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"Equilibrium with highest price of anarchy"</w:t>
      </w:r>
      <w:r>
        <w:rPr>
          <w:rFonts w:ascii="Courier New" w:hAnsi="Courier New" w:cs="Courier New"/>
          <w:color w:val="000000"/>
          <w:sz w:val="20"/>
          <w:szCs w:val="20"/>
        </w:rPr>
        <w:t>);</w:t>
      </w:r>
    </w:p>
    <w:p w14:paraId="4DBEB87D" w14:textId="77777777" w:rsidR="00FE276D" w:rsidRDefault="00FE276D" w:rsidP="00FE276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equil_with_highest_anarchy</w:t>
      </w:r>
      <w:proofErr w:type="spellEnd"/>
      <w:r>
        <w:rPr>
          <w:rFonts w:ascii="Courier New" w:hAnsi="Courier New" w:cs="Courier New"/>
          <w:color w:val="000000"/>
          <w:sz w:val="20"/>
          <w:szCs w:val="20"/>
        </w:rPr>
        <w:t>);</w:t>
      </w:r>
    </w:p>
    <w:p w14:paraId="28B8818E" w14:textId="77777777" w:rsidR="00FE276D" w:rsidRDefault="00FE276D" w:rsidP="00FE276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"Price of anarchy"</w:t>
      </w:r>
      <w:r>
        <w:rPr>
          <w:rFonts w:ascii="Courier New" w:hAnsi="Courier New" w:cs="Courier New"/>
          <w:color w:val="000000"/>
          <w:sz w:val="20"/>
          <w:szCs w:val="20"/>
        </w:rPr>
        <w:t>);</w:t>
      </w:r>
    </w:p>
    <w:p w14:paraId="494EFEE0" w14:textId="77777777" w:rsidR="00FE276D" w:rsidRDefault="00FE276D" w:rsidP="00FE276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price_of_anarchy</w:t>
      </w:r>
      <w:proofErr w:type="spellEnd"/>
      <w:r>
        <w:rPr>
          <w:rFonts w:ascii="Courier New" w:hAnsi="Courier New" w:cs="Courier New"/>
          <w:color w:val="000000"/>
          <w:sz w:val="20"/>
          <w:szCs w:val="20"/>
        </w:rPr>
        <w:t>);</w:t>
      </w:r>
    </w:p>
    <w:p w14:paraId="7694AC7E"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0AA44CD"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This function is a modified variant of </w:t>
      </w:r>
      <w:proofErr w:type="spellStart"/>
      <w:r>
        <w:rPr>
          <w:rFonts w:ascii="Courier New" w:hAnsi="Courier New" w:cs="Courier New"/>
          <w:color w:val="3C763D"/>
          <w:sz w:val="20"/>
          <w:szCs w:val="20"/>
        </w:rPr>
        <w:t>calculate_is_equilibrium</w:t>
      </w:r>
      <w:proofErr w:type="spellEnd"/>
      <w:r>
        <w:rPr>
          <w:rFonts w:ascii="Courier New" w:hAnsi="Courier New" w:cs="Courier New"/>
          <w:color w:val="3C763D"/>
          <w:sz w:val="20"/>
          <w:szCs w:val="20"/>
        </w:rPr>
        <w:t xml:space="preserve"> that only</w:t>
      </w:r>
    </w:p>
    <w:p w14:paraId="5F1E3D05"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considers possible bids from the provided array, rather </w:t>
      </w:r>
      <w:proofErr w:type="spellStart"/>
      <w:r>
        <w:rPr>
          <w:rFonts w:ascii="Courier New" w:hAnsi="Courier New" w:cs="Courier New"/>
          <w:color w:val="3C763D"/>
          <w:sz w:val="20"/>
          <w:szCs w:val="20"/>
        </w:rPr>
        <w:t>then</w:t>
      </w:r>
      <w:proofErr w:type="spellEnd"/>
      <w:r>
        <w:rPr>
          <w:rFonts w:ascii="Courier New" w:hAnsi="Courier New" w:cs="Courier New"/>
          <w:color w:val="3C763D"/>
          <w:sz w:val="20"/>
          <w:szCs w:val="20"/>
        </w:rPr>
        <w:t xml:space="preserve"> considering</w:t>
      </w:r>
    </w:p>
    <w:p w14:paraId="2617CCC6"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all values from </w:t>
      </w:r>
      <w:proofErr w:type="gramStart"/>
      <w:r>
        <w:rPr>
          <w:rFonts w:ascii="Courier New" w:hAnsi="Courier New" w:cs="Courier New"/>
          <w:color w:val="3C763D"/>
          <w:sz w:val="20"/>
          <w:szCs w:val="20"/>
        </w:rPr>
        <w:t>1:true</w:t>
      </w:r>
      <w:proofErr w:type="gramEnd"/>
      <w:r>
        <w:rPr>
          <w:rFonts w:ascii="Courier New" w:hAnsi="Courier New" w:cs="Courier New"/>
          <w:color w:val="3C763D"/>
          <w:sz w:val="20"/>
          <w:szCs w:val="20"/>
        </w:rPr>
        <w:t>_value_of_player</w:t>
      </w:r>
    </w:p>
    <w:p w14:paraId="7A17873E"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is_equil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is_optimized_</w:t>
      </w:r>
      <w:proofErr w:type="gramStart"/>
      <w:r>
        <w:rPr>
          <w:rFonts w:ascii="Courier New" w:hAnsi="Courier New" w:cs="Courier New"/>
          <w:color w:val="000000"/>
          <w:sz w:val="20"/>
          <w:szCs w:val="20"/>
        </w:rPr>
        <w:t>equilibrium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bid, </w:t>
      </w:r>
      <w:proofErr w:type="spellStart"/>
      <w:r>
        <w:rPr>
          <w:rFonts w:ascii="Courier New" w:hAnsi="Courier New" w:cs="Courier New"/>
          <w:color w:val="000000"/>
          <w:sz w:val="20"/>
          <w:szCs w:val="20"/>
        </w:rPr>
        <w:t>values_per_click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ctr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alternate_bids</w:t>
      </w:r>
      <w:proofErr w:type="spellEnd"/>
      <w:r>
        <w:rPr>
          <w:rFonts w:ascii="Courier New" w:hAnsi="Courier New" w:cs="Courier New"/>
          <w:color w:val="000000"/>
          <w:sz w:val="20"/>
          <w:szCs w:val="20"/>
        </w:rPr>
        <w:t>)</w:t>
      </w:r>
    </w:p>
    <w:p w14:paraId="73AC4204"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is_equil</w:t>
      </w:r>
      <w:proofErr w:type="spellEnd"/>
      <w:r>
        <w:rPr>
          <w:rFonts w:ascii="Courier New" w:hAnsi="Courier New" w:cs="Courier New"/>
          <w:color w:val="000000"/>
          <w:sz w:val="20"/>
          <w:szCs w:val="20"/>
        </w:rPr>
        <w:t xml:space="preserve"> = 1;</w:t>
      </w:r>
    </w:p>
    <w:p w14:paraId="326D9442"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original_payoff</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 length(bid));</w:t>
      </w:r>
    </w:p>
    <w:p w14:paraId="30DD64BF"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86EB2C7"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player_index</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(bid)</w:t>
      </w:r>
    </w:p>
    <w:p w14:paraId="09CD4966"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original_payoff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player_index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calculate_</w:t>
      </w:r>
      <w:proofErr w:type="gramStart"/>
      <w:r>
        <w:rPr>
          <w:rFonts w:ascii="Courier New" w:hAnsi="Courier New" w:cs="Courier New"/>
          <w:color w:val="000000"/>
          <w:sz w:val="20"/>
          <w:szCs w:val="20"/>
        </w:rPr>
        <w:t>payoff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bid, </w:t>
      </w:r>
      <w:proofErr w:type="spellStart"/>
      <w:r>
        <w:rPr>
          <w:rFonts w:ascii="Courier New" w:hAnsi="Courier New" w:cs="Courier New"/>
          <w:color w:val="000000"/>
          <w:sz w:val="20"/>
          <w:szCs w:val="20"/>
        </w:rPr>
        <w:t>values_per_click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ctr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player_index</w:t>
      </w:r>
      <w:proofErr w:type="spellEnd"/>
      <w:r>
        <w:rPr>
          <w:rFonts w:ascii="Courier New" w:hAnsi="Courier New" w:cs="Courier New"/>
          <w:color w:val="000000"/>
          <w:sz w:val="20"/>
          <w:szCs w:val="20"/>
        </w:rPr>
        <w:t>);</w:t>
      </w:r>
    </w:p>
    <w:p w14:paraId="23857E03"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33FF628"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7D337CB"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player_index</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(bid)</w:t>
      </w:r>
    </w:p>
    <w:p w14:paraId="5D1049BA"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new_bid</w:t>
      </w:r>
      <w:proofErr w:type="spellEnd"/>
      <w:r>
        <w:rPr>
          <w:rFonts w:ascii="Courier New" w:hAnsi="Courier New" w:cs="Courier New"/>
          <w:color w:val="000000"/>
          <w:sz w:val="20"/>
          <w:szCs w:val="20"/>
        </w:rPr>
        <w:t xml:space="preserve"> = bid;</w:t>
      </w:r>
    </w:p>
    <w:p w14:paraId="54E93C63"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alternate_player_bid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alternate_bids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player_index</w:t>
      </w:r>
      <w:proofErr w:type="spellEnd"/>
      <w:r>
        <w:rPr>
          <w:rFonts w:ascii="Courier New" w:hAnsi="Courier New" w:cs="Courier New"/>
          <w:color w:val="000000"/>
          <w:sz w:val="20"/>
          <w:szCs w:val="20"/>
        </w:rPr>
        <w:t>)</w:t>
      </w:r>
    </w:p>
    <w:p w14:paraId="12BE7750"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new_bid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player_index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alternate_player_bid</w:t>
      </w:r>
      <w:proofErr w:type="spellEnd"/>
      <w:r>
        <w:rPr>
          <w:rFonts w:ascii="Courier New" w:hAnsi="Courier New" w:cs="Courier New"/>
          <w:color w:val="000000"/>
          <w:sz w:val="20"/>
          <w:szCs w:val="20"/>
        </w:rPr>
        <w:t>;</w:t>
      </w:r>
    </w:p>
    <w:p w14:paraId="2FF3E745"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AFC062D"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new_payoff</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calculate_</w:t>
      </w:r>
      <w:proofErr w:type="gramStart"/>
      <w:r>
        <w:rPr>
          <w:rFonts w:ascii="Courier New" w:hAnsi="Courier New" w:cs="Courier New"/>
          <w:color w:val="000000"/>
          <w:sz w:val="20"/>
          <w:szCs w:val="20"/>
        </w:rPr>
        <w:t>payoff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new_bid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values_per_click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ctr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player_index</w:t>
      </w:r>
      <w:proofErr w:type="spellEnd"/>
      <w:r>
        <w:rPr>
          <w:rFonts w:ascii="Courier New" w:hAnsi="Courier New" w:cs="Courier New"/>
          <w:color w:val="000000"/>
          <w:sz w:val="20"/>
          <w:szCs w:val="20"/>
        </w:rPr>
        <w:t>);</w:t>
      </w:r>
    </w:p>
    <w:p w14:paraId="7185CA74"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4B4C9BD"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new_payoff</w:t>
      </w:r>
      <w:proofErr w:type="spellEnd"/>
      <w:r>
        <w:rPr>
          <w:rFonts w:ascii="Courier New" w:hAnsi="Courier New" w:cs="Courier New"/>
          <w:color w:val="000000"/>
          <w:sz w:val="20"/>
          <w:szCs w:val="20"/>
        </w:rPr>
        <w:t xml:space="preserve"> &gt; </w:t>
      </w:r>
      <w:proofErr w:type="spellStart"/>
      <w:r>
        <w:rPr>
          <w:rFonts w:ascii="Courier New" w:hAnsi="Courier New" w:cs="Courier New"/>
          <w:color w:val="000000"/>
          <w:sz w:val="20"/>
          <w:szCs w:val="20"/>
        </w:rPr>
        <w:t>original_payoff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player_index</w:t>
      </w:r>
      <w:proofErr w:type="spellEnd"/>
      <w:r>
        <w:rPr>
          <w:rFonts w:ascii="Courier New" w:hAnsi="Courier New" w:cs="Courier New"/>
          <w:color w:val="000000"/>
          <w:sz w:val="20"/>
          <w:szCs w:val="20"/>
        </w:rPr>
        <w:t>)</w:t>
      </w:r>
    </w:p>
    <w:p w14:paraId="16AC2C68"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is_equil</w:t>
      </w:r>
      <w:proofErr w:type="spellEnd"/>
      <w:r>
        <w:rPr>
          <w:rFonts w:ascii="Courier New" w:hAnsi="Courier New" w:cs="Courier New"/>
          <w:color w:val="000000"/>
          <w:sz w:val="20"/>
          <w:szCs w:val="20"/>
        </w:rPr>
        <w:t xml:space="preserve"> = 0;</w:t>
      </w:r>
    </w:p>
    <w:p w14:paraId="663055F7"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r>
        <w:rPr>
          <w:rFonts w:ascii="Courier New" w:hAnsi="Courier New" w:cs="Courier New"/>
          <w:color w:val="000000"/>
          <w:sz w:val="20"/>
          <w:szCs w:val="20"/>
        </w:rPr>
        <w:t>;</w:t>
      </w:r>
    </w:p>
    <w:p w14:paraId="675EC9CF"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A70E550"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81A031C"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8F602DE"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50D8D33E"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292CCE23"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This is the actual function that should be used to calculate if the</w:t>
      </w:r>
    </w:p>
    <w:p w14:paraId="36ECDBAC"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current bid is an equilibrium. In practice the execution time was too</w:t>
      </w:r>
    </w:p>
    <w:p w14:paraId="37B42FD9"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high due to the large number of possible values for each player to bid,</w:t>
      </w:r>
    </w:p>
    <w:p w14:paraId="169C73EC"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in combination with the terrible scaling performance of this algorithm.</w:t>
      </w:r>
    </w:p>
    <w:p w14:paraId="0B17E148"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is_equil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calculate_is_</w:t>
      </w:r>
      <w:proofErr w:type="gramStart"/>
      <w:r>
        <w:rPr>
          <w:rFonts w:ascii="Courier New" w:hAnsi="Courier New" w:cs="Courier New"/>
          <w:color w:val="000000"/>
          <w:sz w:val="20"/>
          <w:szCs w:val="20"/>
        </w:rPr>
        <w:t>equilibrium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bid, </w:t>
      </w:r>
      <w:proofErr w:type="spellStart"/>
      <w:r>
        <w:rPr>
          <w:rFonts w:ascii="Courier New" w:hAnsi="Courier New" w:cs="Courier New"/>
          <w:color w:val="000000"/>
          <w:sz w:val="20"/>
          <w:szCs w:val="20"/>
        </w:rPr>
        <w:t>values_per_click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ctr</w:t>
      </w:r>
      <w:proofErr w:type="spellEnd"/>
      <w:r>
        <w:rPr>
          <w:rFonts w:ascii="Courier New" w:hAnsi="Courier New" w:cs="Courier New"/>
          <w:color w:val="000000"/>
          <w:sz w:val="20"/>
          <w:szCs w:val="20"/>
        </w:rPr>
        <w:t>)</w:t>
      </w:r>
    </w:p>
    <w:p w14:paraId="2E2A31A4"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is_equil</w:t>
      </w:r>
      <w:proofErr w:type="spellEnd"/>
      <w:r>
        <w:rPr>
          <w:rFonts w:ascii="Courier New" w:hAnsi="Courier New" w:cs="Courier New"/>
          <w:color w:val="000000"/>
          <w:sz w:val="20"/>
          <w:szCs w:val="20"/>
        </w:rPr>
        <w:t xml:space="preserve"> = 1;</w:t>
      </w:r>
    </w:p>
    <w:p w14:paraId="23BF3A0B"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original_payoff</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 length(bid));</w:t>
      </w:r>
    </w:p>
    <w:p w14:paraId="7A228D30"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A8F586F"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player_index</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(bid)</w:t>
      </w:r>
    </w:p>
    <w:p w14:paraId="084066AE"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original_payoff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player_index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calculate_</w:t>
      </w:r>
      <w:proofErr w:type="gramStart"/>
      <w:r>
        <w:rPr>
          <w:rFonts w:ascii="Courier New" w:hAnsi="Courier New" w:cs="Courier New"/>
          <w:color w:val="000000"/>
          <w:sz w:val="20"/>
          <w:szCs w:val="20"/>
        </w:rPr>
        <w:t>payoff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bid, </w:t>
      </w:r>
      <w:proofErr w:type="spellStart"/>
      <w:r>
        <w:rPr>
          <w:rFonts w:ascii="Courier New" w:hAnsi="Courier New" w:cs="Courier New"/>
          <w:color w:val="000000"/>
          <w:sz w:val="20"/>
          <w:szCs w:val="20"/>
        </w:rPr>
        <w:t>values_per_click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ctr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player_index</w:t>
      </w:r>
      <w:proofErr w:type="spellEnd"/>
      <w:r>
        <w:rPr>
          <w:rFonts w:ascii="Courier New" w:hAnsi="Courier New" w:cs="Courier New"/>
          <w:color w:val="000000"/>
          <w:sz w:val="20"/>
          <w:szCs w:val="20"/>
        </w:rPr>
        <w:t>);</w:t>
      </w:r>
    </w:p>
    <w:p w14:paraId="29AFD836"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A064F88"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F25EBEC"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player_index</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(bid)</w:t>
      </w:r>
    </w:p>
    <w:p w14:paraId="2CD89C92"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new_bid</w:t>
      </w:r>
      <w:proofErr w:type="spellEnd"/>
      <w:r>
        <w:rPr>
          <w:rFonts w:ascii="Courier New" w:hAnsi="Courier New" w:cs="Courier New"/>
          <w:color w:val="000000"/>
          <w:sz w:val="20"/>
          <w:szCs w:val="20"/>
        </w:rPr>
        <w:t xml:space="preserve"> = bid;</w:t>
      </w:r>
    </w:p>
    <w:p w14:paraId="0CFB4CBB"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alternate_player_bid</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1:values</w:t>
      </w:r>
      <w:proofErr w:type="gramEnd"/>
      <w:r>
        <w:rPr>
          <w:rFonts w:ascii="Courier New" w:hAnsi="Courier New" w:cs="Courier New"/>
          <w:color w:val="000000"/>
          <w:sz w:val="20"/>
          <w:szCs w:val="20"/>
        </w:rPr>
        <w:t>_per_click(</w:t>
      </w:r>
      <w:proofErr w:type="spellStart"/>
      <w:r>
        <w:rPr>
          <w:rFonts w:ascii="Courier New" w:hAnsi="Courier New" w:cs="Courier New"/>
          <w:color w:val="000000"/>
          <w:sz w:val="20"/>
          <w:szCs w:val="20"/>
        </w:rPr>
        <w:t>player_index</w:t>
      </w:r>
      <w:proofErr w:type="spellEnd"/>
      <w:r>
        <w:rPr>
          <w:rFonts w:ascii="Courier New" w:hAnsi="Courier New" w:cs="Courier New"/>
          <w:color w:val="000000"/>
          <w:sz w:val="20"/>
          <w:szCs w:val="20"/>
        </w:rPr>
        <w:t>)</w:t>
      </w:r>
    </w:p>
    <w:p w14:paraId="1FBB648C"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new_bid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player_index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alternate_player_bid</w:t>
      </w:r>
      <w:proofErr w:type="spellEnd"/>
      <w:r>
        <w:rPr>
          <w:rFonts w:ascii="Courier New" w:hAnsi="Courier New" w:cs="Courier New"/>
          <w:color w:val="000000"/>
          <w:sz w:val="20"/>
          <w:szCs w:val="20"/>
        </w:rPr>
        <w:t>;</w:t>
      </w:r>
    </w:p>
    <w:p w14:paraId="730D14B1"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7DFAF3A"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new_payoff</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calculate_</w:t>
      </w:r>
      <w:proofErr w:type="gramStart"/>
      <w:r>
        <w:rPr>
          <w:rFonts w:ascii="Courier New" w:hAnsi="Courier New" w:cs="Courier New"/>
          <w:color w:val="000000"/>
          <w:sz w:val="20"/>
          <w:szCs w:val="20"/>
        </w:rPr>
        <w:t>payoff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new_bid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values_per_click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ctr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player_index</w:t>
      </w:r>
      <w:proofErr w:type="spellEnd"/>
      <w:r>
        <w:rPr>
          <w:rFonts w:ascii="Courier New" w:hAnsi="Courier New" w:cs="Courier New"/>
          <w:color w:val="000000"/>
          <w:sz w:val="20"/>
          <w:szCs w:val="20"/>
        </w:rPr>
        <w:t>);</w:t>
      </w:r>
    </w:p>
    <w:p w14:paraId="3B5237AF"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C2F18D4"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new_payoff</w:t>
      </w:r>
      <w:proofErr w:type="spellEnd"/>
      <w:r>
        <w:rPr>
          <w:rFonts w:ascii="Courier New" w:hAnsi="Courier New" w:cs="Courier New"/>
          <w:color w:val="000000"/>
          <w:sz w:val="20"/>
          <w:szCs w:val="20"/>
        </w:rPr>
        <w:t xml:space="preserve"> &gt; </w:t>
      </w:r>
      <w:proofErr w:type="spellStart"/>
      <w:r>
        <w:rPr>
          <w:rFonts w:ascii="Courier New" w:hAnsi="Courier New" w:cs="Courier New"/>
          <w:color w:val="000000"/>
          <w:sz w:val="20"/>
          <w:szCs w:val="20"/>
        </w:rPr>
        <w:t>original_payoff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player_index</w:t>
      </w:r>
      <w:proofErr w:type="spellEnd"/>
      <w:r>
        <w:rPr>
          <w:rFonts w:ascii="Courier New" w:hAnsi="Courier New" w:cs="Courier New"/>
          <w:color w:val="000000"/>
          <w:sz w:val="20"/>
          <w:szCs w:val="20"/>
        </w:rPr>
        <w:t>)</w:t>
      </w:r>
    </w:p>
    <w:p w14:paraId="15D85835"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is_equil</w:t>
      </w:r>
      <w:proofErr w:type="spellEnd"/>
      <w:r>
        <w:rPr>
          <w:rFonts w:ascii="Courier New" w:hAnsi="Courier New" w:cs="Courier New"/>
          <w:color w:val="000000"/>
          <w:sz w:val="20"/>
          <w:szCs w:val="20"/>
        </w:rPr>
        <w:t xml:space="preserve"> = 0;</w:t>
      </w:r>
    </w:p>
    <w:p w14:paraId="27BC9EE8"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r>
        <w:rPr>
          <w:rFonts w:ascii="Courier New" w:hAnsi="Courier New" w:cs="Courier New"/>
          <w:color w:val="000000"/>
          <w:sz w:val="20"/>
          <w:szCs w:val="20"/>
        </w:rPr>
        <w:t>;</w:t>
      </w:r>
    </w:p>
    <w:p w14:paraId="0A28DFDC"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D20A987"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9147922"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177E611"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5FC1F669"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2F170AFD"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Calculates the payoff given to a specific player given a specific set of</w:t>
      </w:r>
    </w:p>
    <w:p w14:paraId="220D5485"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bids and costs</w:t>
      </w:r>
    </w:p>
    <w:p w14:paraId="7470262A"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payoff = </w:t>
      </w:r>
      <w:proofErr w:type="spellStart"/>
      <w:r>
        <w:rPr>
          <w:rFonts w:ascii="Courier New" w:hAnsi="Courier New" w:cs="Courier New"/>
          <w:color w:val="000000"/>
          <w:sz w:val="20"/>
          <w:szCs w:val="20"/>
        </w:rPr>
        <w:t>calculate_</w:t>
      </w:r>
      <w:proofErr w:type="gramStart"/>
      <w:r>
        <w:rPr>
          <w:rFonts w:ascii="Courier New" w:hAnsi="Courier New" w:cs="Courier New"/>
          <w:color w:val="000000"/>
          <w:sz w:val="20"/>
          <w:szCs w:val="20"/>
        </w:rPr>
        <w:t>payoff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bid, </w:t>
      </w:r>
      <w:proofErr w:type="spellStart"/>
      <w:r>
        <w:rPr>
          <w:rFonts w:ascii="Courier New" w:hAnsi="Courier New" w:cs="Courier New"/>
          <w:color w:val="000000"/>
          <w:sz w:val="20"/>
          <w:szCs w:val="20"/>
        </w:rPr>
        <w:t>value_per_click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ctr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player_index</w:t>
      </w:r>
      <w:proofErr w:type="spellEnd"/>
      <w:r>
        <w:rPr>
          <w:rFonts w:ascii="Courier New" w:hAnsi="Courier New" w:cs="Courier New"/>
          <w:color w:val="000000"/>
          <w:sz w:val="20"/>
          <w:szCs w:val="20"/>
        </w:rPr>
        <w:t>)</w:t>
      </w:r>
    </w:p>
    <w:p w14:paraId="0D750DC6"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cost = </w:t>
      </w:r>
      <w:proofErr w:type="spellStart"/>
      <w:r>
        <w:rPr>
          <w:rFonts w:ascii="Courier New" w:hAnsi="Courier New" w:cs="Courier New"/>
          <w:color w:val="000000"/>
          <w:sz w:val="20"/>
          <w:szCs w:val="20"/>
        </w:rPr>
        <w:t>calculate_</w:t>
      </w:r>
      <w:proofErr w:type="gramStart"/>
      <w:r>
        <w:rPr>
          <w:rFonts w:ascii="Courier New" w:hAnsi="Courier New" w:cs="Courier New"/>
          <w:color w:val="000000"/>
          <w:sz w:val="20"/>
          <w:szCs w:val="20"/>
        </w:rPr>
        <w:t>cost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bid, </w:t>
      </w:r>
      <w:proofErr w:type="spellStart"/>
      <w:r>
        <w:rPr>
          <w:rFonts w:ascii="Courier New" w:hAnsi="Courier New" w:cs="Courier New"/>
          <w:color w:val="000000"/>
          <w:sz w:val="20"/>
          <w:szCs w:val="20"/>
        </w:rPr>
        <w:t>player_index</w:t>
      </w:r>
      <w:proofErr w:type="spellEnd"/>
      <w:r>
        <w:rPr>
          <w:rFonts w:ascii="Courier New" w:hAnsi="Courier New" w:cs="Courier New"/>
          <w:color w:val="000000"/>
          <w:sz w:val="20"/>
          <w:szCs w:val="20"/>
        </w:rPr>
        <w:t>);</w:t>
      </w:r>
    </w:p>
    <w:p w14:paraId="5E9E29CA"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value = </w:t>
      </w:r>
      <w:proofErr w:type="spellStart"/>
      <w:r>
        <w:rPr>
          <w:rFonts w:ascii="Courier New" w:hAnsi="Courier New" w:cs="Courier New"/>
          <w:color w:val="000000"/>
          <w:sz w:val="20"/>
          <w:szCs w:val="20"/>
        </w:rPr>
        <w:t>value_per_click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player_index</w:t>
      </w:r>
      <w:proofErr w:type="spellEnd"/>
      <w:r>
        <w:rPr>
          <w:rFonts w:ascii="Courier New" w:hAnsi="Courier New" w:cs="Courier New"/>
          <w:color w:val="000000"/>
          <w:sz w:val="20"/>
          <w:szCs w:val="20"/>
        </w:rPr>
        <w:t>);</w:t>
      </w:r>
    </w:p>
    <w:p w14:paraId="74B60172"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ctr_slot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calculate_ctr_</w:t>
      </w:r>
      <w:proofErr w:type="gramStart"/>
      <w:r>
        <w:rPr>
          <w:rFonts w:ascii="Courier New" w:hAnsi="Courier New" w:cs="Courier New"/>
          <w:color w:val="000000"/>
          <w:sz w:val="20"/>
          <w:szCs w:val="20"/>
        </w:rPr>
        <w:t>slot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bid, </w:t>
      </w:r>
      <w:proofErr w:type="spellStart"/>
      <w:r>
        <w:rPr>
          <w:rFonts w:ascii="Courier New" w:hAnsi="Courier New" w:cs="Courier New"/>
          <w:color w:val="000000"/>
          <w:sz w:val="20"/>
          <w:szCs w:val="20"/>
        </w:rPr>
        <w:t>player_index</w:t>
      </w:r>
      <w:proofErr w:type="spellEnd"/>
      <w:r>
        <w:rPr>
          <w:rFonts w:ascii="Courier New" w:hAnsi="Courier New" w:cs="Courier New"/>
          <w:color w:val="000000"/>
          <w:sz w:val="20"/>
          <w:szCs w:val="20"/>
        </w:rPr>
        <w:t>);</w:t>
      </w:r>
    </w:p>
    <w:p w14:paraId="0562752B"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D35A4C0"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payoff = </w:t>
      </w:r>
      <w:proofErr w:type="spellStart"/>
      <w:r>
        <w:rPr>
          <w:rFonts w:ascii="Courier New" w:hAnsi="Courier New" w:cs="Courier New"/>
          <w:color w:val="000000"/>
          <w:sz w:val="20"/>
          <w:szCs w:val="20"/>
        </w:rPr>
        <w:t>ctr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ctr_slot</w:t>
      </w:r>
      <w:proofErr w:type="spellEnd"/>
      <w:r>
        <w:rPr>
          <w:rFonts w:ascii="Courier New" w:hAnsi="Courier New" w:cs="Courier New"/>
          <w:color w:val="000000"/>
          <w:sz w:val="20"/>
          <w:szCs w:val="20"/>
        </w:rPr>
        <w:t>) * (value - cost);</w:t>
      </w:r>
    </w:p>
    <w:p w14:paraId="7DFE2114"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1947F979"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793A5E83"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welfare = </w:t>
      </w:r>
      <w:proofErr w:type="spellStart"/>
      <w:r>
        <w:rPr>
          <w:rFonts w:ascii="Courier New" w:hAnsi="Courier New" w:cs="Courier New"/>
          <w:color w:val="000000"/>
          <w:sz w:val="20"/>
          <w:szCs w:val="20"/>
        </w:rPr>
        <w:t>calculate_</w:t>
      </w:r>
      <w:proofErr w:type="gramStart"/>
      <w:r>
        <w:rPr>
          <w:rFonts w:ascii="Courier New" w:hAnsi="Courier New" w:cs="Courier New"/>
          <w:color w:val="000000"/>
          <w:sz w:val="20"/>
          <w:szCs w:val="20"/>
        </w:rPr>
        <w:t>welfare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bid, </w:t>
      </w:r>
      <w:proofErr w:type="spellStart"/>
      <w:r>
        <w:rPr>
          <w:rFonts w:ascii="Courier New" w:hAnsi="Courier New" w:cs="Courier New"/>
          <w:color w:val="000000"/>
          <w:sz w:val="20"/>
          <w:szCs w:val="20"/>
        </w:rPr>
        <w:t>value_per_click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ctr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player_index</w:t>
      </w:r>
      <w:proofErr w:type="spellEnd"/>
      <w:r>
        <w:rPr>
          <w:rFonts w:ascii="Courier New" w:hAnsi="Courier New" w:cs="Courier New"/>
          <w:color w:val="000000"/>
          <w:sz w:val="20"/>
          <w:szCs w:val="20"/>
        </w:rPr>
        <w:t>)</w:t>
      </w:r>
    </w:p>
    <w:p w14:paraId="4F48B356"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value = </w:t>
      </w:r>
      <w:proofErr w:type="spellStart"/>
      <w:r>
        <w:rPr>
          <w:rFonts w:ascii="Courier New" w:hAnsi="Courier New" w:cs="Courier New"/>
          <w:color w:val="000000"/>
          <w:sz w:val="20"/>
          <w:szCs w:val="20"/>
        </w:rPr>
        <w:t>value_per_click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player_index</w:t>
      </w:r>
      <w:proofErr w:type="spellEnd"/>
      <w:r>
        <w:rPr>
          <w:rFonts w:ascii="Courier New" w:hAnsi="Courier New" w:cs="Courier New"/>
          <w:color w:val="000000"/>
          <w:sz w:val="20"/>
          <w:szCs w:val="20"/>
        </w:rPr>
        <w:t>);</w:t>
      </w:r>
    </w:p>
    <w:p w14:paraId="3314CBE0"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ctr_slot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calculate_ctr_</w:t>
      </w:r>
      <w:proofErr w:type="gramStart"/>
      <w:r>
        <w:rPr>
          <w:rFonts w:ascii="Courier New" w:hAnsi="Courier New" w:cs="Courier New"/>
          <w:color w:val="000000"/>
          <w:sz w:val="20"/>
          <w:szCs w:val="20"/>
        </w:rPr>
        <w:t>slot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bid, </w:t>
      </w:r>
      <w:proofErr w:type="spellStart"/>
      <w:r>
        <w:rPr>
          <w:rFonts w:ascii="Courier New" w:hAnsi="Courier New" w:cs="Courier New"/>
          <w:color w:val="000000"/>
          <w:sz w:val="20"/>
          <w:szCs w:val="20"/>
        </w:rPr>
        <w:t>player_index</w:t>
      </w:r>
      <w:proofErr w:type="spellEnd"/>
      <w:r>
        <w:rPr>
          <w:rFonts w:ascii="Courier New" w:hAnsi="Courier New" w:cs="Courier New"/>
          <w:color w:val="000000"/>
          <w:sz w:val="20"/>
          <w:szCs w:val="20"/>
        </w:rPr>
        <w:t>);</w:t>
      </w:r>
    </w:p>
    <w:p w14:paraId="3FDE1DDA"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72C06FE"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welfare = </w:t>
      </w:r>
      <w:proofErr w:type="spellStart"/>
      <w:r>
        <w:rPr>
          <w:rFonts w:ascii="Courier New" w:hAnsi="Courier New" w:cs="Courier New"/>
          <w:color w:val="000000"/>
          <w:sz w:val="20"/>
          <w:szCs w:val="20"/>
        </w:rPr>
        <w:t>ctr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ctr_slot</w:t>
      </w:r>
      <w:proofErr w:type="spellEnd"/>
      <w:r>
        <w:rPr>
          <w:rFonts w:ascii="Courier New" w:hAnsi="Courier New" w:cs="Courier New"/>
          <w:color w:val="000000"/>
          <w:sz w:val="20"/>
          <w:szCs w:val="20"/>
        </w:rPr>
        <w:t>) * value;</w:t>
      </w:r>
    </w:p>
    <w:p w14:paraId="7F150D18"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65A45537"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6C6616CA"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cost = </w:t>
      </w:r>
      <w:proofErr w:type="spellStart"/>
      <w:r>
        <w:rPr>
          <w:rFonts w:ascii="Courier New" w:hAnsi="Courier New" w:cs="Courier New"/>
          <w:color w:val="000000"/>
          <w:sz w:val="20"/>
          <w:szCs w:val="20"/>
        </w:rPr>
        <w:t>calculate_</w:t>
      </w:r>
      <w:proofErr w:type="gramStart"/>
      <w:r>
        <w:rPr>
          <w:rFonts w:ascii="Courier New" w:hAnsi="Courier New" w:cs="Courier New"/>
          <w:color w:val="000000"/>
          <w:sz w:val="20"/>
          <w:szCs w:val="20"/>
        </w:rPr>
        <w:t>cost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bid, </w:t>
      </w:r>
      <w:proofErr w:type="spellStart"/>
      <w:r>
        <w:rPr>
          <w:rFonts w:ascii="Courier New" w:hAnsi="Courier New" w:cs="Courier New"/>
          <w:color w:val="000000"/>
          <w:sz w:val="20"/>
          <w:szCs w:val="20"/>
        </w:rPr>
        <w:t>player_index</w:t>
      </w:r>
      <w:proofErr w:type="spellEnd"/>
      <w:r>
        <w:rPr>
          <w:rFonts w:ascii="Courier New" w:hAnsi="Courier New" w:cs="Courier New"/>
          <w:color w:val="000000"/>
          <w:sz w:val="20"/>
          <w:szCs w:val="20"/>
        </w:rPr>
        <w:t>)</w:t>
      </w:r>
    </w:p>
    <w:p w14:paraId="23852E3C"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sorted_bid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indicies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sort(</w:t>
      </w:r>
      <w:proofErr w:type="gramEnd"/>
      <w:r>
        <w:rPr>
          <w:rFonts w:ascii="Courier New" w:hAnsi="Courier New" w:cs="Courier New"/>
          <w:color w:val="000000"/>
          <w:sz w:val="20"/>
          <w:szCs w:val="20"/>
        </w:rPr>
        <w:t xml:space="preserve">bid, </w:t>
      </w:r>
      <w:r>
        <w:rPr>
          <w:rFonts w:ascii="Courier New" w:hAnsi="Courier New" w:cs="Courier New"/>
          <w:color w:val="A020F0"/>
          <w:sz w:val="20"/>
          <w:szCs w:val="20"/>
        </w:rPr>
        <w:t>"descend"</w:t>
      </w:r>
      <w:r>
        <w:rPr>
          <w:rFonts w:ascii="Courier New" w:hAnsi="Courier New" w:cs="Courier New"/>
          <w:color w:val="000000"/>
          <w:sz w:val="20"/>
          <w:szCs w:val="20"/>
        </w:rPr>
        <w:t>);</w:t>
      </w:r>
    </w:p>
    <w:p w14:paraId="474B682C"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 Look for the index that matches the </w:t>
      </w:r>
      <w:proofErr w:type="spellStart"/>
      <w:r>
        <w:rPr>
          <w:rFonts w:ascii="Courier New" w:hAnsi="Courier New" w:cs="Courier New"/>
          <w:color w:val="3C763D"/>
          <w:sz w:val="20"/>
          <w:szCs w:val="20"/>
        </w:rPr>
        <w:t>player_index</w:t>
      </w:r>
      <w:proofErr w:type="spellEnd"/>
      <w:r>
        <w:rPr>
          <w:rFonts w:ascii="Courier New" w:hAnsi="Courier New" w:cs="Courier New"/>
          <w:color w:val="3C763D"/>
          <w:sz w:val="20"/>
          <w:szCs w:val="20"/>
        </w:rPr>
        <w:t>, then we use the</w:t>
      </w:r>
    </w:p>
    <w:p w14:paraId="32E8388D"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next one as the true cost that player pays (GSP second price)</w:t>
      </w:r>
    </w:p>
    <w:p w14:paraId="11CE4787"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position = </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indicies</w:t>
      </w:r>
      <w:proofErr w:type="spellEnd"/>
      <w:r>
        <w:rPr>
          <w:rFonts w:ascii="Courier New" w:hAnsi="Courier New" w:cs="Courier New"/>
          <w:color w:val="000000"/>
          <w:sz w:val="20"/>
          <w:szCs w:val="20"/>
        </w:rPr>
        <w:t>)-1</w:t>
      </w:r>
    </w:p>
    <w:p w14:paraId="319AB267"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indicies</w:t>
      </w:r>
      <w:proofErr w:type="spellEnd"/>
      <w:r>
        <w:rPr>
          <w:rFonts w:ascii="Courier New" w:hAnsi="Courier New" w:cs="Courier New"/>
          <w:color w:val="000000"/>
          <w:sz w:val="20"/>
          <w:szCs w:val="20"/>
        </w:rPr>
        <w:t xml:space="preserve">(position) == </w:t>
      </w:r>
      <w:proofErr w:type="spellStart"/>
      <w:r>
        <w:rPr>
          <w:rFonts w:ascii="Courier New" w:hAnsi="Courier New" w:cs="Courier New"/>
          <w:color w:val="000000"/>
          <w:sz w:val="20"/>
          <w:szCs w:val="20"/>
        </w:rPr>
        <w:t>player_index</w:t>
      </w:r>
      <w:proofErr w:type="spellEnd"/>
    </w:p>
    <w:p w14:paraId="16BAE147"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cost = </w:t>
      </w:r>
      <w:proofErr w:type="spellStart"/>
      <w:r>
        <w:rPr>
          <w:rFonts w:ascii="Courier New" w:hAnsi="Courier New" w:cs="Courier New"/>
          <w:color w:val="000000"/>
          <w:sz w:val="20"/>
          <w:szCs w:val="20"/>
        </w:rPr>
        <w:t>sorted_bid</w:t>
      </w:r>
      <w:proofErr w:type="spellEnd"/>
      <w:r>
        <w:rPr>
          <w:rFonts w:ascii="Courier New" w:hAnsi="Courier New" w:cs="Courier New"/>
          <w:color w:val="000000"/>
          <w:sz w:val="20"/>
          <w:szCs w:val="20"/>
        </w:rPr>
        <w:t>(position+1);</w:t>
      </w:r>
    </w:p>
    <w:p w14:paraId="1A611BB0"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r>
        <w:rPr>
          <w:rFonts w:ascii="Courier New" w:hAnsi="Courier New" w:cs="Courier New"/>
          <w:color w:val="000000"/>
          <w:sz w:val="20"/>
          <w:szCs w:val="20"/>
        </w:rPr>
        <w:t>;</w:t>
      </w:r>
    </w:p>
    <w:p w14:paraId="1A6FFFF0"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5BA5B39"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94A8D05"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The last bidder always pays nothing</w:t>
      </w:r>
    </w:p>
    <w:p w14:paraId="6C10E78F"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cost = 0;</w:t>
      </w:r>
    </w:p>
    <w:p w14:paraId="5F90449F"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3CA5625A"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2FBAE153"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ctr_slot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calculate_ctr_</w:t>
      </w:r>
      <w:proofErr w:type="gramStart"/>
      <w:r>
        <w:rPr>
          <w:rFonts w:ascii="Courier New" w:hAnsi="Courier New" w:cs="Courier New"/>
          <w:color w:val="000000"/>
          <w:sz w:val="20"/>
          <w:szCs w:val="20"/>
        </w:rPr>
        <w:t>slot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bid, </w:t>
      </w:r>
      <w:proofErr w:type="spellStart"/>
      <w:r>
        <w:rPr>
          <w:rFonts w:ascii="Courier New" w:hAnsi="Courier New" w:cs="Courier New"/>
          <w:color w:val="000000"/>
          <w:sz w:val="20"/>
          <w:szCs w:val="20"/>
        </w:rPr>
        <w:t>player_index</w:t>
      </w:r>
      <w:proofErr w:type="spellEnd"/>
      <w:r>
        <w:rPr>
          <w:rFonts w:ascii="Courier New" w:hAnsi="Courier New" w:cs="Courier New"/>
          <w:color w:val="000000"/>
          <w:sz w:val="20"/>
          <w:szCs w:val="20"/>
        </w:rPr>
        <w:t>)</w:t>
      </w:r>
    </w:p>
    <w:p w14:paraId="2F6303B2"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indicies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sort(</w:t>
      </w:r>
      <w:proofErr w:type="gramEnd"/>
      <w:r>
        <w:rPr>
          <w:rFonts w:ascii="Courier New" w:hAnsi="Courier New" w:cs="Courier New"/>
          <w:color w:val="000000"/>
          <w:sz w:val="20"/>
          <w:szCs w:val="20"/>
        </w:rPr>
        <w:t xml:space="preserve">bid, </w:t>
      </w:r>
      <w:r>
        <w:rPr>
          <w:rFonts w:ascii="Courier New" w:hAnsi="Courier New" w:cs="Courier New"/>
          <w:color w:val="A020F0"/>
          <w:sz w:val="20"/>
          <w:szCs w:val="20"/>
        </w:rPr>
        <w:t>"descend"</w:t>
      </w:r>
      <w:r>
        <w:rPr>
          <w:rFonts w:ascii="Courier New" w:hAnsi="Courier New" w:cs="Courier New"/>
          <w:color w:val="000000"/>
          <w:sz w:val="20"/>
          <w:szCs w:val="20"/>
        </w:rPr>
        <w:t>);</w:t>
      </w:r>
    </w:p>
    <w:p w14:paraId="049195A4"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0265D1D"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Ranks the bids in order to figure out which click through rating the</w:t>
      </w:r>
    </w:p>
    <w:p w14:paraId="3ACF05A4"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 specified player should be </w:t>
      </w:r>
      <w:proofErr w:type="spellStart"/>
      <w:r>
        <w:rPr>
          <w:rFonts w:ascii="Courier New" w:hAnsi="Courier New" w:cs="Courier New"/>
          <w:color w:val="3C763D"/>
          <w:sz w:val="20"/>
          <w:szCs w:val="20"/>
        </w:rPr>
        <w:t>gettting</w:t>
      </w:r>
      <w:proofErr w:type="spellEnd"/>
    </w:p>
    <w:p w14:paraId="331831D5"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position = </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indicies</w:t>
      </w:r>
      <w:proofErr w:type="spellEnd"/>
      <w:r>
        <w:rPr>
          <w:rFonts w:ascii="Courier New" w:hAnsi="Courier New" w:cs="Courier New"/>
          <w:color w:val="000000"/>
          <w:sz w:val="20"/>
          <w:szCs w:val="20"/>
        </w:rPr>
        <w:t>)-1</w:t>
      </w:r>
    </w:p>
    <w:p w14:paraId="423C7645"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indicies</w:t>
      </w:r>
      <w:proofErr w:type="spellEnd"/>
      <w:r>
        <w:rPr>
          <w:rFonts w:ascii="Courier New" w:hAnsi="Courier New" w:cs="Courier New"/>
          <w:color w:val="000000"/>
          <w:sz w:val="20"/>
          <w:szCs w:val="20"/>
        </w:rPr>
        <w:t xml:space="preserve">(position) == </w:t>
      </w:r>
      <w:proofErr w:type="spellStart"/>
      <w:r>
        <w:rPr>
          <w:rFonts w:ascii="Courier New" w:hAnsi="Courier New" w:cs="Courier New"/>
          <w:color w:val="000000"/>
          <w:sz w:val="20"/>
          <w:szCs w:val="20"/>
        </w:rPr>
        <w:t>player_index</w:t>
      </w:r>
      <w:proofErr w:type="spellEnd"/>
    </w:p>
    <w:p w14:paraId="24921042"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ctr_slot</w:t>
      </w:r>
      <w:proofErr w:type="spellEnd"/>
      <w:r>
        <w:rPr>
          <w:rFonts w:ascii="Courier New" w:hAnsi="Courier New" w:cs="Courier New"/>
          <w:color w:val="000000"/>
          <w:sz w:val="20"/>
          <w:szCs w:val="20"/>
        </w:rPr>
        <w:t xml:space="preserve"> = position;</w:t>
      </w:r>
    </w:p>
    <w:p w14:paraId="128669A1"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r>
        <w:rPr>
          <w:rFonts w:ascii="Courier New" w:hAnsi="Courier New" w:cs="Courier New"/>
          <w:color w:val="000000"/>
          <w:sz w:val="20"/>
          <w:szCs w:val="20"/>
        </w:rPr>
        <w:t>;</w:t>
      </w:r>
    </w:p>
    <w:p w14:paraId="498EFB10"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D4269C9"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7E0F6BF"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C66D61B"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ctr_slot</w:t>
      </w:r>
      <w:proofErr w:type="spellEnd"/>
      <w:r>
        <w:rPr>
          <w:rFonts w:ascii="Courier New" w:hAnsi="Courier New" w:cs="Courier New"/>
          <w:color w:val="000000"/>
          <w:sz w:val="20"/>
          <w:szCs w:val="20"/>
        </w:rPr>
        <w:t xml:space="preserve"> = length(bid);</w:t>
      </w:r>
    </w:p>
    <w:p w14:paraId="30307FAF" w14:textId="77777777" w:rsidR="00FE276D" w:rsidRDefault="00FE276D" w:rsidP="00FE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18F87FDA" w14:textId="77777777" w:rsidR="00FE276D" w:rsidRPr="00FE276D" w:rsidRDefault="00FE276D" w:rsidP="00FE276D">
      <w:bookmarkStart w:id="0" w:name="_GoBack"/>
      <w:bookmarkEnd w:id="0"/>
    </w:p>
    <w:sectPr w:rsidR="00FE276D" w:rsidRPr="00FE276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39AD53" w14:textId="77777777" w:rsidR="00C81C29" w:rsidRDefault="00C81C29" w:rsidP="00E81B20">
      <w:pPr>
        <w:spacing w:after="0" w:line="240" w:lineRule="auto"/>
      </w:pPr>
      <w:r>
        <w:separator/>
      </w:r>
    </w:p>
  </w:endnote>
  <w:endnote w:type="continuationSeparator" w:id="0">
    <w:p w14:paraId="4A3E20E0" w14:textId="77777777" w:rsidR="00C81C29" w:rsidRDefault="00C81C29" w:rsidP="00E81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077B71" w14:textId="77777777" w:rsidR="00C81C29" w:rsidRDefault="00C81C29" w:rsidP="00E81B20">
      <w:pPr>
        <w:spacing w:after="0" w:line="240" w:lineRule="auto"/>
      </w:pPr>
      <w:r>
        <w:separator/>
      </w:r>
    </w:p>
  </w:footnote>
  <w:footnote w:type="continuationSeparator" w:id="0">
    <w:p w14:paraId="086579C6" w14:textId="77777777" w:rsidR="00C81C29" w:rsidRDefault="00C81C29" w:rsidP="00E81B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2A5"/>
    <w:rsid w:val="000002CC"/>
    <w:rsid w:val="00023E8F"/>
    <w:rsid w:val="000251A5"/>
    <w:rsid w:val="0002601C"/>
    <w:rsid w:val="000323DA"/>
    <w:rsid w:val="00046195"/>
    <w:rsid w:val="00061AF5"/>
    <w:rsid w:val="000718C0"/>
    <w:rsid w:val="000B10F7"/>
    <w:rsid w:val="000B3EE4"/>
    <w:rsid w:val="000C6B7C"/>
    <w:rsid w:val="000D0895"/>
    <w:rsid w:val="000E4879"/>
    <w:rsid w:val="000F0F6C"/>
    <w:rsid w:val="000F6B0B"/>
    <w:rsid w:val="000F77A0"/>
    <w:rsid w:val="0011051A"/>
    <w:rsid w:val="001214C1"/>
    <w:rsid w:val="001217DE"/>
    <w:rsid w:val="00134C88"/>
    <w:rsid w:val="00135BD5"/>
    <w:rsid w:val="00142B49"/>
    <w:rsid w:val="00165D3A"/>
    <w:rsid w:val="0017751B"/>
    <w:rsid w:val="001957A6"/>
    <w:rsid w:val="00196572"/>
    <w:rsid w:val="001A25F6"/>
    <w:rsid w:val="001B51BE"/>
    <w:rsid w:val="001C6986"/>
    <w:rsid w:val="001D72B8"/>
    <w:rsid w:val="001D7353"/>
    <w:rsid w:val="001E7E53"/>
    <w:rsid w:val="001F1C2A"/>
    <w:rsid w:val="00202B62"/>
    <w:rsid w:val="00204B80"/>
    <w:rsid w:val="00205769"/>
    <w:rsid w:val="00215727"/>
    <w:rsid w:val="002307CB"/>
    <w:rsid w:val="00232C4F"/>
    <w:rsid w:val="002449B5"/>
    <w:rsid w:val="00253085"/>
    <w:rsid w:val="0025370A"/>
    <w:rsid w:val="00280D21"/>
    <w:rsid w:val="002942B7"/>
    <w:rsid w:val="002C0545"/>
    <w:rsid w:val="002F458A"/>
    <w:rsid w:val="002F5707"/>
    <w:rsid w:val="00300B1F"/>
    <w:rsid w:val="00300E14"/>
    <w:rsid w:val="003016A0"/>
    <w:rsid w:val="0031427D"/>
    <w:rsid w:val="00323229"/>
    <w:rsid w:val="00330C56"/>
    <w:rsid w:val="003325DA"/>
    <w:rsid w:val="003333F7"/>
    <w:rsid w:val="003432F9"/>
    <w:rsid w:val="00347C97"/>
    <w:rsid w:val="00352C40"/>
    <w:rsid w:val="00361306"/>
    <w:rsid w:val="0038220B"/>
    <w:rsid w:val="003869F5"/>
    <w:rsid w:val="003A19BC"/>
    <w:rsid w:val="003C63ED"/>
    <w:rsid w:val="003C7347"/>
    <w:rsid w:val="003E21A9"/>
    <w:rsid w:val="003F5030"/>
    <w:rsid w:val="003F7F94"/>
    <w:rsid w:val="004019CC"/>
    <w:rsid w:val="00414F61"/>
    <w:rsid w:val="00421499"/>
    <w:rsid w:val="00432FAB"/>
    <w:rsid w:val="00447324"/>
    <w:rsid w:val="004477E1"/>
    <w:rsid w:val="00452F31"/>
    <w:rsid w:val="0047757D"/>
    <w:rsid w:val="00490652"/>
    <w:rsid w:val="00492AC6"/>
    <w:rsid w:val="004A24F6"/>
    <w:rsid w:val="004A3E70"/>
    <w:rsid w:val="004E096A"/>
    <w:rsid w:val="004F6CF3"/>
    <w:rsid w:val="0052457C"/>
    <w:rsid w:val="005436D6"/>
    <w:rsid w:val="00554495"/>
    <w:rsid w:val="00560FD6"/>
    <w:rsid w:val="005732F1"/>
    <w:rsid w:val="00587DA4"/>
    <w:rsid w:val="0059541C"/>
    <w:rsid w:val="005C17C4"/>
    <w:rsid w:val="005C19EF"/>
    <w:rsid w:val="005D47AE"/>
    <w:rsid w:val="005E02E7"/>
    <w:rsid w:val="005F7DFD"/>
    <w:rsid w:val="006034EF"/>
    <w:rsid w:val="00611BDB"/>
    <w:rsid w:val="00623837"/>
    <w:rsid w:val="0063219E"/>
    <w:rsid w:val="00643E0E"/>
    <w:rsid w:val="006553C5"/>
    <w:rsid w:val="00657266"/>
    <w:rsid w:val="0066453D"/>
    <w:rsid w:val="00672A8B"/>
    <w:rsid w:val="0069049C"/>
    <w:rsid w:val="0069111B"/>
    <w:rsid w:val="006A0AFE"/>
    <w:rsid w:val="006A305C"/>
    <w:rsid w:val="006A43F5"/>
    <w:rsid w:val="006A7E5A"/>
    <w:rsid w:val="006D0015"/>
    <w:rsid w:val="006D2F99"/>
    <w:rsid w:val="006E2DBC"/>
    <w:rsid w:val="006F3364"/>
    <w:rsid w:val="006F7762"/>
    <w:rsid w:val="007008B1"/>
    <w:rsid w:val="007072A5"/>
    <w:rsid w:val="007257A6"/>
    <w:rsid w:val="00725CDD"/>
    <w:rsid w:val="00727694"/>
    <w:rsid w:val="007439DD"/>
    <w:rsid w:val="00764698"/>
    <w:rsid w:val="00766932"/>
    <w:rsid w:val="00766D27"/>
    <w:rsid w:val="00770FF3"/>
    <w:rsid w:val="007C057B"/>
    <w:rsid w:val="007E2934"/>
    <w:rsid w:val="007E6929"/>
    <w:rsid w:val="007F5715"/>
    <w:rsid w:val="0080719B"/>
    <w:rsid w:val="00820466"/>
    <w:rsid w:val="008209A2"/>
    <w:rsid w:val="008321E0"/>
    <w:rsid w:val="0083282C"/>
    <w:rsid w:val="008500F1"/>
    <w:rsid w:val="008514A0"/>
    <w:rsid w:val="00862C30"/>
    <w:rsid w:val="00877BF8"/>
    <w:rsid w:val="008911FA"/>
    <w:rsid w:val="008D0032"/>
    <w:rsid w:val="008D01A3"/>
    <w:rsid w:val="008E1EAF"/>
    <w:rsid w:val="008E7287"/>
    <w:rsid w:val="008F042C"/>
    <w:rsid w:val="008F1122"/>
    <w:rsid w:val="00906E32"/>
    <w:rsid w:val="00912E8F"/>
    <w:rsid w:val="0093791F"/>
    <w:rsid w:val="00955039"/>
    <w:rsid w:val="00957539"/>
    <w:rsid w:val="00965202"/>
    <w:rsid w:val="00995E5A"/>
    <w:rsid w:val="00997F47"/>
    <w:rsid w:val="009A081C"/>
    <w:rsid w:val="009A173E"/>
    <w:rsid w:val="009A3705"/>
    <w:rsid w:val="009B11A1"/>
    <w:rsid w:val="009C1787"/>
    <w:rsid w:val="009D51F0"/>
    <w:rsid w:val="00A07128"/>
    <w:rsid w:val="00A16D5D"/>
    <w:rsid w:val="00A2249A"/>
    <w:rsid w:val="00A2413B"/>
    <w:rsid w:val="00A35E9E"/>
    <w:rsid w:val="00A40A12"/>
    <w:rsid w:val="00A40D8E"/>
    <w:rsid w:val="00A5770F"/>
    <w:rsid w:val="00A678EC"/>
    <w:rsid w:val="00A748F1"/>
    <w:rsid w:val="00A94073"/>
    <w:rsid w:val="00AA5AF2"/>
    <w:rsid w:val="00AB0A3A"/>
    <w:rsid w:val="00AF1C11"/>
    <w:rsid w:val="00AF3ACB"/>
    <w:rsid w:val="00AF6C87"/>
    <w:rsid w:val="00B24868"/>
    <w:rsid w:val="00B76EC0"/>
    <w:rsid w:val="00B86014"/>
    <w:rsid w:val="00B95681"/>
    <w:rsid w:val="00BD0F46"/>
    <w:rsid w:val="00BD3F9C"/>
    <w:rsid w:val="00C129C0"/>
    <w:rsid w:val="00C17186"/>
    <w:rsid w:val="00C63321"/>
    <w:rsid w:val="00C81C29"/>
    <w:rsid w:val="00C976DB"/>
    <w:rsid w:val="00CB3551"/>
    <w:rsid w:val="00CB5716"/>
    <w:rsid w:val="00CC1210"/>
    <w:rsid w:val="00D06659"/>
    <w:rsid w:val="00D108CF"/>
    <w:rsid w:val="00D131BB"/>
    <w:rsid w:val="00D14403"/>
    <w:rsid w:val="00D17957"/>
    <w:rsid w:val="00D20B76"/>
    <w:rsid w:val="00D23401"/>
    <w:rsid w:val="00D23B04"/>
    <w:rsid w:val="00D314C8"/>
    <w:rsid w:val="00D31CCE"/>
    <w:rsid w:val="00D357A3"/>
    <w:rsid w:val="00D6254F"/>
    <w:rsid w:val="00D71BBA"/>
    <w:rsid w:val="00D808DC"/>
    <w:rsid w:val="00D84CD5"/>
    <w:rsid w:val="00DA6C71"/>
    <w:rsid w:val="00DB3028"/>
    <w:rsid w:val="00DB411E"/>
    <w:rsid w:val="00DC3599"/>
    <w:rsid w:val="00DD0A28"/>
    <w:rsid w:val="00DE0D91"/>
    <w:rsid w:val="00E004F6"/>
    <w:rsid w:val="00E14FC1"/>
    <w:rsid w:val="00E32C5B"/>
    <w:rsid w:val="00E3402D"/>
    <w:rsid w:val="00E37FFA"/>
    <w:rsid w:val="00E40530"/>
    <w:rsid w:val="00E51E6C"/>
    <w:rsid w:val="00E53997"/>
    <w:rsid w:val="00E63FA7"/>
    <w:rsid w:val="00E667A0"/>
    <w:rsid w:val="00E66E04"/>
    <w:rsid w:val="00E764D9"/>
    <w:rsid w:val="00E81B20"/>
    <w:rsid w:val="00EA1875"/>
    <w:rsid w:val="00EA2534"/>
    <w:rsid w:val="00EA318B"/>
    <w:rsid w:val="00EA6158"/>
    <w:rsid w:val="00EB1435"/>
    <w:rsid w:val="00EB1842"/>
    <w:rsid w:val="00EF5CA8"/>
    <w:rsid w:val="00F058AE"/>
    <w:rsid w:val="00F17CEC"/>
    <w:rsid w:val="00F333B5"/>
    <w:rsid w:val="00F36BEE"/>
    <w:rsid w:val="00F553D8"/>
    <w:rsid w:val="00F63745"/>
    <w:rsid w:val="00F67A80"/>
    <w:rsid w:val="00F73FB7"/>
    <w:rsid w:val="00F82CDA"/>
    <w:rsid w:val="00FA42BA"/>
    <w:rsid w:val="00FA5AC8"/>
    <w:rsid w:val="00FA7AE8"/>
    <w:rsid w:val="00FB0DA0"/>
    <w:rsid w:val="00FE0B81"/>
    <w:rsid w:val="00FE276D"/>
    <w:rsid w:val="00FE56BA"/>
    <w:rsid w:val="00FF537C"/>
    <w:rsid w:val="00FF558C"/>
    <w:rsid w:val="00FF5A6F"/>
    <w:rsid w:val="7BEA2C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24B2"/>
  <w15:chartTrackingRefBased/>
  <w15:docId w15:val="{C5335195-8CCA-420B-AA65-B163CB5E3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2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09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50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72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2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72A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072A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072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E096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A3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A318B"/>
    <w:rPr>
      <w:color w:val="808080"/>
    </w:rPr>
  </w:style>
  <w:style w:type="character" w:customStyle="1" w:styleId="Heading3Char">
    <w:name w:val="Heading 3 Char"/>
    <w:basedOn w:val="DefaultParagraphFont"/>
    <w:link w:val="Heading3"/>
    <w:uiPriority w:val="9"/>
    <w:rsid w:val="003F5030"/>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E81B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1B20"/>
  </w:style>
  <w:style w:type="paragraph" w:styleId="Footer">
    <w:name w:val="footer"/>
    <w:basedOn w:val="Normal"/>
    <w:link w:val="FooterChar"/>
    <w:uiPriority w:val="99"/>
    <w:unhideWhenUsed/>
    <w:rsid w:val="00E81B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1B20"/>
  </w:style>
  <w:style w:type="character" w:styleId="CommentReference">
    <w:name w:val="annotation reference"/>
    <w:basedOn w:val="DefaultParagraphFont"/>
    <w:uiPriority w:val="99"/>
    <w:semiHidden/>
    <w:unhideWhenUsed/>
    <w:rsid w:val="00672A8B"/>
    <w:rPr>
      <w:sz w:val="16"/>
      <w:szCs w:val="16"/>
    </w:rPr>
  </w:style>
  <w:style w:type="paragraph" w:styleId="CommentText">
    <w:name w:val="annotation text"/>
    <w:basedOn w:val="Normal"/>
    <w:link w:val="CommentTextChar"/>
    <w:uiPriority w:val="99"/>
    <w:semiHidden/>
    <w:unhideWhenUsed/>
    <w:rsid w:val="00672A8B"/>
    <w:pPr>
      <w:spacing w:line="240" w:lineRule="auto"/>
    </w:pPr>
    <w:rPr>
      <w:sz w:val="20"/>
      <w:szCs w:val="20"/>
    </w:rPr>
  </w:style>
  <w:style w:type="character" w:customStyle="1" w:styleId="CommentTextChar">
    <w:name w:val="Comment Text Char"/>
    <w:basedOn w:val="DefaultParagraphFont"/>
    <w:link w:val="CommentText"/>
    <w:uiPriority w:val="99"/>
    <w:semiHidden/>
    <w:rsid w:val="00672A8B"/>
    <w:rPr>
      <w:sz w:val="20"/>
      <w:szCs w:val="20"/>
    </w:rPr>
  </w:style>
  <w:style w:type="paragraph" w:styleId="CommentSubject">
    <w:name w:val="annotation subject"/>
    <w:basedOn w:val="CommentText"/>
    <w:next w:val="CommentText"/>
    <w:link w:val="CommentSubjectChar"/>
    <w:uiPriority w:val="99"/>
    <w:semiHidden/>
    <w:unhideWhenUsed/>
    <w:rsid w:val="00672A8B"/>
    <w:rPr>
      <w:b/>
      <w:bCs/>
    </w:rPr>
  </w:style>
  <w:style w:type="character" w:customStyle="1" w:styleId="CommentSubjectChar">
    <w:name w:val="Comment Subject Char"/>
    <w:basedOn w:val="CommentTextChar"/>
    <w:link w:val="CommentSubject"/>
    <w:uiPriority w:val="99"/>
    <w:semiHidden/>
    <w:rsid w:val="00672A8B"/>
    <w:rPr>
      <w:b/>
      <w:bCs/>
      <w:sz w:val="20"/>
      <w:szCs w:val="20"/>
    </w:rPr>
  </w:style>
  <w:style w:type="paragraph" w:styleId="BalloonText">
    <w:name w:val="Balloon Text"/>
    <w:basedOn w:val="Normal"/>
    <w:link w:val="BalloonTextChar"/>
    <w:uiPriority w:val="99"/>
    <w:semiHidden/>
    <w:unhideWhenUsed/>
    <w:rsid w:val="00672A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2A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268BA9A30677A4DBCEE9B182A285795" ma:contentTypeVersion="9" ma:contentTypeDescription="Create a new document." ma:contentTypeScope="" ma:versionID="a2724a5c27aff06618b64193eb400f42">
  <xsd:schema xmlns:xsd="http://www.w3.org/2001/XMLSchema" xmlns:xs="http://www.w3.org/2001/XMLSchema" xmlns:p="http://schemas.microsoft.com/office/2006/metadata/properties" xmlns:ns3="09891a07-d81c-4d59-9768-8d67706a8707" xmlns:ns4="c994f633-194d-44a8-b344-69e9694e9ecf" targetNamespace="http://schemas.microsoft.com/office/2006/metadata/properties" ma:root="true" ma:fieldsID="a4ef56307332977fdc71631c46e95b87" ns3:_="" ns4:_="">
    <xsd:import namespace="09891a07-d81c-4d59-9768-8d67706a8707"/>
    <xsd:import namespace="c994f633-194d-44a8-b344-69e9694e9ec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891a07-d81c-4d59-9768-8d67706a870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994f633-194d-44a8-b344-69e9694e9ecf"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7F11539-9310-4DB3-89BC-9141D1092F1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67DD52A-BF80-4543-81C1-CA32F84822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891a07-d81c-4d59-9768-8d67706a8707"/>
    <ds:schemaRef ds:uri="c994f633-194d-44a8-b344-69e9694e9e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87CCC5D-DB49-4C49-A4FB-3AE6A7129C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2754</Words>
  <Characters>15701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Hogan</dc:creator>
  <cp:keywords/>
  <dc:description/>
  <cp:lastModifiedBy>Lewis Hogan</cp:lastModifiedBy>
  <cp:revision>3</cp:revision>
  <dcterms:created xsi:type="dcterms:W3CDTF">2019-12-12T19:44:00Z</dcterms:created>
  <dcterms:modified xsi:type="dcterms:W3CDTF">2019-12-12T19:47:00Z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0x010100E268BA9A30677A4DBCEE9B182A285795</vt:lpwstr>
  </property>
</Properties>
</file>