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03AEBB61"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ED2082F" w:rsidR="00DE4154" w:rsidRPr="00DE4154" w:rsidRDefault="0092167C" w:rsidP="00474D6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474D66">
              <w:rPr>
                <w:rFonts w:ascii="Calibri" w:hAnsi="Calibri"/>
                <w:b w:val="0"/>
                <w:bCs/>
                <w:smallCaps/>
                <w:color w:val="000000"/>
                <w:sz w:val="24"/>
                <w:szCs w:val="24"/>
              </w:rPr>
              <w:t>Two: Understanding Responses to Media Products</w:t>
            </w:r>
            <w:r w:rsidR="00DD5B7B">
              <w:rPr>
                <w:rFonts w:ascii="Calibri" w:hAnsi="Calibri"/>
                <w:b w:val="0"/>
                <w:bCs/>
                <w:smallCaps/>
                <w:color w:val="000000"/>
                <w:sz w:val="24"/>
                <w:szCs w:val="24"/>
              </w:rPr>
              <w:t xml:space="preserve"> </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506CA34D" w:rsidR="00DE4154" w:rsidRDefault="00F86E01"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292DEB1A" w:rsidR="00DE4154" w:rsidRPr="00807B94" w:rsidRDefault="00474D66" w:rsidP="00DE4154">
            <w:pPr>
              <w:contextualSpacing/>
              <w:rPr>
                <w:rFonts w:ascii="Calibri" w:hAnsi="Calibri" w:cs="Calibri"/>
                <w:i/>
                <w:color w:val="000000"/>
                <w:sz w:val="24"/>
              </w:rPr>
            </w:pPr>
            <w:r>
              <w:rPr>
                <w:rFonts w:ascii="Calibri" w:hAnsi="Calibri" w:cs="Calibri"/>
                <w:i/>
                <w:color w:val="000000"/>
                <w:sz w:val="24"/>
              </w:rPr>
              <w:t>19.11</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A54DF56" w:rsidR="00DE4154" w:rsidRPr="00807B94" w:rsidRDefault="00456457" w:rsidP="00DE4154">
            <w:pPr>
              <w:contextualSpacing/>
              <w:rPr>
                <w:rFonts w:ascii="Calibri" w:hAnsi="Calibri" w:cs="Calibri"/>
                <w:i/>
                <w:color w:val="000000"/>
                <w:sz w:val="24"/>
              </w:rPr>
            </w:pPr>
            <w:r>
              <w:rPr>
                <w:rFonts w:ascii="Calibri" w:hAnsi="Calibri" w:cs="Calibri"/>
                <w:i/>
                <w:color w:val="000000"/>
                <w:sz w:val="24"/>
              </w:rPr>
              <w:t>07.12.2018</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C2021B"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EED6D3C" w:rsidR="00C2021B" w:rsidRPr="00DD5B7B" w:rsidRDefault="00C2021B" w:rsidP="00C2021B">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3</w:t>
            </w:r>
          </w:p>
        </w:tc>
        <w:tc>
          <w:tcPr>
            <w:tcW w:w="3545" w:type="pct"/>
            <w:gridSpan w:val="4"/>
            <w:shd w:val="clear" w:color="auto" w:fill="auto"/>
            <w:vAlign w:val="center"/>
          </w:tcPr>
          <w:p w14:paraId="5CB19581" w14:textId="31773DB4" w:rsidR="00C2021B" w:rsidRPr="0096128E" w:rsidRDefault="00C2021B" w:rsidP="00C2021B">
            <w:pPr>
              <w:rPr>
                <w:rFonts w:ascii="Calibri" w:hAnsi="Calibri" w:cs="Calibri"/>
                <w:sz w:val="24"/>
                <w:szCs w:val="22"/>
              </w:rPr>
            </w:pPr>
            <w:r>
              <w:rPr>
                <w:rFonts w:ascii="Humanist521BT-Light" w:hAnsi="Humanist521BT-Light" w:cs="Humanist521BT-Light"/>
                <w:szCs w:val="22"/>
                <w:lang w:eastAsia="en-GB"/>
              </w:rPr>
              <w:t>Describe how media audiences respond to media products with some appropriate use of subject terminology</w:t>
            </w:r>
          </w:p>
        </w:tc>
        <w:tc>
          <w:tcPr>
            <w:tcW w:w="703" w:type="pct"/>
            <w:shd w:val="clear" w:color="auto" w:fill="auto"/>
            <w:vAlign w:val="center"/>
          </w:tcPr>
          <w:p w14:paraId="23C157F2" w14:textId="23360D40" w:rsidR="00C2021B" w:rsidRPr="00C433B6" w:rsidRDefault="00C2021B" w:rsidP="00C2021B">
            <w:pPr>
              <w:rPr>
                <w:rFonts w:ascii="Calibri" w:hAnsi="Calibri"/>
                <w:sz w:val="24"/>
              </w:rPr>
            </w:pPr>
            <w:r>
              <w:rPr>
                <w:rFonts w:ascii="Calibri" w:hAnsi="Calibri"/>
                <w:sz w:val="24"/>
              </w:rPr>
              <w:t>Yes</w:t>
            </w:r>
          </w:p>
        </w:tc>
      </w:tr>
      <w:tr w:rsidR="00C2021B"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612935BB" w:rsidR="00C2021B" w:rsidRPr="00DD5B7B" w:rsidRDefault="00C2021B" w:rsidP="00C2021B">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14:paraId="1D4AC0B6" w14:textId="0E28309D" w:rsidR="00C2021B" w:rsidRPr="0096128E" w:rsidRDefault="00C2021B" w:rsidP="00C2021B">
            <w:pPr>
              <w:rPr>
                <w:rFonts w:ascii="Calibri" w:hAnsi="Calibri" w:cs="Calibri"/>
                <w:sz w:val="24"/>
                <w:szCs w:val="22"/>
              </w:rPr>
            </w:pPr>
            <w:r>
              <w:rPr>
                <w:rFonts w:ascii="Humanist521BT-Light" w:hAnsi="Humanist521BT-Light" w:cs="Humanist521BT-Light"/>
                <w:szCs w:val="22"/>
                <w:lang w:eastAsia="en-GB"/>
              </w:rPr>
              <w:t>Explain how media audiences respond to media products with reference to detailed illustrative examples and with generally correct use of subject terminology.</w:t>
            </w:r>
          </w:p>
        </w:tc>
        <w:tc>
          <w:tcPr>
            <w:tcW w:w="703" w:type="pct"/>
            <w:shd w:val="clear" w:color="auto" w:fill="auto"/>
            <w:vAlign w:val="center"/>
          </w:tcPr>
          <w:p w14:paraId="57CFCC79" w14:textId="6BA72525" w:rsidR="00C2021B" w:rsidRPr="00C433B6" w:rsidRDefault="00C2021B" w:rsidP="00C2021B">
            <w:pPr>
              <w:rPr>
                <w:rFonts w:ascii="Calibri" w:hAnsi="Calibri"/>
                <w:sz w:val="24"/>
              </w:rPr>
            </w:pPr>
            <w:r>
              <w:rPr>
                <w:rFonts w:ascii="Calibri" w:hAnsi="Calibri"/>
                <w:sz w:val="24"/>
              </w:rPr>
              <w:t>No</w:t>
            </w:r>
          </w:p>
        </w:tc>
      </w:tr>
      <w:tr w:rsidR="00C2021B"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5F75D3BB" w:rsidR="00C2021B" w:rsidRPr="00DD5B7B" w:rsidRDefault="00C2021B" w:rsidP="00C2021B">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14:paraId="3A4CCF03" w14:textId="1C310D5C" w:rsidR="00C2021B" w:rsidRPr="0096128E" w:rsidRDefault="00C2021B" w:rsidP="00C2021B">
            <w:pPr>
              <w:rPr>
                <w:rFonts w:ascii="Calibri" w:hAnsi="Calibri" w:cs="Calibri"/>
                <w:sz w:val="24"/>
                <w:szCs w:val="22"/>
              </w:rPr>
            </w:pPr>
            <w:r>
              <w:rPr>
                <w:rFonts w:ascii="Humanist521BT-Light" w:hAnsi="Humanist521BT-Light" w:cs="Humanist521BT-Light"/>
                <w:szCs w:val="22"/>
                <w:lang w:eastAsia="en-GB"/>
              </w:rPr>
              <w:t>Comprehensively explain how media audiences respond to media products with elucidated examples and consistently using subject terminology correctly.</w:t>
            </w:r>
          </w:p>
        </w:tc>
        <w:tc>
          <w:tcPr>
            <w:tcW w:w="703" w:type="pct"/>
            <w:shd w:val="clear" w:color="auto" w:fill="auto"/>
            <w:vAlign w:val="center"/>
          </w:tcPr>
          <w:p w14:paraId="2FAE877F" w14:textId="0648E592" w:rsidR="00C2021B" w:rsidRPr="00C433B6" w:rsidRDefault="00C2021B" w:rsidP="00C2021B">
            <w:pPr>
              <w:rPr>
                <w:rFonts w:ascii="Calibri" w:hAnsi="Calibri"/>
                <w:sz w:val="24"/>
              </w:rPr>
            </w:pPr>
            <w:r>
              <w:rPr>
                <w:rFonts w:ascii="Calibri" w:hAnsi="Calibri"/>
                <w:sz w:val="24"/>
              </w:rPr>
              <w:t>No</w:t>
            </w: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4"/>
        <w:gridCol w:w="3444"/>
        <w:gridCol w:w="928"/>
        <w:gridCol w:w="75"/>
        <w:gridCol w:w="184"/>
        <w:gridCol w:w="535"/>
        <w:gridCol w:w="190"/>
        <w:gridCol w:w="1686"/>
      </w:tblGrid>
      <w:tr w:rsidR="003F432F" w:rsidRPr="00365061" w14:paraId="15B88483" w14:textId="77777777" w:rsidTr="00295D26">
        <w:trPr>
          <w:trHeight w:val="397"/>
        </w:trPr>
        <w:tc>
          <w:tcPr>
            <w:tcW w:w="5000" w:type="pct"/>
            <w:gridSpan w:val="10"/>
            <w:shd w:val="clear" w:color="auto" w:fill="F2F2F2"/>
            <w:vAlign w:val="center"/>
          </w:tcPr>
          <w:p w14:paraId="30F72E50"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C2021B">
        <w:trPr>
          <w:trHeight w:val="217"/>
        </w:trPr>
        <w:tc>
          <w:tcPr>
            <w:tcW w:w="471" w:type="pct"/>
            <w:vAlign w:val="center"/>
          </w:tcPr>
          <w:p w14:paraId="62C05A13"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1" w:type="pct"/>
            <w:vAlign w:val="center"/>
          </w:tcPr>
          <w:p w14:paraId="75DE5D66"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8" w:type="pct"/>
            <w:gridSpan w:val="7"/>
            <w:vAlign w:val="center"/>
          </w:tcPr>
          <w:p w14:paraId="6EB20EF5"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2021B" w:rsidRPr="00365061" w14:paraId="65CC842B" w14:textId="77777777" w:rsidTr="00C2021B">
        <w:trPr>
          <w:trHeight w:val="624"/>
        </w:trPr>
        <w:tc>
          <w:tcPr>
            <w:tcW w:w="471" w:type="pct"/>
            <w:vAlign w:val="center"/>
          </w:tcPr>
          <w:p w14:paraId="2C464974" w14:textId="69299621" w:rsidR="00C2021B" w:rsidRPr="00365061" w:rsidRDefault="00C2021B" w:rsidP="00C2021B">
            <w:pPr>
              <w:jc w:val="center"/>
              <w:rPr>
                <w:rFonts w:ascii="Calibri" w:hAnsi="Calibri"/>
                <w:sz w:val="24"/>
                <w:szCs w:val="22"/>
              </w:rPr>
            </w:pPr>
            <w:r>
              <w:rPr>
                <w:rFonts w:ascii="Calibri" w:hAnsi="Calibri"/>
                <w:sz w:val="24"/>
                <w:szCs w:val="22"/>
              </w:rPr>
              <w:t>1</w:t>
            </w:r>
          </w:p>
        </w:tc>
        <w:tc>
          <w:tcPr>
            <w:tcW w:w="609" w:type="pct"/>
            <w:vAlign w:val="center"/>
          </w:tcPr>
          <w:p w14:paraId="1F7CA7BB" w14:textId="7B71554A" w:rsidR="00C2021B" w:rsidRPr="00365061" w:rsidRDefault="00C2021B" w:rsidP="00C2021B">
            <w:pPr>
              <w:jc w:val="center"/>
              <w:rPr>
                <w:rFonts w:ascii="Calibri" w:hAnsi="Calibri"/>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3</w:t>
            </w:r>
          </w:p>
        </w:tc>
        <w:tc>
          <w:tcPr>
            <w:tcW w:w="551" w:type="pct"/>
            <w:shd w:val="clear" w:color="auto" w:fill="auto"/>
            <w:vAlign w:val="center"/>
          </w:tcPr>
          <w:p w14:paraId="0C3B7A71" w14:textId="45E1E7E7" w:rsidR="00C2021B" w:rsidRPr="00365061" w:rsidRDefault="00C2021B" w:rsidP="00C2021B">
            <w:pPr>
              <w:jc w:val="center"/>
              <w:rPr>
                <w:rFonts w:ascii="Calibri" w:hAnsi="Calibri"/>
                <w:sz w:val="24"/>
                <w:szCs w:val="22"/>
              </w:rPr>
            </w:pPr>
            <w:r>
              <w:rPr>
                <w:rFonts w:ascii="Calibri" w:hAnsi="Calibri"/>
                <w:sz w:val="24"/>
                <w:szCs w:val="22"/>
              </w:rPr>
              <w:t>Y</w:t>
            </w:r>
          </w:p>
        </w:tc>
        <w:tc>
          <w:tcPr>
            <w:tcW w:w="3368" w:type="pct"/>
            <w:gridSpan w:val="7"/>
            <w:vMerge w:val="restart"/>
            <w:shd w:val="clear" w:color="auto" w:fill="auto"/>
            <w:vAlign w:val="center"/>
          </w:tcPr>
          <w:p w14:paraId="5AB02FEE" w14:textId="3AD9BD26" w:rsidR="00C2021B" w:rsidRDefault="00C2021B" w:rsidP="00C2021B">
            <w:pPr>
              <w:jc w:val="center"/>
              <w:rPr>
                <w:rFonts w:ascii="Calibri" w:hAnsi="Calibri"/>
                <w:sz w:val="24"/>
                <w:szCs w:val="22"/>
              </w:rPr>
            </w:pPr>
            <w:r>
              <w:rPr>
                <w:rFonts w:ascii="Calibri" w:hAnsi="Calibri"/>
                <w:sz w:val="24"/>
                <w:szCs w:val="22"/>
              </w:rPr>
              <w:t xml:space="preserve">A good submission Lewis, you have outlined the key features of the different audience models, and have commented on how different factors such as culture let us respond and understand products. You have also generalised research done on advertising. This is far from your bets work here, and you miss many opportunities to fullu explain or exemplify these points. </w:t>
            </w:r>
          </w:p>
          <w:p w14:paraId="342B9A86" w14:textId="77777777" w:rsidR="00C2021B" w:rsidRDefault="00C2021B" w:rsidP="00C2021B">
            <w:pPr>
              <w:jc w:val="center"/>
              <w:rPr>
                <w:rFonts w:ascii="Calibri" w:hAnsi="Calibri"/>
                <w:sz w:val="24"/>
                <w:szCs w:val="22"/>
              </w:rPr>
            </w:pPr>
          </w:p>
          <w:p w14:paraId="60D4FBCB" w14:textId="77777777" w:rsidR="00C2021B" w:rsidRPr="00365061" w:rsidRDefault="00C2021B" w:rsidP="00C2021B">
            <w:pPr>
              <w:jc w:val="center"/>
              <w:rPr>
                <w:rFonts w:ascii="Calibri" w:hAnsi="Calibri"/>
                <w:sz w:val="24"/>
                <w:szCs w:val="22"/>
              </w:rPr>
            </w:pPr>
          </w:p>
        </w:tc>
      </w:tr>
      <w:tr w:rsidR="00C2021B" w:rsidRPr="00365061" w14:paraId="5A3D9590" w14:textId="77777777" w:rsidTr="00C2021B">
        <w:trPr>
          <w:trHeight w:val="624"/>
        </w:trPr>
        <w:tc>
          <w:tcPr>
            <w:tcW w:w="471" w:type="pct"/>
            <w:vAlign w:val="center"/>
          </w:tcPr>
          <w:p w14:paraId="3800BE32" w14:textId="068A51AD" w:rsidR="00C2021B" w:rsidRPr="00365061" w:rsidRDefault="00C2021B" w:rsidP="00C2021B">
            <w:pPr>
              <w:jc w:val="center"/>
              <w:rPr>
                <w:rFonts w:ascii="Calibri" w:hAnsi="Calibri"/>
                <w:sz w:val="24"/>
                <w:szCs w:val="22"/>
              </w:rPr>
            </w:pPr>
            <w:r>
              <w:rPr>
                <w:rFonts w:ascii="Calibri" w:hAnsi="Calibri"/>
                <w:sz w:val="24"/>
                <w:szCs w:val="22"/>
              </w:rPr>
              <w:t>1</w:t>
            </w:r>
          </w:p>
        </w:tc>
        <w:tc>
          <w:tcPr>
            <w:tcW w:w="609" w:type="pct"/>
            <w:vAlign w:val="center"/>
          </w:tcPr>
          <w:p w14:paraId="0F8D5C82" w14:textId="036C1BA4" w:rsidR="00C2021B" w:rsidRPr="00365061" w:rsidRDefault="00C2021B" w:rsidP="00C2021B">
            <w:pPr>
              <w:jc w:val="center"/>
              <w:rPr>
                <w:rFonts w:ascii="Calibri" w:hAnsi="Calibri"/>
                <w:sz w:val="24"/>
                <w:szCs w:val="22"/>
              </w:rPr>
            </w:pPr>
            <w:r>
              <w:rPr>
                <w:rFonts w:ascii="Calibri" w:hAnsi="Calibri" w:cs="Calibri"/>
                <w:color w:val="2E74B5" w:themeColor="accent1" w:themeShade="BF"/>
                <w:sz w:val="24"/>
                <w:szCs w:val="22"/>
              </w:rPr>
              <w:t>M3</w:t>
            </w:r>
          </w:p>
        </w:tc>
        <w:tc>
          <w:tcPr>
            <w:tcW w:w="551" w:type="pct"/>
            <w:shd w:val="clear" w:color="auto" w:fill="auto"/>
            <w:vAlign w:val="center"/>
          </w:tcPr>
          <w:p w14:paraId="3D22A09F" w14:textId="656D021F" w:rsidR="00C2021B" w:rsidRPr="00365061" w:rsidRDefault="00C2021B" w:rsidP="00C2021B">
            <w:pPr>
              <w:jc w:val="center"/>
              <w:rPr>
                <w:rFonts w:ascii="Calibri" w:hAnsi="Calibri"/>
                <w:sz w:val="24"/>
                <w:szCs w:val="22"/>
              </w:rPr>
            </w:pPr>
            <w:r>
              <w:rPr>
                <w:rFonts w:ascii="Calibri" w:hAnsi="Calibri"/>
                <w:sz w:val="24"/>
                <w:szCs w:val="22"/>
              </w:rPr>
              <w:t>N</w:t>
            </w:r>
          </w:p>
        </w:tc>
        <w:tc>
          <w:tcPr>
            <w:tcW w:w="3368" w:type="pct"/>
            <w:gridSpan w:val="7"/>
            <w:vMerge/>
            <w:shd w:val="clear" w:color="auto" w:fill="auto"/>
            <w:vAlign w:val="center"/>
          </w:tcPr>
          <w:p w14:paraId="7478D2D8" w14:textId="77777777" w:rsidR="00C2021B" w:rsidRDefault="00C2021B" w:rsidP="00C2021B">
            <w:pPr>
              <w:jc w:val="center"/>
              <w:rPr>
                <w:rFonts w:ascii="Calibri" w:hAnsi="Calibri"/>
                <w:sz w:val="24"/>
                <w:szCs w:val="22"/>
              </w:rPr>
            </w:pPr>
          </w:p>
        </w:tc>
      </w:tr>
      <w:tr w:rsidR="00C2021B" w:rsidRPr="00365061" w14:paraId="49260BA2" w14:textId="77777777" w:rsidTr="00C2021B">
        <w:trPr>
          <w:trHeight w:val="624"/>
        </w:trPr>
        <w:tc>
          <w:tcPr>
            <w:tcW w:w="471" w:type="pct"/>
            <w:vAlign w:val="center"/>
          </w:tcPr>
          <w:p w14:paraId="13E350C0" w14:textId="21F74B29" w:rsidR="00C2021B" w:rsidRPr="00365061" w:rsidRDefault="00C2021B" w:rsidP="00C2021B">
            <w:pPr>
              <w:jc w:val="center"/>
              <w:rPr>
                <w:rFonts w:ascii="Calibri" w:hAnsi="Calibri"/>
                <w:sz w:val="24"/>
                <w:szCs w:val="22"/>
              </w:rPr>
            </w:pPr>
            <w:r>
              <w:rPr>
                <w:rFonts w:ascii="Calibri" w:hAnsi="Calibri"/>
                <w:sz w:val="24"/>
                <w:szCs w:val="22"/>
              </w:rPr>
              <w:t>1</w:t>
            </w:r>
          </w:p>
        </w:tc>
        <w:tc>
          <w:tcPr>
            <w:tcW w:w="609" w:type="pct"/>
            <w:vAlign w:val="center"/>
          </w:tcPr>
          <w:p w14:paraId="129DA195" w14:textId="270B2CF4" w:rsidR="00C2021B" w:rsidRPr="00365061" w:rsidRDefault="00C2021B" w:rsidP="00C2021B">
            <w:pPr>
              <w:jc w:val="center"/>
              <w:rPr>
                <w:rFonts w:ascii="Calibri" w:hAnsi="Calibri"/>
                <w:sz w:val="24"/>
                <w:szCs w:val="22"/>
              </w:rPr>
            </w:pPr>
            <w:r>
              <w:rPr>
                <w:rFonts w:ascii="Calibri" w:hAnsi="Calibri" w:cs="Calibri"/>
                <w:color w:val="2E74B5" w:themeColor="accent1" w:themeShade="BF"/>
                <w:sz w:val="24"/>
                <w:szCs w:val="22"/>
              </w:rPr>
              <w:t>D3</w:t>
            </w:r>
          </w:p>
        </w:tc>
        <w:tc>
          <w:tcPr>
            <w:tcW w:w="551" w:type="pct"/>
            <w:shd w:val="clear" w:color="auto" w:fill="auto"/>
            <w:vAlign w:val="center"/>
          </w:tcPr>
          <w:p w14:paraId="444C7DB6" w14:textId="72C843EF" w:rsidR="00C2021B" w:rsidRPr="00365061" w:rsidRDefault="00C2021B" w:rsidP="00C2021B">
            <w:pPr>
              <w:jc w:val="center"/>
              <w:rPr>
                <w:rFonts w:ascii="Calibri" w:hAnsi="Calibri"/>
                <w:sz w:val="24"/>
                <w:szCs w:val="22"/>
              </w:rPr>
            </w:pPr>
            <w:r>
              <w:rPr>
                <w:rFonts w:ascii="Calibri" w:hAnsi="Calibri"/>
                <w:sz w:val="24"/>
                <w:szCs w:val="22"/>
              </w:rPr>
              <w:t>N</w:t>
            </w:r>
          </w:p>
        </w:tc>
        <w:tc>
          <w:tcPr>
            <w:tcW w:w="3368" w:type="pct"/>
            <w:gridSpan w:val="7"/>
            <w:vMerge/>
            <w:shd w:val="clear" w:color="auto" w:fill="auto"/>
            <w:vAlign w:val="center"/>
          </w:tcPr>
          <w:p w14:paraId="457F8BE1" w14:textId="77777777" w:rsidR="00C2021B" w:rsidRDefault="00C2021B" w:rsidP="00C2021B">
            <w:pPr>
              <w:jc w:val="center"/>
              <w:rPr>
                <w:rFonts w:ascii="Calibri" w:hAnsi="Calibri"/>
                <w:sz w:val="24"/>
                <w:szCs w:val="22"/>
              </w:rPr>
            </w:pPr>
          </w:p>
        </w:tc>
      </w:tr>
      <w:tr w:rsidR="003F432F" w:rsidRPr="00365061" w14:paraId="5EFB36B5" w14:textId="77777777" w:rsidTr="00C2021B">
        <w:trPr>
          <w:trHeight w:val="422"/>
        </w:trPr>
        <w:tc>
          <w:tcPr>
            <w:tcW w:w="3279" w:type="pct"/>
            <w:gridSpan w:val="4"/>
            <w:shd w:val="clear" w:color="auto" w:fill="F2F2F2"/>
            <w:vAlign w:val="center"/>
          </w:tcPr>
          <w:p w14:paraId="744D3F34" w14:textId="77777777" w:rsidR="003F432F" w:rsidRPr="00365061" w:rsidRDefault="003F432F" w:rsidP="00295D26">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235E8970"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00C2021B">
              <w:rPr>
                <w:rFonts w:ascii="Segoe UI Symbol" w:eastAsia="MS Gothic" w:hAnsi="Segoe UI Symbol" w:cs="Segoe UI Symbol"/>
                <w:sz w:val="24"/>
                <w:szCs w:val="22"/>
              </w:rPr>
              <w:t xml:space="preserve">                          </w:t>
            </w:r>
          </w:p>
        </w:tc>
      </w:tr>
      <w:tr w:rsidR="00C2021B" w:rsidRPr="00365061" w14:paraId="5092B0EE" w14:textId="77777777" w:rsidTr="00C2021B">
        <w:trPr>
          <w:trHeight w:val="422"/>
        </w:trPr>
        <w:tc>
          <w:tcPr>
            <w:tcW w:w="1632" w:type="pct"/>
            <w:gridSpan w:val="3"/>
            <w:shd w:val="clear" w:color="auto" w:fill="F2F2F2"/>
            <w:vAlign w:val="center"/>
          </w:tcPr>
          <w:p w14:paraId="666EB064" w14:textId="16D993C0" w:rsidR="00C2021B" w:rsidRPr="00365061" w:rsidRDefault="00C2021B" w:rsidP="00C2021B">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3405E313" w:rsidR="00C2021B" w:rsidRPr="00365061" w:rsidRDefault="00C2021B" w:rsidP="00C2021B">
            <w:pPr>
              <w:rPr>
                <w:rFonts w:ascii="Calibri" w:hAnsi="Calibri"/>
                <w:sz w:val="24"/>
                <w:szCs w:val="22"/>
              </w:rPr>
            </w:pPr>
            <w:r>
              <w:rPr>
                <w:rFonts w:ascii="Calibri" w:hAnsi="Calibri"/>
                <w:noProof/>
                <w:sz w:val="24"/>
                <w:szCs w:val="22"/>
                <w:lang w:eastAsia="en-GB"/>
              </w:rPr>
              <w:drawing>
                <wp:inline distT="0" distB="0" distL="0" distR="0" wp14:anchorId="60E51DD3" wp14:editId="50B62442">
                  <wp:extent cx="937895" cy="451485"/>
                  <wp:effectExtent l="0" t="0" r="0" b="5715"/>
                  <wp:docPr id="8" name="Picture 8" descr="H:\My Pictures\Jim Signature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895" cy="451485"/>
                          </a:xfrm>
                          <a:prstGeom prst="rect">
                            <a:avLst/>
                          </a:prstGeom>
                          <a:noFill/>
                          <a:ln>
                            <a:noFill/>
                          </a:ln>
                        </pic:spPr>
                      </pic:pic>
                    </a:graphicData>
                  </a:graphic>
                </wp:inline>
              </w:drawing>
            </w:r>
          </w:p>
        </w:tc>
        <w:tc>
          <w:tcPr>
            <w:tcW w:w="347" w:type="pct"/>
            <w:gridSpan w:val="2"/>
            <w:shd w:val="clear" w:color="auto" w:fill="F2F2F2"/>
            <w:vAlign w:val="center"/>
          </w:tcPr>
          <w:p w14:paraId="1007B508" w14:textId="0677AC13" w:rsidR="00C2021B" w:rsidRPr="00365061" w:rsidRDefault="00C2021B" w:rsidP="00C2021B">
            <w:pPr>
              <w:rPr>
                <w:rFonts w:ascii="Calibri" w:hAnsi="Calibri"/>
                <w:sz w:val="24"/>
                <w:szCs w:val="22"/>
              </w:rPr>
            </w:pPr>
            <w:r w:rsidRPr="00365061">
              <w:rPr>
                <w:rFonts w:ascii="Calibri" w:hAnsi="Calibri"/>
                <w:b/>
                <w:sz w:val="24"/>
                <w:szCs w:val="22"/>
              </w:rPr>
              <w:t>Date</w:t>
            </w:r>
          </w:p>
        </w:tc>
        <w:tc>
          <w:tcPr>
            <w:tcW w:w="807" w:type="pct"/>
            <w:shd w:val="clear" w:color="auto" w:fill="auto"/>
            <w:vAlign w:val="center"/>
          </w:tcPr>
          <w:p w14:paraId="12B8A4B0" w14:textId="38111138" w:rsidR="00C2021B" w:rsidRPr="00365061" w:rsidRDefault="00C2021B" w:rsidP="00C2021B">
            <w:pPr>
              <w:rPr>
                <w:rFonts w:ascii="Calibri" w:hAnsi="Calibri"/>
                <w:sz w:val="24"/>
                <w:szCs w:val="22"/>
              </w:rPr>
            </w:pPr>
            <w:r>
              <w:rPr>
                <w:rFonts w:ascii="Calibri" w:hAnsi="Calibri"/>
                <w:sz w:val="24"/>
                <w:szCs w:val="22"/>
              </w:rPr>
              <w:t>19/01/2019</w:t>
            </w:r>
          </w:p>
        </w:tc>
      </w:tr>
      <w:tr w:rsidR="003F432F" w:rsidRPr="00365061" w14:paraId="130F1A6D" w14:textId="77777777" w:rsidTr="00C2021B">
        <w:trPr>
          <w:trHeight w:val="397"/>
        </w:trPr>
        <w:tc>
          <w:tcPr>
            <w:tcW w:w="3279" w:type="pct"/>
            <w:gridSpan w:val="4"/>
            <w:shd w:val="clear" w:color="auto" w:fill="F2F2F2"/>
            <w:vAlign w:val="center"/>
          </w:tcPr>
          <w:p w14:paraId="269A6EC2" w14:textId="77777777" w:rsidR="003F432F" w:rsidRPr="00365061" w:rsidRDefault="003F432F" w:rsidP="00295D26">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C2021B">
        <w:trPr>
          <w:trHeight w:val="397"/>
        </w:trPr>
        <w:tc>
          <w:tcPr>
            <w:tcW w:w="3279" w:type="pct"/>
            <w:gridSpan w:val="4"/>
            <w:shd w:val="clear" w:color="auto" w:fill="F2F2F2"/>
            <w:vAlign w:val="center"/>
          </w:tcPr>
          <w:p w14:paraId="45757A19"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C2021B">
        <w:trPr>
          <w:trHeight w:val="340"/>
        </w:trPr>
        <w:tc>
          <w:tcPr>
            <w:tcW w:w="1632" w:type="pct"/>
            <w:gridSpan w:val="3"/>
            <w:shd w:val="clear" w:color="auto" w:fill="F2F2F2"/>
            <w:vAlign w:val="center"/>
          </w:tcPr>
          <w:p w14:paraId="23686856" w14:textId="77777777" w:rsidR="003F432F" w:rsidRPr="00365061" w:rsidRDefault="003F432F" w:rsidP="00295D2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295D26">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898" w:type="pct"/>
            <w:gridSpan w:val="2"/>
            <w:shd w:val="clear" w:color="auto" w:fill="auto"/>
            <w:vAlign w:val="center"/>
          </w:tcPr>
          <w:p w14:paraId="3D1CBB2B" w14:textId="77777777" w:rsidR="003F432F" w:rsidRPr="00365061" w:rsidRDefault="003F432F" w:rsidP="00295D26">
            <w:pPr>
              <w:rPr>
                <w:rFonts w:ascii="Calibri" w:hAnsi="Calibri"/>
                <w:b/>
                <w:sz w:val="24"/>
                <w:szCs w:val="22"/>
              </w:rPr>
            </w:pPr>
          </w:p>
        </w:tc>
      </w:tr>
      <w:tr w:rsidR="003F432F" w:rsidRPr="00365061" w14:paraId="5DC2A2F9" w14:textId="77777777" w:rsidTr="00295D26">
        <w:trPr>
          <w:trHeight w:val="397"/>
        </w:trPr>
        <w:tc>
          <w:tcPr>
            <w:tcW w:w="5000" w:type="pct"/>
            <w:gridSpan w:val="10"/>
            <w:shd w:val="clear" w:color="auto" w:fill="F2F2F2"/>
            <w:vAlign w:val="center"/>
          </w:tcPr>
          <w:p w14:paraId="04EEF1E5"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295D26">
        <w:trPr>
          <w:trHeight w:val="2191"/>
        </w:trPr>
        <w:tc>
          <w:tcPr>
            <w:tcW w:w="5000" w:type="pct"/>
            <w:gridSpan w:val="10"/>
            <w:shd w:val="clear" w:color="auto" w:fill="auto"/>
          </w:tcPr>
          <w:p w14:paraId="0EF320EC" w14:textId="77777777" w:rsidR="003F432F" w:rsidRPr="00365061" w:rsidRDefault="003F432F" w:rsidP="00295D26">
            <w:pPr>
              <w:rPr>
                <w:rFonts w:ascii="Calibri" w:hAnsi="Calibri"/>
                <w:sz w:val="24"/>
                <w:szCs w:val="22"/>
              </w:rPr>
            </w:pPr>
          </w:p>
        </w:tc>
      </w:tr>
      <w:tr w:rsidR="003F432F" w:rsidRPr="00365061" w14:paraId="097F05AD" w14:textId="77777777" w:rsidTr="00C2021B">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2" w:type="pct"/>
            <w:gridSpan w:val="3"/>
            <w:shd w:val="clear" w:color="auto" w:fill="F2F2F2"/>
            <w:vAlign w:val="center"/>
          </w:tcPr>
          <w:p w14:paraId="3A950AC8" w14:textId="77777777" w:rsidR="003F432F" w:rsidRPr="00365061" w:rsidRDefault="003F432F" w:rsidP="00295D26">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295D26">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807" w:type="pct"/>
            <w:shd w:val="clear" w:color="auto" w:fill="auto"/>
            <w:vAlign w:val="center"/>
          </w:tcPr>
          <w:p w14:paraId="6BBE95A0" w14:textId="77777777" w:rsidR="003F432F" w:rsidRPr="00365061" w:rsidRDefault="003F432F" w:rsidP="00295D26">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03FBC68" w14:textId="77777777" w:rsidR="00D96822" w:rsidRDefault="00D96822" w:rsidP="00D96822">
            <w:pPr>
              <w:rPr>
                <w:rFonts w:asciiTheme="minorHAnsi" w:hAnsiTheme="minorHAnsi" w:cstheme="minorHAnsi"/>
                <w:sz w:val="24"/>
              </w:rPr>
            </w:pPr>
          </w:p>
          <w:p w14:paraId="782BAAAF" w14:textId="6E667265" w:rsidR="00D96822" w:rsidRDefault="00D96822" w:rsidP="00D96822">
            <w:pPr>
              <w:rPr>
                <w:rFonts w:asciiTheme="minorHAnsi" w:hAnsiTheme="minorHAnsi" w:cstheme="minorHAnsi"/>
                <w:sz w:val="24"/>
              </w:rPr>
            </w:pPr>
            <w:r>
              <w:rPr>
                <w:rFonts w:asciiTheme="minorHAnsi" w:hAnsiTheme="minorHAnsi" w:cstheme="minorHAnsi"/>
                <w:sz w:val="24"/>
              </w:rPr>
              <w:t xml:space="preserve">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products. </w:t>
            </w:r>
          </w:p>
          <w:p w14:paraId="6B3F7F8E" w14:textId="305A971E" w:rsidR="00D96822" w:rsidRDefault="00D96822" w:rsidP="00D96822">
            <w:pPr>
              <w:rPr>
                <w:rFonts w:asciiTheme="minorHAnsi" w:hAnsiTheme="minorHAnsi" w:cstheme="minorHAnsi"/>
                <w:sz w:val="24"/>
              </w:rPr>
            </w:pPr>
          </w:p>
          <w:p w14:paraId="1E642581" w14:textId="0009FEDD" w:rsidR="00D96822" w:rsidRDefault="00D96822" w:rsidP="00D96822">
            <w:pPr>
              <w:rPr>
                <w:rFonts w:asciiTheme="minorHAnsi" w:hAnsiTheme="minorHAnsi" w:cstheme="minorHAnsi"/>
                <w:sz w:val="24"/>
              </w:rPr>
            </w:pPr>
            <w:r>
              <w:rPr>
                <w:rFonts w:asciiTheme="minorHAnsi" w:hAnsiTheme="minorHAnsi" w:cstheme="minorHAnsi"/>
                <w:sz w:val="24"/>
              </w:rPr>
              <w:t>Your previous article with FNGRGUNS was a roaring success, and as such you have been tasked with delving deeper into the methods and understanding of consumers for media products. This is a big are</w:t>
            </w:r>
            <w:r w:rsidR="00456457">
              <w:rPr>
                <w:rFonts w:asciiTheme="minorHAnsi" w:hAnsiTheme="minorHAnsi" w:cstheme="minorHAnsi"/>
                <w:sz w:val="24"/>
              </w:rPr>
              <w:t>a</w:t>
            </w:r>
            <w:r>
              <w:rPr>
                <w:rFonts w:asciiTheme="minorHAnsi" w:hAnsiTheme="minorHAnsi" w:cstheme="minorHAnsi"/>
                <w:sz w:val="24"/>
              </w:rPr>
              <w:t xml:space="preserve"> of contention and there are many different views and theories relating to audience reception and understanding. </w:t>
            </w:r>
          </w:p>
          <w:p w14:paraId="47F9F458" w14:textId="54C02351" w:rsidR="00D96822" w:rsidRDefault="00D96822" w:rsidP="00D96822">
            <w:pPr>
              <w:rPr>
                <w:rFonts w:asciiTheme="minorHAnsi" w:hAnsiTheme="minorHAnsi" w:cstheme="minorHAnsi"/>
                <w:sz w:val="24"/>
              </w:rPr>
            </w:pPr>
          </w:p>
          <w:p w14:paraId="5BF40822" w14:textId="2B6EBC04" w:rsidR="00D12D82" w:rsidRDefault="00456457" w:rsidP="00D12D82">
            <w:r>
              <w:rPr>
                <w:rFonts w:asciiTheme="minorHAnsi" w:hAnsiTheme="minorHAnsi" w:cstheme="minorHAnsi"/>
                <w:sz w:val="24"/>
              </w:rPr>
              <w:t>Yo</w:t>
            </w:r>
            <w:r w:rsidR="00D96822">
              <w:rPr>
                <w:rFonts w:asciiTheme="minorHAnsi" w:hAnsiTheme="minorHAnsi" w:cstheme="minorHAnsi"/>
                <w:sz w:val="24"/>
              </w:rPr>
              <w:t xml:space="preserve">u must develop a balanced and </w:t>
            </w:r>
            <w:r w:rsidR="00E12FEA">
              <w:rPr>
                <w:rFonts w:asciiTheme="minorHAnsi" w:hAnsiTheme="minorHAnsi" w:cstheme="minorHAnsi"/>
                <w:sz w:val="24"/>
              </w:rPr>
              <w:t>unbiased</w:t>
            </w:r>
            <w:r w:rsidR="00D96822">
              <w:rPr>
                <w:rFonts w:asciiTheme="minorHAnsi" w:hAnsiTheme="minorHAnsi" w:cstheme="minorHAnsi"/>
                <w:sz w:val="24"/>
              </w:rPr>
              <w:t xml:space="preserve"> article that examines the different areas of audience consumption. </w:t>
            </w:r>
          </w:p>
          <w:p w14:paraId="2091065E" w14:textId="77777777" w:rsidR="00D12D82" w:rsidRDefault="00D12D82" w:rsidP="00D12D82"/>
          <w:p w14:paraId="14D76C54" w14:textId="4CC0EEAB" w:rsidR="00D12D82" w:rsidRPr="005178FF" w:rsidRDefault="00D12D82" w:rsidP="00D12D82"/>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2BA78D03" w14:textId="4965991C" w:rsidR="00D12D82" w:rsidRDefault="00D12D82" w:rsidP="00D12D82">
            <w:pPr>
              <w:rPr>
                <w:rFonts w:asciiTheme="minorHAnsi" w:hAnsiTheme="minorHAnsi" w:cstheme="minorHAnsi"/>
                <w:sz w:val="24"/>
              </w:rPr>
            </w:pPr>
            <w:r w:rsidRPr="00D12D82">
              <w:rPr>
                <w:rFonts w:asciiTheme="minorHAnsi" w:hAnsiTheme="minorHAnsi" w:cstheme="minorHAnsi"/>
                <w:sz w:val="24"/>
              </w:rPr>
              <w:t>Task 1</w:t>
            </w:r>
          </w:p>
          <w:p w14:paraId="59AFAC53" w14:textId="0FF6791B" w:rsidR="00D96822" w:rsidRDefault="00D96822" w:rsidP="00D12D82">
            <w:pPr>
              <w:rPr>
                <w:rFonts w:asciiTheme="minorHAnsi" w:hAnsiTheme="minorHAnsi" w:cstheme="minorHAnsi"/>
                <w:sz w:val="24"/>
              </w:rPr>
            </w:pPr>
          </w:p>
          <w:p w14:paraId="68386BD9" w14:textId="35324DF2" w:rsidR="00D96822" w:rsidRDefault="00D96822" w:rsidP="00D12D82">
            <w:pPr>
              <w:rPr>
                <w:rFonts w:asciiTheme="minorHAnsi" w:hAnsiTheme="minorHAnsi" w:cstheme="minorHAnsi"/>
                <w:sz w:val="24"/>
              </w:rPr>
            </w:pPr>
            <w:r>
              <w:rPr>
                <w:rFonts w:asciiTheme="minorHAnsi" w:hAnsiTheme="minorHAnsi" w:cstheme="minorHAnsi"/>
                <w:sz w:val="24"/>
              </w:rPr>
              <w:t xml:space="preserve">For this task you must examine a range of audience theories in relation to media consumption, and comprehensively explain the different theories and approaches to how audiences respond to media messages. This explanation should weigh up the different merits and weaknesses of the different audience theories, and apply these to different examples to demonstrate their application. </w:t>
            </w:r>
          </w:p>
          <w:p w14:paraId="05D79DF0" w14:textId="235B2D5F" w:rsidR="00D96822" w:rsidRDefault="00D96822" w:rsidP="00D12D82">
            <w:pPr>
              <w:rPr>
                <w:rFonts w:asciiTheme="minorHAnsi" w:hAnsiTheme="minorHAnsi" w:cstheme="minorHAnsi"/>
                <w:sz w:val="24"/>
              </w:rPr>
            </w:pPr>
          </w:p>
          <w:p w14:paraId="7BE8690E" w14:textId="658973E8" w:rsidR="0073572D" w:rsidRDefault="0073572D" w:rsidP="00D12D82">
            <w:pPr>
              <w:rPr>
                <w:rFonts w:asciiTheme="minorHAnsi" w:hAnsiTheme="minorHAnsi" w:cstheme="minorHAnsi"/>
                <w:sz w:val="24"/>
              </w:rPr>
            </w:pPr>
            <w:r>
              <w:rPr>
                <w:rFonts w:asciiTheme="minorHAnsi" w:hAnsiTheme="minorHAnsi" w:cstheme="minorHAnsi"/>
                <w:sz w:val="24"/>
              </w:rPr>
              <w:t>Your discussion should include the following:</w:t>
            </w:r>
          </w:p>
          <w:p w14:paraId="22D68A4C"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Theory:</w:t>
            </w:r>
          </w:p>
          <w:p w14:paraId="1B844D78" w14:textId="77777777" w:rsidR="0073572D" w:rsidRPr="00E5739E" w:rsidRDefault="0073572D" w:rsidP="0073572D">
            <w:pPr>
              <w:pStyle w:val="Tabletext"/>
              <w:numPr>
                <w:ilvl w:val="0"/>
                <w:numId w:val="18"/>
              </w:numPr>
              <w:spacing w:after="0"/>
              <w:rPr>
                <w:rFonts w:ascii="Verdana" w:hAnsi="Verdana"/>
                <w:sz w:val="18"/>
                <w:szCs w:val="18"/>
                <w:highlight w:val="green"/>
              </w:rPr>
            </w:pPr>
            <w:r w:rsidRPr="00E5739E">
              <w:rPr>
                <w:rFonts w:ascii="Verdana" w:hAnsi="Verdana"/>
                <w:sz w:val="18"/>
                <w:szCs w:val="18"/>
                <w:highlight w:val="green"/>
              </w:rPr>
              <w:t>Hypodermic Needle Model</w:t>
            </w:r>
          </w:p>
          <w:p w14:paraId="3D9CAF7D" w14:textId="77777777" w:rsidR="0073572D" w:rsidRPr="00E5739E" w:rsidRDefault="0073572D" w:rsidP="0073572D">
            <w:pPr>
              <w:pStyle w:val="Tabletext"/>
              <w:numPr>
                <w:ilvl w:val="0"/>
                <w:numId w:val="18"/>
              </w:numPr>
              <w:spacing w:after="0"/>
              <w:rPr>
                <w:rFonts w:ascii="Verdana" w:hAnsi="Verdana"/>
                <w:sz w:val="18"/>
                <w:szCs w:val="18"/>
                <w:highlight w:val="green"/>
              </w:rPr>
            </w:pPr>
            <w:r w:rsidRPr="00E5739E">
              <w:rPr>
                <w:rFonts w:ascii="Verdana" w:hAnsi="Verdana"/>
                <w:sz w:val="18"/>
                <w:szCs w:val="18"/>
                <w:highlight w:val="green"/>
              </w:rPr>
              <w:t>Uses and Gratifications Theory</w:t>
            </w:r>
          </w:p>
          <w:p w14:paraId="3F051F68" w14:textId="77777777" w:rsidR="0073572D" w:rsidRPr="00E5739E" w:rsidRDefault="0073572D" w:rsidP="0073572D">
            <w:pPr>
              <w:pStyle w:val="Tabletext"/>
              <w:numPr>
                <w:ilvl w:val="0"/>
                <w:numId w:val="18"/>
              </w:numPr>
              <w:spacing w:after="0"/>
              <w:rPr>
                <w:rFonts w:ascii="Verdana" w:hAnsi="Verdana"/>
                <w:sz w:val="18"/>
                <w:szCs w:val="18"/>
                <w:highlight w:val="green"/>
              </w:rPr>
            </w:pPr>
            <w:r w:rsidRPr="00E5739E">
              <w:rPr>
                <w:rFonts w:ascii="Verdana" w:hAnsi="Verdana"/>
                <w:sz w:val="18"/>
                <w:szCs w:val="18"/>
                <w:highlight w:val="green"/>
              </w:rPr>
              <w:t>Passive and Active Consumption</w:t>
            </w:r>
          </w:p>
          <w:p w14:paraId="12E39807" w14:textId="77777777" w:rsidR="0073572D" w:rsidRPr="0095237C" w:rsidRDefault="0073572D" w:rsidP="0073572D">
            <w:pPr>
              <w:pStyle w:val="Tabletext"/>
              <w:spacing w:after="0"/>
              <w:rPr>
                <w:rFonts w:ascii="Verdana" w:hAnsi="Verdana"/>
                <w:sz w:val="18"/>
                <w:szCs w:val="18"/>
              </w:rPr>
            </w:pPr>
          </w:p>
          <w:p w14:paraId="404C0CED"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Responses:</w:t>
            </w:r>
          </w:p>
          <w:p w14:paraId="638E85BA" w14:textId="77777777" w:rsidR="0073572D" w:rsidRPr="00E5739E" w:rsidRDefault="0073572D" w:rsidP="0073572D">
            <w:pPr>
              <w:pStyle w:val="Tabletext"/>
              <w:numPr>
                <w:ilvl w:val="0"/>
                <w:numId w:val="19"/>
              </w:numPr>
              <w:spacing w:after="0"/>
              <w:rPr>
                <w:rFonts w:ascii="Verdana" w:hAnsi="Verdana"/>
                <w:sz w:val="18"/>
                <w:szCs w:val="18"/>
                <w:highlight w:val="green"/>
              </w:rPr>
            </w:pPr>
            <w:r w:rsidRPr="00E5739E">
              <w:rPr>
                <w:rFonts w:ascii="Verdana" w:hAnsi="Verdana"/>
                <w:sz w:val="18"/>
                <w:szCs w:val="18"/>
                <w:highlight w:val="green"/>
              </w:rPr>
              <w:t>Participatory</w:t>
            </w:r>
          </w:p>
          <w:p w14:paraId="6DAD2887" w14:textId="77777777" w:rsidR="0073572D" w:rsidRPr="00E5739E" w:rsidRDefault="0073572D" w:rsidP="0073572D">
            <w:pPr>
              <w:pStyle w:val="Tabletext"/>
              <w:numPr>
                <w:ilvl w:val="0"/>
                <w:numId w:val="19"/>
              </w:numPr>
              <w:spacing w:after="0"/>
              <w:rPr>
                <w:rFonts w:ascii="Verdana" w:hAnsi="Verdana"/>
                <w:sz w:val="18"/>
                <w:szCs w:val="18"/>
                <w:highlight w:val="green"/>
              </w:rPr>
            </w:pPr>
            <w:r w:rsidRPr="00E5739E">
              <w:rPr>
                <w:rFonts w:ascii="Verdana" w:hAnsi="Verdana"/>
                <w:sz w:val="18"/>
                <w:szCs w:val="18"/>
                <w:highlight w:val="green"/>
              </w:rPr>
              <w:t>Cultural Competence</w:t>
            </w:r>
          </w:p>
          <w:p w14:paraId="26F8BBD4" w14:textId="77777777" w:rsidR="0073572D" w:rsidRPr="00E5739E" w:rsidRDefault="0073572D" w:rsidP="0073572D">
            <w:pPr>
              <w:pStyle w:val="Tabletext"/>
              <w:numPr>
                <w:ilvl w:val="0"/>
                <w:numId w:val="19"/>
              </w:numPr>
              <w:spacing w:after="0"/>
              <w:rPr>
                <w:rFonts w:ascii="Verdana" w:hAnsi="Verdana"/>
                <w:sz w:val="18"/>
                <w:szCs w:val="18"/>
                <w:highlight w:val="green"/>
              </w:rPr>
            </w:pPr>
            <w:r w:rsidRPr="00E5739E">
              <w:rPr>
                <w:rFonts w:ascii="Verdana" w:hAnsi="Verdana"/>
                <w:sz w:val="18"/>
                <w:szCs w:val="18"/>
                <w:highlight w:val="green"/>
              </w:rPr>
              <w:t>Fan Culture</w:t>
            </w:r>
          </w:p>
          <w:p w14:paraId="462CE32A" w14:textId="0BDEBC87" w:rsidR="00EC5890" w:rsidRPr="0005644C" w:rsidRDefault="00EC5890" w:rsidP="0073572D">
            <w:pPr>
              <w:pStyle w:val="Tabletext"/>
              <w:numPr>
                <w:ilvl w:val="0"/>
                <w:numId w:val="19"/>
              </w:numPr>
              <w:spacing w:after="0"/>
              <w:rPr>
                <w:rFonts w:ascii="Verdana" w:hAnsi="Verdana"/>
                <w:sz w:val="18"/>
                <w:szCs w:val="18"/>
                <w:highlight w:val="green"/>
              </w:rPr>
            </w:pPr>
            <w:r w:rsidRPr="0005644C">
              <w:rPr>
                <w:rFonts w:ascii="Verdana" w:hAnsi="Verdana"/>
                <w:sz w:val="18"/>
                <w:szCs w:val="18"/>
                <w:highlight w:val="green"/>
              </w:rPr>
              <w:t xml:space="preserve">Oppositional, Preferred, </w:t>
            </w:r>
            <w:r w:rsidR="00E12FEA" w:rsidRPr="0005644C">
              <w:rPr>
                <w:rFonts w:ascii="Verdana" w:hAnsi="Verdana"/>
                <w:sz w:val="18"/>
                <w:szCs w:val="18"/>
                <w:highlight w:val="green"/>
              </w:rPr>
              <w:t>Negotiated</w:t>
            </w:r>
          </w:p>
          <w:p w14:paraId="65306545" w14:textId="77777777" w:rsidR="0073572D" w:rsidRDefault="0073572D" w:rsidP="00D12D82">
            <w:pPr>
              <w:rPr>
                <w:rFonts w:asciiTheme="minorHAnsi" w:hAnsiTheme="minorHAnsi" w:cstheme="minorHAnsi"/>
                <w:sz w:val="24"/>
              </w:rPr>
            </w:pPr>
          </w:p>
          <w:p w14:paraId="4F40D93B" w14:textId="66A1ABD2"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lastRenderedPageBreak/>
              <w:t>For the final aspect of this ass</w:t>
            </w:r>
            <w:r w:rsidR="0073572D">
              <w:rPr>
                <w:rFonts w:ascii="Verdana" w:hAnsi="Verdana"/>
                <w:sz w:val="18"/>
                <w:szCs w:val="18"/>
              </w:rPr>
              <w:t>essment</w:t>
            </w:r>
            <w:r w:rsidRPr="0095237C">
              <w:rPr>
                <w:rFonts w:ascii="Verdana" w:hAnsi="Verdana"/>
                <w:sz w:val="18"/>
                <w:szCs w:val="18"/>
              </w:rPr>
              <w:t>, you must</w:t>
            </w:r>
            <w:r w:rsidR="0073572D">
              <w:rPr>
                <w:rFonts w:ascii="Verdana" w:hAnsi="Verdana"/>
                <w:sz w:val="18"/>
                <w:szCs w:val="18"/>
              </w:rPr>
              <w:t xml:space="preserve"> develop a discussion on </w:t>
            </w:r>
            <w:r w:rsidR="0073572D" w:rsidRPr="00456457">
              <w:rPr>
                <w:rFonts w:ascii="Verdana" w:hAnsi="Verdana"/>
                <w:b/>
                <w:sz w:val="18"/>
                <w:szCs w:val="18"/>
              </w:rPr>
              <w:t>one</w:t>
            </w:r>
            <w:r w:rsidR="0073572D">
              <w:rPr>
                <w:rFonts w:ascii="Verdana" w:hAnsi="Verdana"/>
                <w:sz w:val="18"/>
                <w:szCs w:val="18"/>
              </w:rPr>
              <w:t xml:space="preserve"> of the following points and incorporate recent scientific research in the area you select. </w:t>
            </w:r>
            <w:r w:rsidRPr="0095237C">
              <w:rPr>
                <w:rFonts w:ascii="Verdana" w:hAnsi="Verdana"/>
                <w:sz w:val="18"/>
                <w:szCs w:val="18"/>
              </w:rPr>
              <w:t xml:space="preserve">You should comment on the findings of the research, and provide your own defence or support for the research papers you use. You should provide a </w:t>
            </w:r>
            <w:r w:rsidR="00E12FEA" w:rsidRPr="0095237C">
              <w:rPr>
                <w:rFonts w:ascii="Verdana" w:hAnsi="Verdana"/>
                <w:sz w:val="18"/>
                <w:szCs w:val="18"/>
              </w:rPr>
              <w:t>refe</w:t>
            </w:r>
            <w:r w:rsidR="00E12FEA">
              <w:rPr>
                <w:rFonts w:ascii="Verdana" w:hAnsi="Verdana"/>
                <w:sz w:val="18"/>
                <w:szCs w:val="18"/>
              </w:rPr>
              <w:t>rence</w:t>
            </w:r>
            <w:r w:rsidR="0073572D">
              <w:rPr>
                <w:rFonts w:ascii="Verdana" w:hAnsi="Verdana"/>
                <w:sz w:val="18"/>
                <w:szCs w:val="18"/>
              </w:rPr>
              <w:t xml:space="preserve"> to the selected materials and ensure your comments are a weighing up of the findings from the research.</w:t>
            </w:r>
          </w:p>
          <w:p w14:paraId="05DA85AD" w14:textId="77777777" w:rsidR="00655D2D" w:rsidRPr="0095237C" w:rsidRDefault="00655D2D" w:rsidP="00655D2D">
            <w:pPr>
              <w:pStyle w:val="Tabletext"/>
              <w:spacing w:after="0"/>
              <w:rPr>
                <w:rFonts w:ascii="Verdana" w:hAnsi="Verdana"/>
                <w:sz w:val="18"/>
                <w:szCs w:val="18"/>
              </w:rPr>
            </w:pPr>
          </w:p>
          <w:p w14:paraId="2B46FE23" w14:textId="77777777"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Effects Debates:</w:t>
            </w:r>
          </w:p>
          <w:p w14:paraId="5D9058B5" w14:textId="79C78405" w:rsidR="00655D2D" w:rsidRPr="008077B1" w:rsidRDefault="00655D2D" w:rsidP="00655D2D">
            <w:pPr>
              <w:pStyle w:val="Tabletext"/>
              <w:numPr>
                <w:ilvl w:val="0"/>
                <w:numId w:val="20"/>
              </w:numPr>
              <w:spacing w:after="0"/>
              <w:rPr>
                <w:rFonts w:ascii="Verdana" w:hAnsi="Verdana"/>
                <w:sz w:val="18"/>
                <w:szCs w:val="18"/>
              </w:rPr>
            </w:pPr>
            <w:r w:rsidRPr="008077B1">
              <w:rPr>
                <w:rFonts w:ascii="Verdana" w:hAnsi="Verdana"/>
                <w:sz w:val="18"/>
                <w:szCs w:val="18"/>
              </w:rPr>
              <w:t>Violence</w:t>
            </w:r>
            <w:r w:rsidR="00E37304" w:rsidRPr="008077B1">
              <w:rPr>
                <w:rFonts w:ascii="Verdana" w:hAnsi="Verdana"/>
                <w:sz w:val="18"/>
                <w:szCs w:val="18"/>
              </w:rPr>
              <w:t xml:space="preserve"> and Sexual Content</w:t>
            </w:r>
            <w:r w:rsidRPr="008077B1">
              <w:rPr>
                <w:rFonts w:ascii="Verdana" w:hAnsi="Verdana"/>
                <w:sz w:val="18"/>
                <w:szCs w:val="18"/>
              </w:rPr>
              <w:t xml:space="preserve"> in Games</w:t>
            </w:r>
          </w:p>
          <w:p w14:paraId="42355A52" w14:textId="77777777" w:rsidR="00E37304" w:rsidRPr="008077B1" w:rsidRDefault="00E37304" w:rsidP="00655D2D">
            <w:pPr>
              <w:pStyle w:val="Tabletext"/>
              <w:numPr>
                <w:ilvl w:val="0"/>
                <w:numId w:val="20"/>
              </w:numPr>
              <w:spacing w:after="0"/>
              <w:rPr>
                <w:rFonts w:ascii="Verdana" w:hAnsi="Verdana"/>
                <w:sz w:val="18"/>
                <w:szCs w:val="18"/>
              </w:rPr>
            </w:pPr>
            <w:r w:rsidRPr="008077B1">
              <w:rPr>
                <w:rFonts w:ascii="Verdana" w:hAnsi="Verdana"/>
                <w:sz w:val="18"/>
                <w:szCs w:val="18"/>
              </w:rPr>
              <w:t>Censorship</w:t>
            </w:r>
          </w:p>
          <w:p w14:paraId="13D6DD20" w14:textId="20DA825A" w:rsidR="00E37304" w:rsidRPr="00E5739E" w:rsidRDefault="00E37304" w:rsidP="00655D2D">
            <w:pPr>
              <w:pStyle w:val="Tabletext"/>
              <w:numPr>
                <w:ilvl w:val="0"/>
                <w:numId w:val="20"/>
              </w:numPr>
              <w:spacing w:after="0"/>
              <w:rPr>
                <w:rFonts w:ascii="Verdana" w:hAnsi="Verdana"/>
                <w:sz w:val="18"/>
                <w:szCs w:val="18"/>
                <w:highlight w:val="green"/>
              </w:rPr>
            </w:pPr>
            <w:r w:rsidRPr="00E5739E">
              <w:rPr>
                <w:rFonts w:ascii="Verdana" w:hAnsi="Verdana"/>
                <w:sz w:val="18"/>
                <w:szCs w:val="18"/>
                <w:highlight w:val="green"/>
              </w:rPr>
              <w:t>Effects of Advertising</w:t>
            </w:r>
          </w:p>
          <w:p w14:paraId="05A80959" w14:textId="77777777" w:rsidR="00655D2D" w:rsidRDefault="00655D2D" w:rsidP="00655D2D">
            <w:pPr>
              <w:pStyle w:val="Tabletext"/>
              <w:spacing w:after="0"/>
              <w:rPr>
                <w:rFonts w:ascii="Verdana" w:hAnsi="Verdana"/>
                <w:sz w:val="18"/>
                <w:szCs w:val="18"/>
              </w:rPr>
            </w:pPr>
          </w:p>
          <w:p w14:paraId="3A484BF5" w14:textId="4FFC3D13" w:rsidR="00D12D82" w:rsidRPr="00D12D82" w:rsidRDefault="00D12D82" w:rsidP="00D12D82">
            <w:pPr>
              <w:rPr>
                <w:rFonts w:asciiTheme="minorHAnsi" w:hAnsiTheme="minorHAnsi" w:cstheme="minorHAnsi"/>
                <w:sz w:val="24"/>
              </w:rPr>
            </w:pPr>
          </w:p>
          <w:p w14:paraId="5341C3DD" w14:textId="62BB00F6" w:rsidR="00DE4154" w:rsidRPr="00D12D82" w:rsidRDefault="00D12D82" w:rsidP="0073572D">
            <w:pPr>
              <w:jc w:val="right"/>
              <w:rPr>
                <w:rFonts w:asciiTheme="minorHAnsi" w:hAnsiTheme="minorHAnsi" w:cstheme="minorHAnsi"/>
                <w:sz w:val="24"/>
              </w:rPr>
            </w:pPr>
            <w:r w:rsidRPr="00D12D82">
              <w:rPr>
                <w:rFonts w:asciiTheme="minorHAnsi" w:hAnsiTheme="minorHAnsi" w:cstheme="minorHAnsi"/>
                <w:sz w:val="24"/>
              </w:rPr>
              <w:t>[Task Covers P</w:t>
            </w:r>
            <w:r w:rsidR="00655D2D">
              <w:rPr>
                <w:rFonts w:asciiTheme="minorHAnsi" w:hAnsiTheme="minorHAnsi" w:cstheme="minorHAnsi"/>
                <w:sz w:val="24"/>
              </w:rPr>
              <w:t>3</w:t>
            </w:r>
            <w:r w:rsidRPr="00D12D82">
              <w:rPr>
                <w:rFonts w:asciiTheme="minorHAnsi" w:hAnsiTheme="minorHAnsi" w:cstheme="minorHAnsi"/>
                <w:sz w:val="24"/>
              </w:rPr>
              <w:t>, M</w:t>
            </w:r>
            <w:r w:rsidR="00655D2D">
              <w:rPr>
                <w:rFonts w:asciiTheme="minorHAnsi" w:hAnsiTheme="minorHAnsi" w:cstheme="minorHAnsi"/>
                <w:sz w:val="24"/>
              </w:rPr>
              <w:t>3</w:t>
            </w:r>
            <w:r w:rsidRPr="00D12D82">
              <w:rPr>
                <w:rFonts w:asciiTheme="minorHAnsi" w:hAnsiTheme="minorHAnsi" w:cstheme="minorHAnsi"/>
                <w:sz w:val="24"/>
              </w:rPr>
              <w:t>, D</w:t>
            </w:r>
            <w:r w:rsidR="00655D2D">
              <w:rPr>
                <w:rFonts w:asciiTheme="minorHAnsi" w:hAnsiTheme="minorHAnsi" w:cstheme="minorHAnsi"/>
                <w:sz w:val="24"/>
              </w:rPr>
              <w:t>3</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F86E01"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7FDE179E" w14:textId="6E8880B7" w:rsidR="00F86E01" w:rsidRDefault="00F86E01" w:rsidP="00DE4154">
            <w:pPr>
              <w:rPr>
                <w:rFonts w:ascii="Calibri" w:hAnsi="Calibri" w:cs="Calibri"/>
                <w:sz w:val="24"/>
                <w:szCs w:val="22"/>
              </w:rPr>
            </w:pPr>
            <w:r>
              <w:rPr>
                <w:noProof/>
                <w:lang w:eastAsia="en-GB"/>
              </w:rPr>
              <w:drawing>
                <wp:anchor distT="0" distB="0" distL="114300" distR="114300" simplePos="0" relativeHeight="251662336" behindDoc="0" locked="0" layoutInCell="1" allowOverlap="1" wp14:anchorId="627802A1" wp14:editId="747E68E0">
                  <wp:simplePos x="0" y="0"/>
                  <wp:positionH relativeFrom="column">
                    <wp:posOffset>-49530</wp:posOffset>
                  </wp:positionH>
                  <wp:positionV relativeFrom="paragraph">
                    <wp:posOffset>-367030</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56ABF14D"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111D6085" w:rsidR="00DE4154" w:rsidRPr="004E78C6" w:rsidRDefault="00F86E01" w:rsidP="00DE4154">
            <w:pPr>
              <w:rPr>
                <w:rFonts w:ascii="Calibri" w:hAnsi="Calibri" w:cs="Calibri"/>
                <w:sz w:val="24"/>
                <w:szCs w:val="22"/>
              </w:rPr>
            </w:pPr>
            <w:r>
              <w:rPr>
                <w:rFonts w:ascii="Calibri" w:hAnsi="Calibri" w:cs="Calibri"/>
                <w:sz w:val="24"/>
                <w:szCs w:val="22"/>
              </w:rPr>
              <w:t>07/12/18</w:t>
            </w:r>
          </w:p>
        </w:tc>
      </w:tr>
      <w:tr w:rsidR="00DE4154" w:rsidRPr="004E78C6" w14:paraId="0060739D" w14:textId="77777777" w:rsidTr="00E160D4">
        <w:trPr>
          <w:trHeight w:val="20"/>
        </w:trPr>
        <w:tc>
          <w:tcPr>
            <w:tcW w:w="5000" w:type="pct"/>
            <w:gridSpan w:val="4"/>
            <w:shd w:val="clear" w:color="auto" w:fill="F2F2F2"/>
            <w:vAlign w:val="center"/>
          </w:tcPr>
          <w:p w14:paraId="7E6B95D8" w14:textId="52EB2188"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F86E01"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17759781"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0E627A05" w:rsidR="003F432F" w:rsidRPr="00F86E0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2EFD5EC" w14:textId="75EEC334" w:rsidR="00F86E01" w:rsidRPr="00F86E01" w:rsidRDefault="00F86E01" w:rsidP="00F86E01"/>
    <w:p w14:paraId="63C3A77C" w14:textId="2FB1E3C5" w:rsidR="00F86E01" w:rsidRDefault="00F86E01" w:rsidP="00F86E01">
      <w:pPr>
        <w:rPr>
          <w:rFonts w:ascii="Calibri" w:hAnsi="Calibri"/>
          <w:b/>
          <w:color w:val="7E0000"/>
          <w:sz w:val="24"/>
          <w:szCs w:val="22"/>
        </w:rPr>
      </w:pPr>
    </w:p>
    <w:p w14:paraId="567BB849" w14:textId="63599971" w:rsidR="00BB7C4A" w:rsidRDefault="00BB7C4A" w:rsidP="00F86E01">
      <w:pPr>
        <w:rPr>
          <w:rFonts w:ascii="Calibri" w:hAnsi="Calibri"/>
          <w:b/>
          <w:color w:val="7E0000"/>
          <w:sz w:val="24"/>
          <w:szCs w:val="22"/>
        </w:rPr>
      </w:pPr>
    </w:p>
    <w:p w14:paraId="7F60647B" w14:textId="2FFBBA1F" w:rsidR="00BB7C4A" w:rsidRDefault="00BB7C4A" w:rsidP="00F86E01">
      <w:pPr>
        <w:rPr>
          <w:rFonts w:ascii="Calibri" w:hAnsi="Calibri"/>
          <w:b/>
          <w:color w:val="7E0000"/>
          <w:sz w:val="24"/>
          <w:szCs w:val="22"/>
        </w:rPr>
      </w:pPr>
    </w:p>
    <w:p w14:paraId="671FFF6A" w14:textId="519682A3" w:rsidR="00BB7C4A" w:rsidRDefault="00BB7C4A" w:rsidP="00F86E01">
      <w:pPr>
        <w:rPr>
          <w:rFonts w:ascii="Calibri" w:hAnsi="Calibri"/>
          <w:b/>
          <w:color w:val="7E0000"/>
          <w:sz w:val="24"/>
          <w:szCs w:val="22"/>
        </w:rPr>
      </w:pPr>
    </w:p>
    <w:p w14:paraId="161E8E18" w14:textId="2D3DF142" w:rsidR="00BB7C4A" w:rsidRDefault="00BB7C4A" w:rsidP="00F86E01">
      <w:pPr>
        <w:rPr>
          <w:rFonts w:ascii="Calibri" w:hAnsi="Calibri"/>
          <w:b/>
          <w:color w:val="7E0000"/>
          <w:sz w:val="24"/>
          <w:szCs w:val="22"/>
        </w:rPr>
      </w:pPr>
    </w:p>
    <w:p w14:paraId="3C5D2FD8" w14:textId="5E013427" w:rsidR="00BB7C4A" w:rsidRDefault="00BB7C4A" w:rsidP="00F86E01">
      <w:pPr>
        <w:rPr>
          <w:rFonts w:ascii="Calibri" w:hAnsi="Calibri"/>
          <w:b/>
          <w:color w:val="7E0000"/>
          <w:sz w:val="24"/>
          <w:szCs w:val="22"/>
        </w:rPr>
      </w:pPr>
    </w:p>
    <w:p w14:paraId="6F3AAF55" w14:textId="396530B0" w:rsidR="00BB7C4A" w:rsidRDefault="00BB7C4A" w:rsidP="00F86E01">
      <w:pPr>
        <w:rPr>
          <w:rFonts w:ascii="Calibri" w:hAnsi="Calibri"/>
          <w:b/>
          <w:color w:val="7E0000"/>
          <w:sz w:val="24"/>
          <w:szCs w:val="22"/>
        </w:rPr>
      </w:pPr>
    </w:p>
    <w:p w14:paraId="7A099D7C" w14:textId="5DEB9E2C" w:rsidR="00BB7C4A" w:rsidRDefault="00BB7C4A" w:rsidP="00F86E01">
      <w:pPr>
        <w:rPr>
          <w:rFonts w:ascii="Calibri" w:hAnsi="Calibri"/>
          <w:b/>
          <w:color w:val="7E0000"/>
          <w:sz w:val="24"/>
          <w:szCs w:val="22"/>
        </w:rPr>
      </w:pPr>
    </w:p>
    <w:p w14:paraId="331FEF34" w14:textId="6B2862F9" w:rsidR="00BB7C4A" w:rsidRDefault="00BB7C4A" w:rsidP="00F86E01">
      <w:pPr>
        <w:rPr>
          <w:rFonts w:ascii="Calibri" w:hAnsi="Calibri"/>
          <w:b/>
          <w:color w:val="7E0000"/>
          <w:sz w:val="24"/>
          <w:szCs w:val="22"/>
        </w:rPr>
      </w:pPr>
    </w:p>
    <w:p w14:paraId="0769D66F" w14:textId="02540A10" w:rsidR="00BB7C4A" w:rsidRDefault="00BB7C4A" w:rsidP="00F86E01">
      <w:pPr>
        <w:rPr>
          <w:rFonts w:ascii="Calibri" w:hAnsi="Calibri"/>
          <w:b/>
          <w:color w:val="7E0000"/>
          <w:sz w:val="24"/>
          <w:szCs w:val="22"/>
        </w:rPr>
      </w:pPr>
    </w:p>
    <w:p w14:paraId="6D12C1F4" w14:textId="03A7AC0D" w:rsidR="00BB7C4A" w:rsidRDefault="00BB7C4A" w:rsidP="00F86E01">
      <w:pPr>
        <w:rPr>
          <w:rFonts w:ascii="Calibri" w:hAnsi="Calibri"/>
          <w:b/>
          <w:color w:val="7E0000"/>
          <w:sz w:val="24"/>
          <w:szCs w:val="22"/>
        </w:rPr>
      </w:pPr>
    </w:p>
    <w:p w14:paraId="5280233F" w14:textId="18D50E64" w:rsidR="00BB7C4A" w:rsidRDefault="00BB7C4A" w:rsidP="00F86E01">
      <w:pPr>
        <w:rPr>
          <w:rFonts w:ascii="Calibri" w:hAnsi="Calibri"/>
          <w:b/>
          <w:color w:val="7E0000"/>
          <w:sz w:val="24"/>
          <w:szCs w:val="22"/>
        </w:rPr>
      </w:pPr>
    </w:p>
    <w:p w14:paraId="4095D863" w14:textId="4F9B216F" w:rsidR="00BB7C4A" w:rsidRDefault="00BB7C4A" w:rsidP="00F86E01">
      <w:pPr>
        <w:rPr>
          <w:rFonts w:ascii="Calibri" w:hAnsi="Calibri"/>
          <w:b/>
          <w:color w:val="7E0000"/>
          <w:sz w:val="24"/>
          <w:szCs w:val="22"/>
        </w:rPr>
      </w:pPr>
    </w:p>
    <w:p w14:paraId="0D5E8681" w14:textId="7E5ABAE8" w:rsidR="00BB7C4A" w:rsidRDefault="00BB7C4A" w:rsidP="00F86E01">
      <w:pPr>
        <w:rPr>
          <w:rFonts w:ascii="Calibri" w:hAnsi="Calibri"/>
          <w:b/>
          <w:color w:val="7E0000"/>
          <w:sz w:val="24"/>
          <w:szCs w:val="22"/>
        </w:rPr>
      </w:pPr>
    </w:p>
    <w:p w14:paraId="79C15163" w14:textId="085C2D97" w:rsidR="00BB7C4A" w:rsidRDefault="00BB7C4A" w:rsidP="00F86E01">
      <w:pPr>
        <w:rPr>
          <w:rFonts w:ascii="Calibri" w:hAnsi="Calibri"/>
          <w:b/>
          <w:color w:val="7E0000"/>
          <w:sz w:val="24"/>
          <w:szCs w:val="22"/>
        </w:rPr>
      </w:pPr>
    </w:p>
    <w:p w14:paraId="534DBF9D" w14:textId="68BCC7FE" w:rsidR="00BB7C4A" w:rsidRDefault="00BB7C4A" w:rsidP="00F86E01">
      <w:pPr>
        <w:rPr>
          <w:rFonts w:ascii="Calibri" w:hAnsi="Calibri"/>
          <w:b/>
          <w:color w:val="7E0000"/>
          <w:sz w:val="24"/>
          <w:szCs w:val="22"/>
        </w:rPr>
      </w:pPr>
    </w:p>
    <w:p w14:paraId="2D5152EF" w14:textId="23E777BD" w:rsidR="00BB7C4A" w:rsidRDefault="00BB7C4A" w:rsidP="00F86E01">
      <w:pPr>
        <w:rPr>
          <w:rFonts w:ascii="Calibri" w:hAnsi="Calibri"/>
          <w:b/>
          <w:color w:val="7E0000"/>
          <w:sz w:val="24"/>
          <w:szCs w:val="22"/>
        </w:rPr>
      </w:pPr>
    </w:p>
    <w:p w14:paraId="01E94A22" w14:textId="6DCD9DDD" w:rsidR="00BB7C4A" w:rsidRDefault="00BB7C4A" w:rsidP="00F86E01">
      <w:pPr>
        <w:rPr>
          <w:rFonts w:ascii="Calibri" w:hAnsi="Calibri"/>
          <w:b/>
          <w:color w:val="7E0000"/>
          <w:sz w:val="24"/>
          <w:szCs w:val="22"/>
        </w:rPr>
      </w:pPr>
    </w:p>
    <w:p w14:paraId="042E2B3D" w14:textId="77777777" w:rsidR="00BB7C4A" w:rsidRDefault="00BB7C4A" w:rsidP="00F86E01">
      <w:pPr>
        <w:rPr>
          <w:rFonts w:ascii="Calibri" w:hAnsi="Calibri"/>
          <w:b/>
          <w:color w:val="7E0000"/>
          <w:sz w:val="24"/>
          <w:szCs w:val="22"/>
        </w:rPr>
      </w:pPr>
    </w:p>
    <w:p w14:paraId="04D331B8" w14:textId="367A1373" w:rsidR="00F86E01" w:rsidRPr="00F86E01" w:rsidRDefault="00F86E01" w:rsidP="00F86E01">
      <w:pPr>
        <w:tabs>
          <w:tab w:val="left" w:pos="1545"/>
        </w:tabs>
        <w:jc w:val="center"/>
        <w:rPr>
          <w:b/>
          <w:sz w:val="36"/>
        </w:rPr>
      </w:pPr>
      <w:r w:rsidRPr="00F86E01">
        <w:rPr>
          <w:b/>
          <w:sz w:val="36"/>
        </w:rPr>
        <w:t>Task One:</w:t>
      </w:r>
    </w:p>
    <w:p w14:paraId="1682FEC2" w14:textId="015C5F8F" w:rsidR="0089391D" w:rsidRPr="0089391D" w:rsidRDefault="0089391D" w:rsidP="00E12FEA">
      <w:pPr>
        <w:pStyle w:val="Tabletext"/>
        <w:spacing w:before="0" w:after="120"/>
        <w:rPr>
          <w:rFonts w:ascii="Arial" w:hAnsi="Arial" w:cs="Arial"/>
          <w:b/>
          <w:sz w:val="24"/>
          <w:szCs w:val="18"/>
          <w:u w:val="single"/>
        </w:rPr>
      </w:pPr>
      <w:r>
        <w:rPr>
          <w:rFonts w:ascii="Arial" w:hAnsi="Arial" w:cs="Arial"/>
          <w:b/>
          <w:sz w:val="24"/>
          <w:szCs w:val="18"/>
          <w:u w:val="single"/>
        </w:rPr>
        <w:t>Audience Theory:</w:t>
      </w:r>
    </w:p>
    <w:p w14:paraId="5B0EA14B" w14:textId="2062582B" w:rsidR="00A95ACF" w:rsidRDefault="00F86E01" w:rsidP="00E12FEA">
      <w:pPr>
        <w:spacing w:after="120"/>
        <w:rPr>
          <w:sz w:val="24"/>
        </w:rPr>
      </w:pPr>
      <w:r w:rsidRPr="00F86E01">
        <w:rPr>
          <w:rFonts w:cs="Arial"/>
          <w:b/>
          <w:sz w:val="24"/>
          <w:szCs w:val="18"/>
        </w:rPr>
        <w:t>Hypodermic Needle Model</w:t>
      </w:r>
      <w:r w:rsidR="00BB7C4A">
        <w:rPr>
          <w:rFonts w:cs="Arial"/>
          <w:b/>
          <w:sz w:val="24"/>
          <w:szCs w:val="18"/>
        </w:rPr>
        <w:t>:</w:t>
      </w:r>
      <w:r w:rsidR="000C6D2E" w:rsidRPr="000C6D2E">
        <w:rPr>
          <w:sz w:val="24"/>
        </w:rPr>
        <w:t xml:space="preserve"> </w:t>
      </w:r>
      <w:r w:rsidR="000C6D2E" w:rsidRPr="00FF6C33">
        <w:rPr>
          <w:sz w:val="24"/>
        </w:rPr>
        <w:t>Hypodermic Needle</w:t>
      </w:r>
      <w:r w:rsidR="000C6D2E" w:rsidRPr="000C6D2E">
        <w:rPr>
          <w:sz w:val="24"/>
        </w:rPr>
        <w:t xml:space="preserve"> suggests that media or influencers can “inject” information which is designed to </w:t>
      </w:r>
      <w:r w:rsidR="00FF6C33">
        <w:rPr>
          <w:sz w:val="24"/>
        </w:rPr>
        <w:t>influence</w:t>
      </w:r>
      <w:r w:rsidR="000C6D2E" w:rsidRPr="000C6D2E">
        <w:rPr>
          <w:sz w:val="24"/>
        </w:rPr>
        <w:t xml:space="preserve"> large groups of people.</w:t>
      </w:r>
      <w:r w:rsidR="00CE6F6C">
        <w:rPr>
          <w:sz w:val="24"/>
        </w:rPr>
        <w:t xml:space="preserve"> It’s aimed at passive audiences because they “don’t think for themselves</w:t>
      </w:r>
      <w:r w:rsidR="00E12FEA">
        <w:rPr>
          <w:sz w:val="24"/>
        </w:rPr>
        <w:t>” and take information without question</w:t>
      </w:r>
      <w:r w:rsidR="00CE6F6C">
        <w:rPr>
          <w:sz w:val="24"/>
        </w:rPr>
        <w:t>.</w:t>
      </w:r>
      <w:r w:rsidR="00E12FEA">
        <w:rPr>
          <w:sz w:val="24"/>
        </w:rPr>
        <w:t xml:space="preserve"> </w:t>
      </w:r>
      <w:r w:rsidR="00CE6F6C">
        <w:rPr>
          <w:sz w:val="24"/>
        </w:rPr>
        <w:t xml:space="preserve"> </w:t>
      </w:r>
    </w:p>
    <w:p w14:paraId="1E6EE317" w14:textId="4414C2DA" w:rsidR="00E12FEA" w:rsidRDefault="00E12FEA" w:rsidP="00E12FEA">
      <w:pPr>
        <w:spacing w:after="120"/>
        <w:rPr>
          <w:sz w:val="24"/>
        </w:rPr>
      </w:pPr>
      <w:r>
        <w:rPr>
          <w:sz w:val="24"/>
        </w:rPr>
        <w:t xml:space="preserve">Dictatorships </w:t>
      </w:r>
      <w:r w:rsidR="00021F9B">
        <w:rPr>
          <w:sz w:val="24"/>
        </w:rPr>
        <w:t xml:space="preserve">have been known to </w:t>
      </w:r>
      <w:r>
        <w:rPr>
          <w:sz w:val="24"/>
        </w:rPr>
        <w:t>use this method to injec</w:t>
      </w:r>
      <w:r w:rsidR="00021F9B">
        <w:rPr>
          <w:sz w:val="24"/>
        </w:rPr>
        <w:t>t</w:t>
      </w:r>
      <w:r>
        <w:rPr>
          <w:sz w:val="24"/>
        </w:rPr>
        <w:t xml:space="preserve"> propaganda into the minds of the public</w:t>
      </w:r>
      <w:r w:rsidR="00021F9B">
        <w:rPr>
          <w:sz w:val="24"/>
        </w:rPr>
        <w:t xml:space="preserve">, to falsely create trust. </w:t>
      </w:r>
    </w:p>
    <w:p w14:paraId="6B83EC73" w14:textId="271E91F9" w:rsidR="00BB7C4A" w:rsidRPr="00E12FEA" w:rsidRDefault="00BB7C4A" w:rsidP="00E12FEA">
      <w:pPr>
        <w:spacing w:after="120"/>
        <w:rPr>
          <w:sz w:val="24"/>
        </w:rPr>
      </w:pPr>
      <w:r>
        <w:rPr>
          <w:noProof/>
          <w:lang w:eastAsia="en-GB"/>
        </w:rPr>
        <w:drawing>
          <wp:inline distT="0" distB="0" distL="0" distR="0" wp14:anchorId="0BD5F3BD" wp14:editId="60B23541">
            <wp:extent cx="3603035" cy="2705100"/>
            <wp:effectExtent l="0" t="0" r="0" b="0"/>
            <wp:docPr id="4" name="Picture 4" descr="Image result for Hypodermic Need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ypodermic Needl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7261" cy="2715781"/>
                    </a:xfrm>
                    <a:prstGeom prst="rect">
                      <a:avLst/>
                    </a:prstGeom>
                    <a:noFill/>
                    <a:ln>
                      <a:noFill/>
                    </a:ln>
                  </pic:spPr>
                </pic:pic>
              </a:graphicData>
            </a:graphic>
          </wp:inline>
        </w:drawing>
      </w:r>
      <w:bookmarkStart w:id="0" w:name="_GoBack"/>
      <w:bookmarkEnd w:id="0"/>
    </w:p>
    <w:p w14:paraId="272D9718" w14:textId="4B2D63EF"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Uses and Gratifications Theory</w:t>
      </w:r>
      <w:r w:rsidR="00021F9B">
        <w:rPr>
          <w:rFonts w:ascii="Arial" w:hAnsi="Arial" w:cs="Arial"/>
          <w:b/>
          <w:sz w:val="24"/>
          <w:szCs w:val="18"/>
        </w:rPr>
        <w:t xml:space="preserve"> </w:t>
      </w:r>
      <w:r w:rsidR="00021F9B">
        <w:rPr>
          <w:rFonts w:ascii="Arial" w:hAnsi="Arial" w:cs="Arial"/>
          <w:sz w:val="24"/>
          <w:szCs w:val="18"/>
        </w:rPr>
        <w:t>is an approach to understanding why and how people actively seek out specific media to satisfy specific needs. It’s an audience-based approach to understand mass communication, diverging from other media effect theories that question “what does media do to people”, and “</w:t>
      </w:r>
      <w:r w:rsidR="00FE491F">
        <w:rPr>
          <w:rFonts w:ascii="Arial" w:hAnsi="Arial" w:cs="Arial"/>
          <w:sz w:val="24"/>
          <w:szCs w:val="18"/>
        </w:rPr>
        <w:t>what do people do with media”.</w:t>
      </w:r>
    </w:p>
    <w:p w14:paraId="275FAF14" w14:textId="7021B867" w:rsidR="00A75CA1" w:rsidRPr="00A75CA1" w:rsidRDefault="00A75CA1" w:rsidP="00E12FEA">
      <w:pPr>
        <w:pStyle w:val="Tabletext"/>
        <w:spacing w:before="0" w:after="120"/>
        <w:rPr>
          <w:rFonts w:ascii="Arial" w:hAnsi="Arial" w:cs="Arial"/>
          <w:color w:val="FF0000"/>
          <w:sz w:val="24"/>
          <w:szCs w:val="18"/>
        </w:rPr>
      </w:pPr>
      <w:r w:rsidRPr="00A75CA1">
        <w:rPr>
          <w:rFonts w:ascii="Arial" w:hAnsi="Arial" w:cs="Arial"/>
          <w:color w:val="FF0000"/>
          <w:sz w:val="24"/>
          <w:szCs w:val="18"/>
        </w:rPr>
        <w:t>Media i</w:t>
      </w:r>
      <w:r>
        <w:rPr>
          <w:rFonts w:ascii="Arial" w:hAnsi="Arial" w:cs="Arial"/>
          <w:color w:val="FF0000"/>
          <w:sz w:val="24"/>
          <w:szCs w:val="18"/>
        </w:rPr>
        <w:t>s used as a source of information which is often taken without question by the view/listener. These people are referred to as “passive”. A “passive audience” are known for not thinking for themselves</w:t>
      </w:r>
      <w:r w:rsidR="00AF3F84">
        <w:rPr>
          <w:rFonts w:ascii="Arial" w:hAnsi="Arial" w:cs="Arial"/>
          <w:color w:val="FF0000"/>
          <w:sz w:val="24"/>
          <w:szCs w:val="18"/>
        </w:rPr>
        <w:t xml:space="preserve"> and taking all information as fact, without question.</w:t>
      </w:r>
      <w:r w:rsidR="00F134AA">
        <w:rPr>
          <w:rFonts w:ascii="Arial" w:hAnsi="Arial" w:cs="Arial"/>
          <w:color w:val="FF0000"/>
          <w:sz w:val="24"/>
          <w:szCs w:val="18"/>
        </w:rPr>
        <w:t xml:space="preserve"> The opposite of a “passive audience” is an “active audience”, which are known sceptical, since they only accept information as fact when they’ve verified it. </w:t>
      </w:r>
    </w:p>
    <w:p w14:paraId="5A1F3324" w14:textId="2164A144" w:rsidR="00BB7C4A" w:rsidRPr="00F134AA" w:rsidRDefault="00BB7C4A" w:rsidP="00E12FEA">
      <w:pPr>
        <w:pStyle w:val="Tabletext"/>
        <w:spacing w:before="0" w:after="120"/>
        <w:rPr>
          <w:rFonts w:ascii="Arial" w:hAnsi="Arial" w:cs="Arial"/>
          <w:sz w:val="24"/>
          <w:szCs w:val="18"/>
        </w:rPr>
      </w:pPr>
      <w:r>
        <w:rPr>
          <w:noProof/>
        </w:rPr>
        <w:lastRenderedPageBreak/>
        <w:drawing>
          <wp:inline distT="0" distB="0" distL="0" distR="0" wp14:anchorId="2986B715" wp14:editId="33A17955">
            <wp:extent cx="3860882" cy="2171700"/>
            <wp:effectExtent l="0" t="0" r="6350" b="0"/>
            <wp:docPr id="5" name="Picture 5" descr="Image result for Uses and Gratifications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s and Gratifications Theo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8431" cy="2175946"/>
                    </a:xfrm>
                    <a:prstGeom prst="rect">
                      <a:avLst/>
                    </a:prstGeom>
                    <a:noFill/>
                    <a:ln>
                      <a:noFill/>
                    </a:ln>
                  </pic:spPr>
                </pic:pic>
              </a:graphicData>
            </a:graphic>
          </wp:inline>
        </w:drawing>
      </w:r>
    </w:p>
    <w:p w14:paraId="7D3725C4" w14:textId="4074C10F"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Passive and Active Consumption</w:t>
      </w:r>
      <w:r w:rsidR="00A95ACF">
        <w:rPr>
          <w:rFonts w:ascii="Arial" w:hAnsi="Arial" w:cs="Arial"/>
          <w:b/>
          <w:sz w:val="24"/>
          <w:szCs w:val="18"/>
        </w:rPr>
        <w:t>:</w:t>
      </w:r>
      <w:r w:rsidR="00A11635">
        <w:rPr>
          <w:rFonts w:ascii="Arial" w:hAnsi="Arial" w:cs="Arial"/>
          <w:b/>
          <w:sz w:val="24"/>
          <w:szCs w:val="18"/>
        </w:rPr>
        <w:t xml:space="preserve"> </w:t>
      </w:r>
    </w:p>
    <w:p w14:paraId="2C5176BE" w14:textId="15ABB4EF" w:rsidR="004C6B84" w:rsidRDefault="004C6B84" w:rsidP="00E12FEA">
      <w:pPr>
        <w:pStyle w:val="Tabletext"/>
        <w:spacing w:before="0" w:after="120"/>
        <w:rPr>
          <w:rFonts w:ascii="Arial" w:hAnsi="Arial" w:cs="Arial"/>
          <w:sz w:val="24"/>
          <w:szCs w:val="18"/>
        </w:rPr>
      </w:pPr>
      <w:r w:rsidRPr="004C6B84">
        <w:rPr>
          <w:rFonts w:ascii="Arial" w:hAnsi="Arial" w:cs="Arial"/>
          <w:b/>
          <w:sz w:val="24"/>
          <w:szCs w:val="18"/>
        </w:rPr>
        <w:t>Pas</w:t>
      </w:r>
      <w:r>
        <w:rPr>
          <w:rFonts w:ascii="Arial" w:hAnsi="Arial" w:cs="Arial"/>
          <w:b/>
          <w:sz w:val="24"/>
          <w:szCs w:val="18"/>
        </w:rPr>
        <w:t>s</w:t>
      </w:r>
      <w:r w:rsidRPr="004C6B84">
        <w:rPr>
          <w:rFonts w:ascii="Arial" w:hAnsi="Arial" w:cs="Arial"/>
          <w:b/>
          <w:sz w:val="24"/>
          <w:szCs w:val="18"/>
        </w:rPr>
        <w:t>ive:</w:t>
      </w:r>
      <w:r>
        <w:rPr>
          <w:rFonts w:ascii="Arial" w:hAnsi="Arial" w:cs="Arial"/>
          <w:b/>
          <w:sz w:val="24"/>
          <w:szCs w:val="18"/>
        </w:rPr>
        <w:t xml:space="preserve"> </w:t>
      </w:r>
      <w:r>
        <w:rPr>
          <w:rFonts w:ascii="Arial" w:hAnsi="Arial" w:cs="Arial"/>
          <w:sz w:val="24"/>
          <w:szCs w:val="18"/>
        </w:rPr>
        <w:t xml:space="preserve">A passive audience </w:t>
      </w:r>
      <w:r w:rsidR="00183074">
        <w:rPr>
          <w:rFonts w:ascii="Arial" w:hAnsi="Arial" w:cs="Arial"/>
          <w:sz w:val="24"/>
          <w:szCs w:val="18"/>
        </w:rPr>
        <w:t>is best defined as individuals or groups that are easily influenced by media, taking information as fact without question.</w:t>
      </w:r>
    </w:p>
    <w:p w14:paraId="7748F230" w14:textId="19B05061" w:rsidR="00A51BDD" w:rsidRPr="00A51BDD" w:rsidRDefault="00A51BDD" w:rsidP="00E12FEA">
      <w:pPr>
        <w:pStyle w:val="Tabletext"/>
        <w:spacing w:before="0" w:after="120"/>
        <w:rPr>
          <w:rFonts w:ascii="Arial" w:hAnsi="Arial" w:cs="Arial"/>
          <w:color w:val="FF0000"/>
          <w:sz w:val="24"/>
          <w:szCs w:val="18"/>
        </w:rPr>
      </w:pPr>
      <w:r>
        <w:rPr>
          <w:rFonts w:ascii="Arial" w:hAnsi="Arial" w:cs="Arial"/>
          <w:color w:val="FF0000"/>
          <w:sz w:val="24"/>
          <w:szCs w:val="24"/>
          <w:shd w:val="clear" w:color="auto" w:fill="FFFFFF"/>
        </w:rPr>
        <w:t xml:space="preserve">An example of an active audience member is someone who hears a </w:t>
      </w:r>
      <w:r w:rsidR="00A7305C">
        <w:rPr>
          <w:rFonts w:ascii="Arial" w:hAnsi="Arial" w:cs="Arial"/>
          <w:color w:val="FF0000"/>
          <w:sz w:val="24"/>
          <w:szCs w:val="24"/>
          <w:shd w:val="clear" w:color="auto" w:fill="FFFFFF"/>
        </w:rPr>
        <w:t>statement and</w:t>
      </w:r>
      <w:r>
        <w:rPr>
          <w:rFonts w:ascii="Arial" w:hAnsi="Arial" w:cs="Arial"/>
          <w:color w:val="FF0000"/>
          <w:sz w:val="24"/>
          <w:szCs w:val="24"/>
          <w:shd w:val="clear" w:color="auto" w:fill="FFFFFF"/>
        </w:rPr>
        <w:t xml:space="preserve"> takes it as fact without question.</w:t>
      </w:r>
    </w:p>
    <w:p w14:paraId="2E5ADC1D" w14:textId="2B3D913C" w:rsidR="00BB7C4A" w:rsidRDefault="004C6B84" w:rsidP="00E12FEA">
      <w:pPr>
        <w:pStyle w:val="Tabletext"/>
        <w:spacing w:before="0" w:after="120"/>
        <w:rPr>
          <w:rFonts w:ascii="Arial" w:hAnsi="Arial" w:cs="Arial"/>
          <w:color w:val="FF0000"/>
          <w:sz w:val="24"/>
          <w:szCs w:val="24"/>
          <w:shd w:val="clear" w:color="auto" w:fill="FFFFFF"/>
        </w:rPr>
      </w:pPr>
      <w:r>
        <w:rPr>
          <w:rFonts w:ascii="Arial" w:hAnsi="Arial" w:cs="Arial"/>
          <w:b/>
          <w:sz w:val="24"/>
          <w:szCs w:val="18"/>
        </w:rPr>
        <w:t>Active:</w:t>
      </w:r>
      <w:r w:rsidR="00183074">
        <w:rPr>
          <w:rFonts w:ascii="Arial" w:hAnsi="Arial" w:cs="Arial"/>
          <w:b/>
          <w:sz w:val="24"/>
          <w:szCs w:val="18"/>
        </w:rPr>
        <w:t xml:space="preserve"> </w:t>
      </w:r>
      <w:r w:rsidR="00183074">
        <w:rPr>
          <w:rFonts w:ascii="Arial" w:hAnsi="Arial" w:cs="Arial"/>
          <w:sz w:val="24"/>
          <w:szCs w:val="18"/>
        </w:rPr>
        <w:t>Active audience theory suggests that audiences don’t just take information but</w:t>
      </w:r>
      <w:r w:rsidR="005723EA">
        <w:rPr>
          <w:rFonts w:ascii="Arial" w:hAnsi="Arial" w:cs="Arial"/>
          <w:sz w:val="24"/>
          <w:szCs w:val="18"/>
        </w:rPr>
        <w:t xml:space="preserve"> are</w:t>
      </w:r>
      <w:r w:rsidR="00183074">
        <w:rPr>
          <w:rFonts w:ascii="Arial" w:hAnsi="Arial" w:cs="Arial"/>
          <w:sz w:val="24"/>
          <w:szCs w:val="18"/>
        </w:rPr>
        <w:t xml:space="preserve"> instead involved, sometimes </w:t>
      </w:r>
      <w:r w:rsidR="00183074" w:rsidRPr="00183074">
        <w:rPr>
          <w:rFonts w:ascii="Arial" w:hAnsi="Arial" w:cs="Arial"/>
          <w:sz w:val="24"/>
          <w:szCs w:val="24"/>
          <w:shd w:val="clear" w:color="auto" w:fill="FFFFFF"/>
        </w:rPr>
        <w:t>unconsciously</w:t>
      </w:r>
      <w:r w:rsidR="00CE08C5">
        <w:rPr>
          <w:rFonts w:ascii="Arial" w:hAnsi="Arial" w:cs="Arial"/>
          <w:sz w:val="24"/>
          <w:szCs w:val="24"/>
          <w:shd w:val="clear" w:color="auto" w:fill="FFFFFF"/>
        </w:rPr>
        <w:t xml:space="preserve">. An active audience member </w:t>
      </w:r>
      <w:r w:rsidR="004970AF">
        <w:rPr>
          <w:rFonts w:ascii="Arial" w:hAnsi="Arial" w:cs="Arial"/>
          <w:sz w:val="24"/>
          <w:szCs w:val="24"/>
          <w:shd w:val="clear" w:color="auto" w:fill="FFFFFF"/>
        </w:rPr>
        <w:t>can</w:t>
      </w:r>
      <w:r w:rsidR="00CE08C5">
        <w:rPr>
          <w:rFonts w:ascii="Arial" w:hAnsi="Arial" w:cs="Arial"/>
          <w:sz w:val="24"/>
          <w:szCs w:val="24"/>
          <w:shd w:val="clear" w:color="auto" w:fill="FFFFFF"/>
        </w:rPr>
        <w:t xml:space="preserve"> take information and decide whether </w:t>
      </w:r>
      <w:r w:rsidR="004970AF">
        <w:rPr>
          <w:rFonts w:ascii="Arial" w:hAnsi="Arial" w:cs="Arial"/>
          <w:sz w:val="24"/>
          <w:szCs w:val="24"/>
          <w:shd w:val="clear" w:color="auto" w:fill="FFFFFF"/>
        </w:rPr>
        <w:t>it’s</w:t>
      </w:r>
      <w:r w:rsidR="00CE08C5">
        <w:rPr>
          <w:rFonts w:ascii="Arial" w:hAnsi="Arial" w:cs="Arial"/>
          <w:sz w:val="24"/>
          <w:szCs w:val="24"/>
          <w:shd w:val="clear" w:color="auto" w:fill="FFFFFF"/>
        </w:rPr>
        <w:t xml:space="preserve"> true or not, and through that come up with </w:t>
      </w:r>
      <w:r w:rsidR="004970AF">
        <w:rPr>
          <w:rFonts w:ascii="Arial" w:hAnsi="Arial" w:cs="Arial"/>
          <w:sz w:val="24"/>
          <w:szCs w:val="24"/>
          <w:shd w:val="clear" w:color="auto" w:fill="FFFFFF"/>
        </w:rPr>
        <w:t>conclusions</w:t>
      </w:r>
      <w:r w:rsidR="00CE08C5">
        <w:rPr>
          <w:rFonts w:ascii="Arial" w:hAnsi="Arial" w:cs="Arial"/>
          <w:sz w:val="24"/>
          <w:szCs w:val="24"/>
          <w:shd w:val="clear" w:color="auto" w:fill="FFFFFF"/>
        </w:rPr>
        <w:t xml:space="preserve">. </w:t>
      </w:r>
      <w:r w:rsidR="00F134AA">
        <w:rPr>
          <w:rFonts w:ascii="Arial" w:hAnsi="Arial" w:cs="Arial"/>
          <w:color w:val="FF0000"/>
          <w:sz w:val="24"/>
          <w:szCs w:val="24"/>
          <w:shd w:val="clear" w:color="auto" w:fill="FFFFFF"/>
        </w:rPr>
        <w:t xml:space="preserve">They’re </w:t>
      </w:r>
      <w:r w:rsidR="00A7305C">
        <w:rPr>
          <w:rFonts w:ascii="Arial" w:hAnsi="Arial" w:cs="Arial"/>
          <w:color w:val="FF0000"/>
          <w:sz w:val="24"/>
          <w:szCs w:val="24"/>
          <w:shd w:val="clear" w:color="auto" w:fill="FFFFFF"/>
        </w:rPr>
        <w:t>sceptical</w:t>
      </w:r>
      <w:r w:rsidR="00F134AA">
        <w:rPr>
          <w:rFonts w:ascii="Arial" w:hAnsi="Arial" w:cs="Arial"/>
          <w:color w:val="FF0000"/>
          <w:sz w:val="24"/>
          <w:szCs w:val="24"/>
          <w:shd w:val="clear" w:color="auto" w:fill="FFFFFF"/>
        </w:rPr>
        <w:t xml:space="preserve"> and will only </w:t>
      </w:r>
      <w:r w:rsidR="00A7305C">
        <w:rPr>
          <w:rFonts w:ascii="Arial" w:hAnsi="Arial" w:cs="Arial"/>
          <w:color w:val="FF0000"/>
          <w:sz w:val="24"/>
          <w:szCs w:val="24"/>
          <w:shd w:val="clear" w:color="auto" w:fill="FFFFFF"/>
        </w:rPr>
        <w:t>except</w:t>
      </w:r>
      <w:r w:rsidR="00F134AA">
        <w:rPr>
          <w:rFonts w:ascii="Arial" w:hAnsi="Arial" w:cs="Arial"/>
          <w:color w:val="FF0000"/>
          <w:sz w:val="24"/>
          <w:szCs w:val="24"/>
          <w:shd w:val="clear" w:color="auto" w:fill="FFFFFF"/>
        </w:rPr>
        <w:t xml:space="preserve"> information once they’ve verified it. </w:t>
      </w:r>
    </w:p>
    <w:p w14:paraId="7BF35E2C" w14:textId="39A86A9E" w:rsidR="00F134AA" w:rsidRPr="00F134AA" w:rsidRDefault="00F134AA" w:rsidP="00E12FEA">
      <w:pPr>
        <w:pStyle w:val="Tabletext"/>
        <w:spacing w:before="0" w:after="120"/>
        <w:rPr>
          <w:rFonts w:ascii="Arial" w:hAnsi="Arial" w:cs="Arial"/>
          <w:color w:val="FF0000"/>
          <w:sz w:val="24"/>
          <w:szCs w:val="24"/>
          <w:shd w:val="clear" w:color="auto" w:fill="FFFFFF"/>
        </w:rPr>
      </w:pPr>
      <w:r>
        <w:rPr>
          <w:rFonts w:ascii="Arial" w:hAnsi="Arial" w:cs="Arial"/>
          <w:color w:val="FF0000"/>
          <w:sz w:val="24"/>
          <w:szCs w:val="24"/>
          <w:shd w:val="clear" w:color="auto" w:fill="FFFFFF"/>
        </w:rPr>
        <w:t>An example of an active audience member is someone who hears a statement, thinks about it, looks it up, and then either verifies it or debunks it.</w:t>
      </w:r>
    </w:p>
    <w:tbl>
      <w:tblPr>
        <w:tblStyle w:val="GridTable4-Accent5"/>
        <w:tblW w:w="0" w:type="auto"/>
        <w:tblLook w:val="04A0" w:firstRow="1" w:lastRow="0" w:firstColumn="1" w:lastColumn="0" w:noHBand="0" w:noVBand="1"/>
      </w:tblPr>
      <w:tblGrid>
        <w:gridCol w:w="5228"/>
        <w:gridCol w:w="5228"/>
      </w:tblGrid>
      <w:tr w:rsidR="00721EA5" w14:paraId="3FB3B7F1" w14:textId="77777777" w:rsidTr="00B32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06FD01" w14:textId="0D2B6EEB" w:rsidR="00721EA5" w:rsidRDefault="00721EA5" w:rsidP="00E12FEA">
            <w:pPr>
              <w:pStyle w:val="Tabletext"/>
              <w:spacing w:before="0" w:after="120"/>
              <w:rPr>
                <w:rFonts w:ascii="Arial" w:hAnsi="Arial" w:cs="Arial"/>
                <w:sz w:val="24"/>
                <w:szCs w:val="18"/>
              </w:rPr>
            </w:pPr>
            <w:r>
              <w:rPr>
                <w:rFonts w:ascii="Arial" w:hAnsi="Arial" w:cs="Arial"/>
                <w:sz w:val="24"/>
                <w:szCs w:val="18"/>
              </w:rPr>
              <w:t>Active</w:t>
            </w:r>
          </w:p>
        </w:tc>
        <w:tc>
          <w:tcPr>
            <w:tcW w:w="5228" w:type="dxa"/>
          </w:tcPr>
          <w:p w14:paraId="6D250167" w14:textId="54FD745C" w:rsidR="00721EA5" w:rsidRDefault="00721EA5" w:rsidP="00E12FEA">
            <w:pPr>
              <w:pStyle w:val="Tabletext"/>
              <w:spacing w:before="0" w:after="120"/>
              <w:cnfStyle w:val="100000000000" w:firstRow="1"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Passive</w:t>
            </w:r>
          </w:p>
        </w:tc>
      </w:tr>
      <w:tr w:rsidR="00721EA5" w14:paraId="079964C9" w14:textId="77777777" w:rsidTr="00B3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CA46533" w14:textId="5DA64165" w:rsidR="00721EA5" w:rsidRPr="00B32544" w:rsidRDefault="00721EA5" w:rsidP="00E12FEA">
            <w:pPr>
              <w:pStyle w:val="Tabletext"/>
              <w:spacing w:before="0" w:after="120"/>
              <w:rPr>
                <w:rFonts w:ascii="Arial" w:hAnsi="Arial" w:cs="Arial"/>
                <w:b w:val="0"/>
                <w:sz w:val="24"/>
                <w:szCs w:val="18"/>
              </w:rPr>
            </w:pPr>
            <w:r w:rsidRPr="00B32544">
              <w:rPr>
                <w:rFonts w:ascii="Arial" w:hAnsi="Arial" w:cs="Arial"/>
                <w:b w:val="0"/>
                <w:sz w:val="24"/>
                <w:szCs w:val="18"/>
              </w:rPr>
              <w:t xml:space="preserve">Forming Opinions </w:t>
            </w:r>
          </w:p>
        </w:tc>
        <w:tc>
          <w:tcPr>
            <w:tcW w:w="5228" w:type="dxa"/>
          </w:tcPr>
          <w:p w14:paraId="79CB4EC2" w14:textId="33098EAC" w:rsidR="00721EA5" w:rsidRDefault="00721EA5" w:rsidP="00E12FEA">
            <w:pPr>
              <w:pStyle w:val="Tabletext"/>
              <w:spacing w:before="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Pr>
                <w:rFonts w:ascii="Arial" w:hAnsi="Arial" w:cs="Arial"/>
                <w:sz w:val="24"/>
                <w:szCs w:val="18"/>
              </w:rPr>
              <w:t>Accepting Opinions</w:t>
            </w:r>
          </w:p>
        </w:tc>
      </w:tr>
      <w:tr w:rsidR="00721EA5" w14:paraId="08245659" w14:textId="77777777" w:rsidTr="00B32544">
        <w:tc>
          <w:tcPr>
            <w:cnfStyle w:val="001000000000" w:firstRow="0" w:lastRow="0" w:firstColumn="1" w:lastColumn="0" w:oddVBand="0" w:evenVBand="0" w:oddHBand="0" w:evenHBand="0" w:firstRowFirstColumn="0" w:firstRowLastColumn="0" w:lastRowFirstColumn="0" w:lastRowLastColumn="0"/>
            <w:tcW w:w="5228" w:type="dxa"/>
          </w:tcPr>
          <w:p w14:paraId="22BC33AF" w14:textId="552A3302" w:rsidR="00721EA5" w:rsidRPr="00B32544" w:rsidRDefault="00721EA5" w:rsidP="00E12FEA">
            <w:pPr>
              <w:pStyle w:val="Tabletext"/>
              <w:spacing w:before="0" w:after="120"/>
              <w:rPr>
                <w:rFonts w:ascii="Arial" w:hAnsi="Arial" w:cs="Arial"/>
                <w:b w:val="0"/>
                <w:sz w:val="24"/>
                <w:szCs w:val="18"/>
              </w:rPr>
            </w:pPr>
            <w:r w:rsidRPr="00B32544">
              <w:rPr>
                <w:rFonts w:ascii="Arial" w:hAnsi="Arial" w:cs="Arial"/>
                <w:b w:val="0"/>
                <w:sz w:val="24"/>
                <w:szCs w:val="18"/>
              </w:rPr>
              <w:t>Paying Full Attention</w:t>
            </w:r>
          </w:p>
        </w:tc>
        <w:tc>
          <w:tcPr>
            <w:tcW w:w="5228" w:type="dxa"/>
          </w:tcPr>
          <w:p w14:paraId="2917910D" w14:textId="79D63671" w:rsidR="00721EA5" w:rsidRDefault="00721EA5" w:rsidP="00E12FEA">
            <w:pPr>
              <w:pStyle w:val="Tabletext"/>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Paying Little Attention</w:t>
            </w:r>
          </w:p>
        </w:tc>
      </w:tr>
      <w:tr w:rsidR="00F37923" w14:paraId="31BE95E5" w14:textId="77777777" w:rsidTr="00B32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9B8B30F" w14:textId="4F1678E3" w:rsidR="00F37923" w:rsidRPr="00B32544" w:rsidRDefault="00F37923" w:rsidP="00E12FEA">
            <w:pPr>
              <w:pStyle w:val="Tabletext"/>
              <w:spacing w:before="0" w:after="120"/>
              <w:rPr>
                <w:rFonts w:ascii="Arial" w:hAnsi="Arial" w:cs="Arial"/>
                <w:b w:val="0"/>
                <w:sz w:val="24"/>
                <w:szCs w:val="18"/>
              </w:rPr>
            </w:pPr>
            <w:r w:rsidRPr="00B32544">
              <w:rPr>
                <w:rFonts w:ascii="Arial" w:hAnsi="Arial" w:cs="Arial"/>
                <w:b w:val="0"/>
                <w:sz w:val="24"/>
                <w:szCs w:val="18"/>
              </w:rPr>
              <w:t>Actively Interacting with a video/stream/article/etc of a game.</w:t>
            </w:r>
          </w:p>
        </w:tc>
        <w:tc>
          <w:tcPr>
            <w:tcW w:w="5228" w:type="dxa"/>
          </w:tcPr>
          <w:p w14:paraId="0DB9F37C" w14:textId="61759D58" w:rsidR="00F37923" w:rsidRDefault="00F37923" w:rsidP="00E12FEA">
            <w:pPr>
              <w:pStyle w:val="Tabletext"/>
              <w:spacing w:before="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18"/>
              </w:rPr>
            </w:pPr>
            <w:r>
              <w:rPr>
                <w:rFonts w:ascii="Arial" w:hAnsi="Arial" w:cs="Arial"/>
                <w:sz w:val="24"/>
                <w:szCs w:val="18"/>
              </w:rPr>
              <w:t>Watching Game</w:t>
            </w:r>
          </w:p>
        </w:tc>
      </w:tr>
      <w:tr w:rsidR="00B32544" w14:paraId="5328A1A8" w14:textId="77777777" w:rsidTr="00B32544">
        <w:tc>
          <w:tcPr>
            <w:cnfStyle w:val="001000000000" w:firstRow="0" w:lastRow="0" w:firstColumn="1" w:lastColumn="0" w:oddVBand="0" w:evenVBand="0" w:oddHBand="0" w:evenHBand="0" w:firstRowFirstColumn="0" w:firstRowLastColumn="0" w:lastRowFirstColumn="0" w:lastRowLastColumn="0"/>
            <w:tcW w:w="5228" w:type="dxa"/>
          </w:tcPr>
          <w:p w14:paraId="3D277AA9" w14:textId="6757123C" w:rsidR="00B32544" w:rsidRPr="00B32544" w:rsidRDefault="00B32544" w:rsidP="00E12FEA">
            <w:pPr>
              <w:pStyle w:val="Tabletext"/>
              <w:spacing w:before="0" w:after="120"/>
              <w:rPr>
                <w:rFonts w:ascii="Arial" w:hAnsi="Arial" w:cs="Arial"/>
                <w:b w:val="0"/>
                <w:sz w:val="24"/>
                <w:szCs w:val="18"/>
              </w:rPr>
            </w:pPr>
            <w:r>
              <w:rPr>
                <w:rFonts w:ascii="Arial" w:hAnsi="Arial" w:cs="Arial"/>
                <w:b w:val="0"/>
                <w:sz w:val="24"/>
                <w:szCs w:val="18"/>
              </w:rPr>
              <w:t>Reviewing a game based on experience and opinion.</w:t>
            </w:r>
          </w:p>
        </w:tc>
        <w:tc>
          <w:tcPr>
            <w:tcW w:w="5228" w:type="dxa"/>
          </w:tcPr>
          <w:p w14:paraId="2E9988FA" w14:textId="6216EC0E" w:rsidR="00B32544" w:rsidRDefault="00B506FB" w:rsidP="00E12FEA">
            <w:pPr>
              <w:pStyle w:val="Tabletext"/>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18"/>
              </w:rPr>
            </w:pPr>
            <w:r>
              <w:rPr>
                <w:rFonts w:ascii="Arial" w:hAnsi="Arial" w:cs="Arial"/>
                <w:sz w:val="24"/>
                <w:szCs w:val="18"/>
              </w:rPr>
              <w:t>Using the medias opinions.</w:t>
            </w:r>
          </w:p>
        </w:tc>
      </w:tr>
    </w:tbl>
    <w:p w14:paraId="171F78E0" w14:textId="3D33ADD2" w:rsidR="00BB7C4A" w:rsidRPr="00183074" w:rsidRDefault="00BB7C4A" w:rsidP="00E12FEA">
      <w:pPr>
        <w:pStyle w:val="Tabletext"/>
        <w:spacing w:before="0" w:after="120"/>
        <w:rPr>
          <w:rFonts w:ascii="Arial" w:hAnsi="Arial" w:cs="Arial"/>
          <w:sz w:val="24"/>
          <w:szCs w:val="18"/>
        </w:rPr>
      </w:pPr>
    </w:p>
    <w:p w14:paraId="47B0D5CD" w14:textId="5E9A302E" w:rsidR="00F86E01" w:rsidRPr="00F86E01" w:rsidRDefault="00F86E01" w:rsidP="00E12FEA">
      <w:pPr>
        <w:pStyle w:val="Tabletext"/>
        <w:spacing w:before="0" w:after="120"/>
        <w:rPr>
          <w:rFonts w:ascii="Arial" w:hAnsi="Arial" w:cs="Arial"/>
          <w:b/>
          <w:sz w:val="24"/>
          <w:szCs w:val="18"/>
          <w:u w:val="single"/>
        </w:rPr>
      </w:pPr>
      <w:r w:rsidRPr="00F86E01">
        <w:rPr>
          <w:rFonts w:ascii="Arial" w:hAnsi="Arial" w:cs="Arial"/>
          <w:b/>
          <w:sz w:val="24"/>
          <w:szCs w:val="18"/>
          <w:u w:val="single"/>
        </w:rPr>
        <w:t>Audience Responses:</w:t>
      </w:r>
    </w:p>
    <w:p w14:paraId="6A30C6C4" w14:textId="288B29AA"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Participatory</w:t>
      </w:r>
      <w:r w:rsidR="001E5CC1">
        <w:rPr>
          <w:rFonts w:ascii="Arial" w:hAnsi="Arial" w:cs="Arial"/>
          <w:b/>
          <w:sz w:val="24"/>
          <w:szCs w:val="18"/>
        </w:rPr>
        <w:t xml:space="preserve">, </w:t>
      </w:r>
      <w:r w:rsidR="001E5CC1">
        <w:rPr>
          <w:rFonts w:ascii="Arial" w:hAnsi="Arial" w:cs="Arial"/>
          <w:sz w:val="24"/>
          <w:szCs w:val="18"/>
        </w:rPr>
        <w:t>is when</w:t>
      </w:r>
      <w:r w:rsidR="003C0235">
        <w:rPr>
          <w:rFonts w:ascii="Arial" w:hAnsi="Arial" w:cs="Arial"/>
          <w:sz w:val="24"/>
          <w:szCs w:val="18"/>
        </w:rPr>
        <w:t xml:space="preserve"> an audience member </w:t>
      </w:r>
      <w:r w:rsidR="00EE65C4">
        <w:rPr>
          <w:rFonts w:ascii="Arial" w:hAnsi="Arial" w:cs="Arial"/>
          <w:sz w:val="24"/>
          <w:szCs w:val="18"/>
        </w:rPr>
        <w:t>participates</w:t>
      </w:r>
      <w:r w:rsidR="003C0235">
        <w:rPr>
          <w:rFonts w:ascii="Arial" w:hAnsi="Arial" w:cs="Arial"/>
          <w:sz w:val="24"/>
          <w:szCs w:val="18"/>
        </w:rPr>
        <w:t xml:space="preserve"> in an activity, whether </w:t>
      </w:r>
      <w:r w:rsidR="00EE65C4">
        <w:rPr>
          <w:rFonts w:ascii="Arial" w:hAnsi="Arial" w:cs="Arial"/>
          <w:sz w:val="24"/>
          <w:szCs w:val="18"/>
        </w:rPr>
        <w:t>it’s</w:t>
      </w:r>
      <w:r w:rsidR="003C0235">
        <w:rPr>
          <w:rFonts w:ascii="Arial" w:hAnsi="Arial" w:cs="Arial"/>
          <w:sz w:val="24"/>
          <w:szCs w:val="18"/>
        </w:rPr>
        <w:t xml:space="preserve"> in a game, or on a video/live stream. When in a game </w:t>
      </w:r>
      <w:r w:rsidR="00F57E59">
        <w:rPr>
          <w:rFonts w:ascii="Arial" w:hAnsi="Arial" w:cs="Arial"/>
          <w:sz w:val="24"/>
          <w:szCs w:val="18"/>
        </w:rPr>
        <w:t xml:space="preserve">participation includes playing with friends, competing on a </w:t>
      </w:r>
      <w:r w:rsidR="00EE65C4">
        <w:rPr>
          <w:rFonts w:ascii="Arial" w:hAnsi="Arial" w:cs="Arial"/>
          <w:sz w:val="24"/>
          <w:szCs w:val="18"/>
        </w:rPr>
        <w:t>leader board</w:t>
      </w:r>
      <w:r w:rsidR="00F57E59">
        <w:rPr>
          <w:rFonts w:ascii="Arial" w:hAnsi="Arial" w:cs="Arial"/>
          <w:sz w:val="24"/>
          <w:szCs w:val="18"/>
        </w:rPr>
        <w:t>, leaving comments on videos or livestreams on a game,</w:t>
      </w:r>
      <w:r w:rsidR="005F2374">
        <w:rPr>
          <w:rFonts w:ascii="Arial" w:hAnsi="Arial" w:cs="Arial"/>
          <w:sz w:val="24"/>
          <w:szCs w:val="18"/>
        </w:rPr>
        <w:t xml:space="preserve"> </w:t>
      </w:r>
      <w:r w:rsidR="00F57E59">
        <w:rPr>
          <w:rFonts w:ascii="Arial" w:hAnsi="Arial" w:cs="Arial"/>
          <w:sz w:val="24"/>
          <w:szCs w:val="18"/>
        </w:rPr>
        <w:t>watching gameplay of a game</w:t>
      </w:r>
      <w:r w:rsidR="00EE65C4">
        <w:rPr>
          <w:rFonts w:ascii="Arial" w:hAnsi="Arial" w:cs="Arial"/>
          <w:sz w:val="24"/>
          <w:szCs w:val="18"/>
        </w:rPr>
        <w:t xml:space="preserve"> and criticising/commending a game</w:t>
      </w:r>
      <w:r w:rsidR="000316BB">
        <w:rPr>
          <w:rFonts w:ascii="Arial" w:hAnsi="Arial" w:cs="Arial"/>
          <w:sz w:val="24"/>
          <w:szCs w:val="18"/>
        </w:rPr>
        <w:t xml:space="preserve"> on a video, live stream, </w:t>
      </w:r>
      <w:r w:rsidR="00295D26">
        <w:rPr>
          <w:rFonts w:ascii="Arial" w:hAnsi="Arial" w:cs="Arial"/>
          <w:sz w:val="24"/>
          <w:szCs w:val="18"/>
        </w:rPr>
        <w:t>no</w:t>
      </w:r>
      <w:r w:rsidR="00F57E59">
        <w:rPr>
          <w:rFonts w:ascii="Arial" w:hAnsi="Arial" w:cs="Arial"/>
          <w:sz w:val="24"/>
          <w:szCs w:val="18"/>
        </w:rPr>
        <w:t xml:space="preserve">. </w:t>
      </w:r>
    </w:p>
    <w:p w14:paraId="4210E831" w14:textId="1DA871DA" w:rsidR="00EE65C4" w:rsidRDefault="00EE65C4" w:rsidP="00E12FEA">
      <w:pPr>
        <w:pStyle w:val="Tabletext"/>
        <w:spacing w:before="0" w:after="120"/>
        <w:rPr>
          <w:rFonts w:ascii="Arial" w:hAnsi="Arial" w:cs="Arial"/>
          <w:sz w:val="24"/>
          <w:szCs w:val="18"/>
        </w:rPr>
      </w:pPr>
    </w:p>
    <w:p w14:paraId="622467B3" w14:textId="02E8656C" w:rsidR="00EE65C4" w:rsidRPr="0077494B" w:rsidRDefault="000316BB" w:rsidP="00E12FEA">
      <w:pPr>
        <w:pStyle w:val="Tabletext"/>
        <w:spacing w:before="0" w:after="120"/>
        <w:rPr>
          <w:rFonts w:ascii="Arial" w:hAnsi="Arial" w:cs="Arial"/>
          <w:color w:val="FF0000"/>
          <w:sz w:val="24"/>
          <w:szCs w:val="18"/>
        </w:rPr>
      </w:pPr>
      <w:r>
        <w:rPr>
          <w:rFonts w:ascii="Arial" w:hAnsi="Arial" w:cs="Arial"/>
          <w:sz w:val="24"/>
          <w:szCs w:val="18"/>
        </w:rPr>
        <w:t>The developers</w:t>
      </w:r>
      <w:r w:rsidR="00EE65C4">
        <w:rPr>
          <w:rFonts w:ascii="Arial" w:hAnsi="Arial" w:cs="Arial"/>
          <w:sz w:val="24"/>
          <w:szCs w:val="18"/>
        </w:rPr>
        <w:t xml:space="preserve"> can take</w:t>
      </w:r>
      <w:r>
        <w:rPr>
          <w:rFonts w:ascii="Arial" w:hAnsi="Arial" w:cs="Arial"/>
          <w:sz w:val="24"/>
          <w:szCs w:val="18"/>
        </w:rPr>
        <w:t xml:space="preserve"> data </w:t>
      </w:r>
      <w:r w:rsidR="00EE65C4">
        <w:rPr>
          <w:rFonts w:ascii="Arial" w:hAnsi="Arial" w:cs="Arial"/>
          <w:sz w:val="24"/>
          <w:szCs w:val="18"/>
        </w:rPr>
        <w:t>from the audience members participating</w:t>
      </w:r>
      <w:r w:rsidR="00667C03">
        <w:rPr>
          <w:rFonts w:ascii="Arial" w:hAnsi="Arial" w:cs="Arial"/>
          <w:sz w:val="24"/>
          <w:szCs w:val="18"/>
        </w:rPr>
        <w:t xml:space="preserve"> </w:t>
      </w:r>
      <w:r>
        <w:rPr>
          <w:rFonts w:ascii="Arial" w:hAnsi="Arial" w:cs="Arial"/>
          <w:sz w:val="24"/>
          <w:szCs w:val="18"/>
        </w:rPr>
        <w:t>to help improve their games</w:t>
      </w:r>
      <w:r w:rsidR="0077494B">
        <w:rPr>
          <w:rFonts w:ascii="Arial" w:hAnsi="Arial" w:cs="Arial"/>
          <w:sz w:val="24"/>
          <w:szCs w:val="18"/>
        </w:rPr>
        <w:t xml:space="preserve">, </w:t>
      </w:r>
      <w:proofErr w:type="gramStart"/>
      <w:r w:rsidR="0077494B">
        <w:rPr>
          <w:rFonts w:ascii="Arial" w:hAnsi="Arial" w:cs="Arial"/>
          <w:color w:val="FF0000"/>
          <w:sz w:val="24"/>
          <w:szCs w:val="18"/>
        </w:rPr>
        <w:t>Which</w:t>
      </w:r>
      <w:proofErr w:type="gramEnd"/>
      <w:r w:rsidR="0077494B">
        <w:rPr>
          <w:rFonts w:ascii="Arial" w:hAnsi="Arial" w:cs="Arial"/>
          <w:color w:val="FF0000"/>
          <w:sz w:val="24"/>
          <w:szCs w:val="18"/>
        </w:rPr>
        <w:t xml:space="preserve"> is used to </w:t>
      </w:r>
      <w:proofErr w:type="spellStart"/>
      <w:r w:rsidR="00545C19">
        <w:rPr>
          <w:rFonts w:ascii="Arial" w:hAnsi="Arial" w:cs="Arial"/>
          <w:color w:val="FF0000"/>
          <w:sz w:val="24"/>
          <w:szCs w:val="18"/>
        </w:rPr>
        <w:t>to</w:t>
      </w:r>
      <w:proofErr w:type="spellEnd"/>
      <w:r w:rsidR="00545C19">
        <w:rPr>
          <w:rFonts w:ascii="Arial" w:hAnsi="Arial" w:cs="Arial"/>
          <w:color w:val="FF0000"/>
          <w:sz w:val="24"/>
          <w:szCs w:val="18"/>
        </w:rPr>
        <w:t xml:space="preserve"> help improve the game. Data such as time played, whether someone plays solo or not can be used to provide content updates which appeal to the most people possible. For example, if 90% of players play solo most of the time then it might not be worth making content that needs multiple people.</w:t>
      </w:r>
    </w:p>
    <w:p w14:paraId="2861A71A" w14:textId="77777777" w:rsidR="00AE3067" w:rsidRPr="001E5CC1" w:rsidRDefault="00AE3067" w:rsidP="00E12FEA">
      <w:pPr>
        <w:pStyle w:val="Tabletext"/>
        <w:spacing w:before="0" w:after="120"/>
        <w:rPr>
          <w:rFonts w:ascii="Arial" w:hAnsi="Arial" w:cs="Arial"/>
          <w:sz w:val="24"/>
          <w:szCs w:val="18"/>
        </w:rPr>
      </w:pPr>
    </w:p>
    <w:p w14:paraId="172D5E04" w14:textId="5DC6107D"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Cultural Competence</w:t>
      </w:r>
      <w:r w:rsidR="00A95ACF">
        <w:rPr>
          <w:rFonts w:ascii="Arial" w:hAnsi="Arial" w:cs="Arial"/>
          <w:b/>
          <w:sz w:val="24"/>
          <w:szCs w:val="18"/>
        </w:rPr>
        <w:t>:</w:t>
      </w:r>
      <w:r w:rsidR="003C02C4">
        <w:rPr>
          <w:rFonts w:ascii="Arial" w:hAnsi="Arial" w:cs="Arial"/>
          <w:b/>
          <w:sz w:val="24"/>
          <w:szCs w:val="18"/>
        </w:rPr>
        <w:t xml:space="preserve"> </w:t>
      </w:r>
      <w:r w:rsidR="007D4698">
        <w:rPr>
          <w:rFonts w:ascii="Arial" w:hAnsi="Arial" w:cs="Arial"/>
          <w:sz w:val="24"/>
          <w:szCs w:val="18"/>
        </w:rPr>
        <w:t>This is when cultures are integrated into a game for example to help include / represent the cultural environment in society.</w:t>
      </w:r>
      <w:r w:rsidR="00B420D5">
        <w:rPr>
          <w:rFonts w:ascii="Arial" w:hAnsi="Arial" w:cs="Arial"/>
          <w:sz w:val="24"/>
          <w:szCs w:val="18"/>
        </w:rPr>
        <w:t xml:space="preserve"> It’s used </w:t>
      </w:r>
      <w:r w:rsidR="00537AF6">
        <w:rPr>
          <w:rFonts w:ascii="Arial" w:hAnsi="Arial" w:cs="Arial"/>
          <w:sz w:val="24"/>
          <w:szCs w:val="18"/>
        </w:rPr>
        <w:t>to</w:t>
      </w:r>
      <w:r w:rsidR="00B420D5">
        <w:rPr>
          <w:rFonts w:ascii="Arial" w:hAnsi="Arial" w:cs="Arial"/>
          <w:sz w:val="24"/>
          <w:szCs w:val="18"/>
        </w:rPr>
        <w:t xml:space="preserve"> interact on a personal level with as many people as possible. A good example of this is the BBC as they use </w:t>
      </w:r>
      <w:r w:rsidR="00537AF6">
        <w:rPr>
          <w:rFonts w:ascii="Arial" w:hAnsi="Arial" w:cs="Arial"/>
          <w:sz w:val="24"/>
          <w:szCs w:val="18"/>
        </w:rPr>
        <w:t xml:space="preserve">as many cultures as </w:t>
      </w:r>
      <w:r w:rsidR="00537AF6">
        <w:rPr>
          <w:rFonts w:ascii="Arial" w:hAnsi="Arial" w:cs="Arial"/>
          <w:sz w:val="24"/>
          <w:szCs w:val="18"/>
        </w:rPr>
        <w:lastRenderedPageBreak/>
        <w:t>possible to reach out to a larger audience.</w:t>
      </w:r>
      <w:r w:rsidR="00C15F2C">
        <w:rPr>
          <w:rFonts w:ascii="Arial" w:hAnsi="Arial" w:cs="Arial"/>
          <w:sz w:val="24"/>
          <w:szCs w:val="18"/>
        </w:rPr>
        <w:t xml:space="preserve"> </w:t>
      </w:r>
    </w:p>
    <w:p w14:paraId="10E89890" w14:textId="6C0D2F5F" w:rsidR="00AC50CB" w:rsidRPr="003C02C4" w:rsidRDefault="00AC50CB" w:rsidP="00E12FEA">
      <w:pPr>
        <w:pStyle w:val="Tabletext"/>
        <w:spacing w:before="0" w:after="120"/>
        <w:rPr>
          <w:rFonts w:ascii="Arial" w:hAnsi="Arial" w:cs="Arial"/>
          <w:sz w:val="24"/>
          <w:szCs w:val="18"/>
        </w:rPr>
      </w:pPr>
    </w:p>
    <w:p w14:paraId="30D73A11" w14:textId="17E57FEA" w:rsidR="00720E6D" w:rsidRDefault="00F86E01" w:rsidP="00E12FEA">
      <w:pPr>
        <w:pStyle w:val="Tabletext"/>
        <w:spacing w:before="0" w:after="120"/>
        <w:rPr>
          <w:rFonts w:ascii="Arial" w:hAnsi="Arial" w:cs="Arial"/>
          <w:sz w:val="24"/>
          <w:szCs w:val="18"/>
        </w:rPr>
      </w:pPr>
      <w:r w:rsidRPr="00F86E01">
        <w:rPr>
          <w:rFonts w:ascii="Arial" w:hAnsi="Arial" w:cs="Arial"/>
          <w:b/>
          <w:sz w:val="24"/>
          <w:szCs w:val="18"/>
        </w:rPr>
        <w:t>Fan Culture</w:t>
      </w:r>
      <w:r w:rsidR="00A95ACF">
        <w:rPr>
          <w:rFonts w:ascii="Arial" w:hAnsi="Arial" w:cs="Arial"/>
          <w:b/>
          <w:sz w:val="24"/>
          <w:szCs w:val="18"/>
        </w:rPr>
        <w:t>:</w:t>
      </w:r>
      <w:r w:rsidR="00C15F2C">
        <w:rPr>
          <w:rFonts w:ascii="Arial" w:hAnsi="Arial" w:cs="Arial"/>
          <w:b/>
          <w:sz w:val="24"/>
          <w:szCs w:val="18"/>
        </w:rPr>
        <w:t xml:space="preserve"> </w:t>
      </w:r>
      <w:r w:rsidR="00C15F2C">
        <w:rPr>
          <w:rFonts w:ascii="Arial" w:hAnsi="Arial" w:cs="Arial"/>
          <w:sz w:val="24"/>
          <w:szCs w:val="18"/>
        </w:rPr>
        <w:t xml:space="preserve">Fan culture </w:t>
      </w:r>
      <w:r w:rsidR="004C1AEF">
        <w:rPr>
          <w:rFonts w:ascii="Arial" w:hAnsi="Arial" w:cs="Arial"/>
          <w:sz w:val="24"/>
          <w:szCs w:val="18"/>
        </w:rPr>
        <w:t>is culture surrounding a games or films universe</w:t>
      </w:r>
      <w:r w:rsidR="00720E6D">
        <w:rPr>
          <w:rFonts w:ascii="Arial" w:hAnsi="Arial" w:cs="Arial"/>
          <w:sz w:val="24"/>
          <w:szCs w:val="18"/>
        </w:rPr>
        <w:t>, created by fans</w:t>
      </w:r>
      <w:r w:rsidR="004C1AEF">
        <w:rPr>
          <w:rFonts w:ascii="Arial" w:hAnsi="Arial" w:cs="Arial"/>
          <w:sz w:val="24"/>
          <w:szCs w:val="18"/>
        </w:rPr>
        <w:t>.</w:t>
      </w:r>
      <w:r w:rsidR="00720E6D">
        <w:rPr>
          <w:rFonts w:ascii="Arial" w:hAnsi="Arial" w:cs="Arial"/>
          <w:sz w:val="24"/>
          <w:szCs w:val="18"/>
        </w:rPr>
        <w:t xml:space="preserve"> It can be found online and physically but is often both since many fan cultures are massive with millions of members. Each member of the fan culture has shared beliefs, behaviours, and/or attitudes, while often creating new ones after the story of the central ideology is extended. </w:t>
      </w:r>
    </w:p>
    <w:p w14:paraId="35FF3AFD" w14:textId="31930FE0" w:rsidR="00720E6D" w:rsidRDefault="00720E6D" w:rsidP="00E12FEA">
      <w:pPr>
        <w:pStyle w:val="Tabletext"/>
        <w:spacing w:before="0" w:after="120"/>
        <w:rPr>
          <w:rFonts w:ascii="Arial" w:hAnsi="Arial" w:cs="Arial"/>
          <w:sz w:val="24"/>
          <w:szCs w:val="18"/>
        </w:rPr>
      </w:pPr>
      <w:r>
        <w:rPr>
          <w:rFonts w:ascii="Arial" w:hAnsi="Arial" w:cs="Arial"/>
          <w:sz w:val="24"/>
          <w:szCs w:val="18"/>
        </w:rPr>
        <w:t xml:space="preserve">Fan cultures can change an individual in significant ways whether it’s their vocabulary/accent, actions, or clothing. It also affects how they spend their money as buying outfits or </w:t>
      </w:r>
      <w:r w:rsidR="0076352A">
        <w:rPr>
          <w:rFonts w:ascii="Arial" w:hAnsi="Arial" w:cs="Arial"/>
          <w:sz w:val="24"/>
          <w:szCs w:val="18"/>
        </w:rPr>
        <w:t xml:space="preserve">cosmetic accessories is in most cases key to their fan culture. </w:t>
      </w:r>
    </w:p>
    <w:p w14:paraId="3E10FE9F" w14:textId="50DF3869" w:rsidR="00720E6D" w:rsidRDefault="00550FD2" w:rsidP="00E12FEA">
      <w:pPr>
        <w:pStyle w:val="Tabletext"/>
        <w:spacing w:before="0" w:after="120"/>
        <w:rPr>
          <w:rFonts w:ascii="Arial" w:hAnsi="Arial" w:cs="Arial"/>
          <w:sz w:val="24"/>
          <w:szCs w:val="18"/>
        </w:rPr>
      </w:pPr>
      <w:r>
        <w:rPr>
          <w:noProof/>
        </w:rPr>
        <w:drawing>
          <wp:anchor distT="0" distB="0" distL="114300" distR="114300" simplePos="0" relativeHeight="251663360" behindDoc="0" locked="0" layoutInCell="1" allowOverlap="1" wp14:anchorId="6159852C" wp14:editId="2BA8C7ED">
            <wp:simplePos x="0" y="0"/>
            <wp:positionH relativeFrom="margin">
              <wp:align>left</wp:align>
            </wp:positionH>
            <wp:positionV relativeFrom="paragraph">
              <wp:posOffset>578541</wp:posOffset>
            </wp:positionV>
            <wp:extent cx="2886323" cy="1545128"/>
            <wp:effectExtent l="0" t="0" r="0" b="0"/>
            <wp:wrapNone/>
            <wp:docPr id="7" name="Picture 7" descr="Image result for fan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n cul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0228" cy="1552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5AD">
        <w:rPr>
          <w:rFonts w:ascii="Arial" w:hAnsi="Arial" w:cs="Arial"/>
          <w:sz w:val="24"/>
          <w:szCs w:val="18"/>
        </w:rPr>
        <w:t>Fan cultures offer a sense of belonging to individuals and can fill a gap of uncertainty or unfulfillment. Individuals immersed in fan culture often take the opportunity to become someone else.</w:t>
      </w:r>
    </w:p>
    <w:p w14:paraId="77AC3E5A" w14:textId="77777777" w:rsidR="00550FD2" w:rsidRDefault="00550FD2" w:rsidP="00E12FEA">
      <w:pPr>
        <w:pStyle w:val="Tabletext"/>
        <w:spacing w:before="0" w:after="120"/>
        <w:rPr>
          <w:noProof/>
        </w:rPr>
      </w:pPr>
    </w:p>
    <w:p w14:paraId="1909F7FB" w14:textId="6CDDEEC8" w:rsidR="00550FD2" w:rsidRPr="00F86E01" w:rsidRDefault="00550FD2" w:rsidP="00E12FEA">
      <w:pPr>
        <w:pStyle w:val="Tabletext"/>
        <w:spacing w:before="0" w:after="120"/>
        <w:rPr>
          <w:rFonts w:ascii="Arial" w:hAnsi="Arial" w:cs="Arial"/>
          <w:b/>
          <w:sz w:val="24"/>
          <w:szCs w:val="18"/>
        </w:rPr>
      </w:pPr>
    </w:p>
    <w:p w14:paraId="19A37BEB" w14:textId="77777777" w:rsidR="00030216" w:rsidRDefault="00030216" w:rsidP="00E12FEA">
      <w:pPr>
        <w:pStyle w:val="Tabletext"/>
        <w:spacing w:before="0" w:after="120"/>
        <w:rPr>
          <w:rFonts w:ascii="Arial" w:hAnsi="Arial" w:cs="Arial"/>
          <w:b/>
          <w:sz w:val="24"/>
          <w:szCs w:val="18"/>
        </w:rPr>
      </w:pPr>
    </w:p>
    <w:p w14:paraId="3098AA36" w14:textId="77777777" w:rsidR="00030216" w:rsidRDefault="00030216" w:rsidP="00E12FEA">
      <w:pPr>
        <w:pStyle w:val="Tabletext"/>
        <w:spacing w:before="0" w:after="120"/>
        <w:rPr>
          <w:rFonts w:ascii="Arial" w:hAnsi="Arial" w:cs="Arial"/>
          <w:b/>
          <w:sz w:val="24"/>
          <w:szCs w:val="18"/>
        </w:rPr>
      </w:pPr>
    </w:p>
    <w:p w14:paraId="4060E6DE" w14:textId="77777777" w:rsidR="00030216" w:rsidRDefault="00030216" w:rsidP="00E12FEA">
      <w:pPr>
        <w:pStyle w:val="Tabletext"/>
        <w:spacing w:before="0" w:after="120"/>
        <w:rPr>
          <w:rFonts w:ascii="Arial" w:hAnsi="Arial" w:cs="Arial"/>
          <w:b/>
          <w:sz w:val="24"/>
          <w:szCs w:val="18"/>
        </w:rPr>
      </w:pPr>
    </w:p>
    <w:p w14:paraId="01991BB6" w14:textId="77777777" w:rsidR="00030216" w:rsidRDefault="00030216" w:rsidP="00E12FEA">
      <w:pPr>
        <w:pStyle w:val="Tabletext"/>
        <w:spacing w:before="0" w:after="120"/>
        <w:rPr>
          <w:rFonts w:ascii="Arial" w:hAnsi="Arial" w:cs="Arial"/>
          <w:b/>
          <w:sz w:val="24"/>
          <w:szCs w:val="18"/>
        </w:rPr>
      </w:pPr>
    </w:p>
    <w:p w14:paraId="53A524D8" w14:textId="77777777" w:rsidR="00030216" w:rsidRDefault="00030216" w:rsidP="00E12FEA">
      <w:pPr>
        <w:pStyle w:val="Tabletext"/>
        <w:spacing w:before="0" w:after="120"/>
        <w:rPr>
          <w:rFonts w:ascii="Arial" w:hAnsi="Arial" w:cs="Arial"/>
          <w:b/>
          <w:sz w:val="24"/>
          <w:szCs w:val="18"/>
        </w:rPr>
      </w:pPr>
    </w:p>
    <w:p w14:paraId="2D112E60" w14:textId="2D647461"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 xml:space="preserve">Oppositional, Preferred, </w:t>
      </w:r>
      <w:r w:rsidR="00E12FEA" w:rsidRPr="00F86E01">
        <w:rPr>
          <w:rFonts w:ascii="Arial" w:hAnsi="Arial" w:cs="Arial"/>
          <w:b/>
          <w:sz w:val="24"/>
          <w:szCs w:val="18"/>
        </w:rPr>
        <w:t>Negotiated</w:t>
      </w:r>
      <w:r w:rsidR="00A95ACF">
        <w:rPr>
          <w:rFonts w:ascii="Arial" w:hAnsi="Arial" w:cs="Arial"/>
          <w:b/>
          <w:sz w:val="24"/>
          <w:szCs w:val="18"/>
        </w:rPr>
        <w:t>:</w:t>
      </w:r>
      <w:r w:rsidR="00711BDA">
        <w:rPr>
          <w:rFonts w:ascii="Arial" w:hAnsi="Arial" w:cs="Arial"/>
          <w:b/>
          <w:sz w:val="24"/>
          <w:szCs w:val="18"/>
        </w:rPr>
        <w:t xml:space="preserve">  </w:t>
      </w:r>
    </w:p>
    <w:p w14:paraId="01D1832F" w14:textId="77777777" w:rsidR="000870B5" w:rsidRDefault="000870B5" w:rsidP="00E12FEA">
      <w:pPr>
        <w:pStyle w:val="Tabletext"/>
        <w:spacing w:before="0" w:after="120"/>
        <w:rPr>
          <w:rFonts w:ascii="Arial" w:hAnsi="Arial" w:cs="Arial"/>
          <w:b/>
          <w:color w:val="FF0000"/>
          <w:sz w:val="24"/>
          <w:szCs w:val="18"/>
        </w:rPr>
      </w:pPr>
    </w:p>
    <w:p w14:paraId="31C36E36" w14:textId="22A27810" w:rsidR="00711BDA" w:rsidRDefault="00711BDA" w:rsidP="00E12FEA">
      <w:pPr>
        <w:pStyle w:val="Tabletext"/>
        <w:spacing w:before="0" w:after="120"/>
        <w:rPr>
          <w:rFonts w:ascii="Arial" w:hAnsi="Arial" w:cs="Arial"/>
          <w:sz w:val="22"/>
          <w:szCs w:val="18"/>
        </w:rPr>
      </w:pPr>
      <w:r>
        <w:rPr>
          <w:rFonts w:ascii="Arial" w:hAnsi="Arial" w:cs="Arial"/>
          <w:b/>
          <w:sz w:val="22"/>
          <w:szCs w:val="18"/>
        </w:rPr>
        <w:t xml:space="preserve">Example: </w:t>
      </w:r>
      <w:r w:rsidR="00F16417">
        <w:rPr>
          <w:rFonts w:ascii="Arial" w:hAnsi="Arial" w:cs="Arial"/>
          <w:sz w:val="22"/>
          <w:szCs w:val="18"/>
        </w:rPr>
        <w:t>John Lewis advert: Man On the Moon.</w:t>
      </w:r>
    </w:p>
    <w:p w14:paraId="4DE4D2C8" w14:textId="1A5E9FE5" w:rsidR="00030216" w:rsidRPr="00F16417" w:rsidRDefault="00030216" w:rsidP="00E12FEA">
      <w:pPr>
        <w:pStyle w:val="Tabletext"/>
        <w:spacing w:before="0" w:after="120"/>
        <w:rPr>
          <w:rFonts w:ascii="Arial" w:hAnsi="Arial" w:cs="Arial"/>
          <w:sz w:val="22"/>
          <w:szCs w:val="18"/>
        </w:rPr>
      </w:pPr>
      <w:r>
        <w:rPr>
          <w:noProof/>
        </w:rPr>
        <w:drawing>
          <wp:inline distT="0" distB="0" distL="0" distR="0" wp14:anchorId="08E98F1A" wp14:editId="165A60F0">
            <wp:extent cx="4007457" cy="2003871"/>
            <wp:effectExtent l="0" t="0" r="0" b="0"/>
            <wp:docPr id="6" name="Picture 6" descr="Image result for john lewis man on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ohn lewis man on the mo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6602" cy="2008444"/>
                    </a:xfrm>
                    <a:prstGeom prst="rect">
                      <a:avLst/>
                    </a:prstGeom>
                    <a:noFill/>
                    <a:ln>
                      <a:noFill/>
                    </a:ln>
                  </pic:spPr>
                </pic:pic>
              </a:graphicData>
            </a:graphic>
          </wp:inline>
        </w:drawing>
      </w:r>
    </w:p>
    <w:p w14:paraId="1B2EDD1A" w14:textId="52D27BFD" w:rsidR="00711BDA" w:rsidRDefault="00711BDA" w:rsidP="00E12FEA">
      <w:pPr>
        <w:pStyle w:val="Tabletext"/>
        <w:spacing w:before="0" w:after="120"/>
        <w:rPr>
          <w:rFonts w:ascii="Arial" w:hAnsi="Arial" w:cs="Arial"/>
          <w:sz w:val="22"/>
          <w:szCs w:val="18"/>
        </w:rPr>
      </w:pPr>
      <w:r w:rsidRPr="00711BDA">
        <w:rPr>
          <w:rFonts w:ascii="Arial" w:hAnsi="Arial" w:cs="Arial"/>
          <w:b/>
          <w:sz w:val="22"/>
          <w:szCs w:val="18"/>
        </w:rPr>
        <w:t>Oppositional:</w:t>
      </w:r>
      <w:r>
        <w:rPr>
          <w:rFonts w:ascii="Arial" w:hAnsi="Arial" w:cs="Arial"/>
          <w:b/>
          <w:sz w:val="22"/>
          <w:szCs w:val="18"/>
        </w:rPr>
        <w:t xml:space="preserve"> </w:t>
      </w:r>
      <w:r w:rsidR="00F16417">
        <w:rPr>
          <w:rFonts w:ascii="Arial" w:hAnsi="Arial" w:cs="Arial"/>
          <w:sz w:val="22"/>
          <w:szCs w:val="18"/>
        </w:rPr>
        <w:t xml:space="preserve">The audience might disagree entirely with the message of “Show someone their loved” and the importance of solving isolation. This is the response that the </w:t>
      </w:r>
      <w:r w:rsidR="00FE54A5">
        <w:rPr>
          <w:rFonts w:ascii="Arial" w:hAnsi="Arial" w:cs="Arial"/>
          <w:sz w:val="22"/>
          <w:szCs w:val="18"/>
        </w:rPr>
        <w:t>producers</w:t>
      </w:r>
      <w:r w:rsidR="00F16417">
        <w:rPr>
          <w:rFonts w:ascii="Arial" w:hAnsi="Arial" w:cs="Arial"/>
          <w:sz w:val="22"/>
          <w:szCs w:val="18"/>
        </w:rPr>
        <w:t xml:space="preserve"> want to </w:t>
      </w:r>
      <w:r w:rsidR="00FE54A5">
        <w:rPr>
          <w:rFonts w:ascii="Arial" w:hAnsi="Arial" w:cs="Arial"/>
          <w:sz w:val="22"/>
          <w:szCs w:val="18"/>
        </w:rPr>
        <w:t>avoid</w:t>
      </w:r>
      <w:r w:rsidR="00F16417">
        <w:rPr>
          <w:rFonts w:ascii="Arial" w:hAnsi="Arial" w:cs="Arial"/>
          <w:sz w:val="22"/>
          <w:szCs w:val="18"/>
        </w:rPr>
        <w:t xml:space="preserve"> the most. </w:t>
      </w:r>
    </w:p>
    <w:p w14:paraId="5D382900" w14:textId="4CE9BBEA" w:rsidR="00F16417" w:rsidRPr="00711BDA" w:rsidRDefault="00F16417" w:rsidP="00E12FEA">
      <w:pPr>
        <w:pStyle w:val="Tabletext"/>
        <w:spacing w:before="0" w:after="120"/>
        <w:rPr>
          <w:rFonts w:ascii="Arial" w:hAnsi="Arial" w:cs="Arial"/>
          <w:sz w:val="22"/>
          <w:szCs w:val="18"/>
        </w:rPr>
      </w:pPr>
      <w:r>
        <w:rPr>
          <w:rFonts w:ascii="Arial" w:hAnsi="Arial" w:cs="Arial"/>
          <w:sz w:val="22"/>
          <w:szCs w:val="18"/>
        </w:rPr>
        <w:t>The response might be along the lines of “I don’t get it”, or “I don’t like it”</w:t>
      </w:r>
      <w:r w:rsidR="00655DA5">
        <w:rPr>
          <w:rFonts w:ascii="Arial" w:hAnsi="Arial" w:cs="Arial"/>
          <w:sz w:val="22"/>
          <w:szCs w:val="18"/>
        </w:rPr>
        <w:t xml:space="preserve">, and cause backlash. </w:t>
      </w:r>
    </w:p>
    <w:p w14:paraId="75F49459" w14:textId="50887D57" w:rsidR="00711BDA" w:rsidRPr="00655DA5" w:rsidRDefault="00711BDA" w:rsidP="00E12FEA">
      <w:pPr>
        <w:pStyle w:val="Tabletext"/>
        <w:spacing w:before="0" w:after="120"/>
        <w:rPr>
          <w:rFonts w:ascii="Arial" w:hAnsi="Arial" w:cs="Arial"/>
          <w:sz w:val="22"/>
          <w:szCs w:val="18"/>
        </w:rPr>
      </w:pPr>
      <w:r w:rsidRPr="00711BDA">
        <w:rPr>
          <w:rFonts w:ascii="Arial" w:hAnsi="Arial" w:cs="Arial"/>
          <w:b/>
          <w:sz w:val="22"/>
          <w:szCs w:val="18"/>
        </w:rPr>
        <w:t>Preferred:</w:t>
      </w:r>
      <w:r w:rsidR="00655DA5">
        <w:rPr>
          <w:rFonts w:ascii="Arial" w:hAnsi="Arial" w:cs="Arial"/>
          <w:b/>
          <w:sz w:val="22"/>
          <w:szCs w:val="18"/>
        </w:rPr>
        <w:t xml:space="preserve"> </w:t>
      </w:r>
      <w:r w:rsidR="00655DA5">
        <w:rPr>
          <w:rFonts w:ascii="Arial" w:hAnsi="Arial" w:cs="Arial"/>
          <w:sz w:val="22"/>
          <w:szCs w:val="18"/>
        </w:rPr>
        <w:t xml:space="preserve">This is when the message is fully </w:t>
      </w:r>
      <w:r w:rsidR="00FE54A5">
        <w:rPr>
          <w:rFonts w:ascii="Arial" w:hAnsi="Arial" w:cs="Arial"/>
          <w:sz w:val="22"/>
          <w:szCs w:val="18"/>
        </w:rPr>
        <w:t>decoded,</w:t>
      </w:r>
      <w:r w:rsidR="00655DA5">
        <w:rPr>
          <w:rFonts w:ascii="Arial" w:hAnsi="Arial" w:cs="Arial"/>
          <w:sz w:val="22"/>
          <w:szCs w:val="18"/>
        </w:rPr>
        <w:t xml:space="preserve"> and the audience member completely agrees with the message. In the chosen advert the message is to help older, isolated people, and “Show someone their loved at Christmas”. This adverts goal is ultimately </w:t>
      </w:r>
      <w:r w:rsidR="00C04CD5">
        <w:rPr>
          <w:rFonts w:ascii="Arial" w:hAnsi="Arial" w:cs="Arial"/>
          <w:sz w:val="22"/>
          <w:szCs w:val="18"/>
        </w:rPr>
        <w:t xml:space="preserve">to make you want to </w:t>
      </w:r>
      <w:r w:rsidR="00655DA5">
        <w:rPr>
          <w:rFonts w:ascii="Arial" w:hAnsi="Arial" w:cs="Arial"/>
          <w:sz w:val="22"/>
          <w:szCs w:val="18"/>
        </w:rPr>
        <w:t>buy something from John Lewis.</w:t>
      </w:r>
    </w:p>
    <w:p w14:paraId="1D9D2C01" w14:textId="26DECD91" w:rsidR="00711BDA" w:rsidRDefault="00711BDA" w:rsidP="00E12FEA">
      <w:pPr>
        <w:pStyle w:val="Tabletext"/>
        <w:spacing w:before="0" w:after="120"/>
        <w:rPr>
          <w:rFonts w:ascii="Arial" w:hAnsi="Arial" w:cs="Arial"/>
          <w:sz w:val="22"/>
          <w:szCs w:val="18"/>
        </w:rPr>
      </w:pPr>
      <w:r w:rsidRPr="00711BDA">
        <w:rPr>
          <w:rFonts w:ascii="Arial" w:hAnsi="Arial" w:cs="Arial"/>
          <w:b/>
          <w:sz w:val="22"/>
          <w:szCs w:val="18"/>
        </w:rPr>
        <w:t>Negotiated:</w:t>
      </w:r>
      <w:r w:rsidR="00FE54A5">
        <w:rPr>
          <w:rFonts w:ascii="Arial" w:hAnsi="Arial" w:cs="Arial"/>
          <w:b/>
          <w:sz w:val="22"/>
          <w:szCs w:val="18"/>
        </w:rPr>
        <w:t xml:space="preserve"> </w:t>
      </w:r>
      <w:r w:rsidR="00FE54A5">
        <w:rPr>
          <w:rFonts w:ascii="Arial" w:hAnsi="Arial" w:cs="Arial"/>
          <w:sz w:val="22"/>
          <w:szCs w:val="18"/>
        </w:rPr>
        <w:t xml:space="preserve">This is a mixture of both Preferred and Oppositional. This is when the audience </w:t>
      </w:r>
      <w:r w:rsidR="006E2815">
        <w:rPr>
          <w:rFonts w:ascii="Arial" w:hAnsi="Arial" w:cs="Arial"/>
          <w:sz w:val="22"/>
          <w:szCs w:val="18"/>
        </w:rPr>
        <w:t xml:space="preserve">member </w:t>
      </w:r>
      <w:r w:rsidR="00FE54A5">
        <w:rPr>
          <w:rFonts w:ascii="Arial" w:hAnsi="Arial" w:cs="Arial"/>
          <w:sz w:val="22"/>
          <w:szCs w:val="18"/>
        </w:rPr>
        <w:t xml:space="preserve">gets the message but </w:t>
      </w:r>
      <w:r w:rsidR="009F6A19">
        <w:rPr>
          <w:rFonts w:ascii="Arial" w:hAnsi="Arial" w:cs="Arial"/>
          <w:sz w:val="22"/>
          <w:szCs w:val="18"/>
        </w:rPr>
        <w:t>doesn’t</w:t>
      </w:r>
      <w:r w:rsidR="00FE54A5">
        <w:rPr>
          <w:rFonts w:ascii="Arial" w:hAnsi="Arial" w:cs="Arial"/>
          <w:sz w:val="22"/>
          <w:szCs w:val="18"/>
        </w:rPr>
        <w:t xml:space="preserve"> agree with </w:t>
      </w:r>
      <w:r w:rsidR="009F6A19">
        <w:rPr>
          <w:rFonts w:ascii="Arial" w:hAnsi="Arial" w:cs="Arial"/>
          <w:sz w:val="22"/>
          <w:szCs w:val="18"/>
        </w:rPr>
        <w:t>it or</w:t>
      </w:r>
      <w:r w:rsidR="006E2815">
        <w:rPr>
          <w:rFonts w:ascii="Arial" w:hAnsi="Arial" w:cs="Arial"/>
          <w:sz w:val="22"/>
          <w:szCs w:val="18"/>
        </w:rPr>
        <w:t xml:space="preserve"> want to shop at John Lewis</w:t>
      </w:r>
      <w:r w:rsidR="00FE54A5">
        <w:rPr>
          <w:rFonts w:ascii="Arial" w:hAnsi="Arial" w:cs="Arial"/>
          <w:sz w:val="22"/>
          <w:szCs w:val="18"/>
        </w:rPr>
        <w:t xml:space="preserve">. It could be “I get the message, but I </w:t>
      </w:r>
      <w:r w:rsidR="009F6A19">
        <w:rPr>
          <w:rFonts w:ascii="Arial" w:hAnsi="Arial" w:cs="Arial"/>
          <w:sz w:val="22"/>
          <w:szCs w:val="18"/>
        </w:rPr>
        <w:t>won’t</w:t>
      </w:r>
      <w:r w:rsidR="00FE54A5">
        <w:rPr>
          <w:rFonts w:ascii="Arial" w:hAnsi="Arial" w:cs="Arial"/>
          <w:sz w:val="22"/>
          <w:szCs w:val="18"/>
        </w:rPr>
        <w:t xml:space="preserve"> shop at John Lewis”.</w:t>
      </w:r>
    </w:p>
    <w:p w14:paraId="164E2825" w14:textId="01FCD77B" w:rsidR="0005644C" w:rsidRDefault="0005644C" w:rsidP="00E12FEA">
      <w:pPr>
        <w:pStyle w:val="Tabletext"/>
        <w:spacing w:before="0" w:after="120"/>
        <w:rPr>
          <w:rFonts w:ascii="Arial" w:hAnsi="Arial" w:cs="Arial"/>
          <w:b/>
          <w:sz w:val="24"/>
          <w:szCs w:val="18"/>
        </w:rPr>
      </w:pPr>
      <w:r>
        <w:rPr>
          <w:rFonts w:ascii="Arial" w:hAnsi="Arial" w:cs="Arial"/>
          <w:b/>
          <w:sz w:val="24"/>
          <w:szCs w:val="18"/>
        </w:rPr>
        <w:t>The Effects Debate:</w:t>
      </w:r>
    </w:p>
    <w:p w14:paraId="5BE32F4C" w14:textId="60EE8E50" w:rsidR="00C90672" w:rsidRDefault="00C90672" w:rsidP="00E12FEA">
      <w:pPr>
        <w:pStyle w:val="Tabletext"/>
        <w:spacing w:before="0" w:after="120"/>
        <w:rPr>
          <w:rFonts w:ascii="Arial" w:hAnsi="Arial" w:cs="Arial"/>
          <w:b/>
          <w:sz w:val="24"/>
          <w:szCs w:val="18"/>
        </w:rPr>
      </w:pPr>
      <w:r>
        <w:rPr>
          <w:rFonts w:ascii="Arial" w:hAnsi="Arial" w:cs="Arial"/>
          <w:b/>
          <w:sz w:val="24"/>
          <w:szCs w:val="18"/>
        </w:rPr>
        <w:t>Example Used:</w:t>
      </w:r>
      <w:r w:rsidR="009F6A19">
        <w:rPr>
          <w:rFonts w:ascii="Arial" w:hAnsi="Arial" w:cs="Arial"/>
          <w:b/>
          <w:sz w:val="24"/>
          <w:szCs w:val="18"/>
        </w:rPr>
        <w:t xml:space="preserve"> </w:t>
      </w:r>
      <w:hyperlink r:id="rId19" w:history="1">
        <w:r w:rsidR="009F6A19" w:rsidRPr="009F6A19">
          <w:rPr>
            <w:rStyle w:val="Hyperlink"/>
            <w:rFonts w:ascii="Arial" w:hAnsi="Arial" w:cs="Arial"/>
            <w:sz w:val="24"/>
            <w:szCs w:val="18"/>
          </w:rPr>
          <w:t>https://www.sciencedirect.com/science/article/pii/S221256711630065X</w:t>
        </w:r>
      </w:hyperlink>
    </w:p>
    <w:p w14:paraId="754C54BF" w14:textId="623D0FB3" w:rsidR="0005644C" w:rsidRPr="009F1476" w:rsidRDefault="0005644C" w:rsidP="0005644C">
      <w:pPr>
        <w:pStyle w:val="Tabletext"/>
        <w:spacing w:after="0"/>
        <w:rPr>
          <w:rFonts w:ascii="Arial" w:hAnsi="Arial" w:cs="Arial"/>
          <w:color w:val="FF0000"/>
          <w:sz w:val="22"/>
          <w:szCs w:val="18"/>
        </w:rPr>
      </w:pPr>
      <w:r w:rsidRPr="0005644C">
        <w:rPr>
          <w:rFonts w:ascii="Arial" w:hAnsi="Arial" w:cs="Arial"/>
          <w:b/>
          <w:sz w:val="22"/>
          <w:szCs w:val="18"/>
        </w:rPr>
        <w:t>Effects of Advertising</w:t>
      </w:r>
      <w:r>
        <w:rPr>
          <w:rFonts w:ascii="Arial" w:hAnsi="Arial" w:cs="Arial"/>
          <w:b/>
          <w:sz w:val="22"/>
          <w:szCs w:val="18"/>
        </w:rPr>
        <w:t>:</w:t>
      </w:r>
      <w:r w:rsidR="009F6A19">
        <w:rPr>
          <w:rFonts w:ascii="Arial" w:hAnsi="Arial" w:cs="Arial"/>
          <w:b/>
          <w:sz w:val="22"/>
          <w:szCs w:val="18"/>
        </w:rPr>
        <w:t xml:space="preserve"> </w:t>
      </w:r>
      <w:r w:rsidR="009F1476" w:rsidRPr="009F1476">
        <w:rPr>
          <w:rFonts w:ascii="Arial" w:hAnsi="Arial" w:cs="Arial"/>
          <w:color w:val="FF0000"/>
          <w:sz w:val="22"/>
          <w:szCs w:val="18"/>
        </w:rPr>
        <w:t>The study investigates the</w:t>
      </w:r>
      <w:r w:rsidR="009F1476">
        <w:rPr>
          <w:rFonts w:ascii="Arial" w:hAnsi="Arial" w:cs="Arial"/>
          <w:color w:val="FF0000"/>
          <w:sz w:val="22"/>
          <w:szCs w:val="18"/>
        </w:rPr>
        <w:t xml:space="preserve"> motivational and emotional </w:t>
      </w:r>
      <w:r w:rsidR="00A7305C">
        <w:rPr>
          <w:rFonts w:ascii="Arial" w:hAnsi="Arial" w:cs="Arial"/>
          <w:color w:val="FF0000"/>
          <w:sz w:val="22"/>
          <w:szCs w:val="18"/>
        </w:rPr>
        <w:t>factors</w:t>
      </w:r>
      <w:r w:rsidR="009F1476">
        <w:rPr>
          <w:rFonts w:ascii="Arial" w:hAnsi="Arial" w:cs="Arial"/>
          <w:color w:val="FF0000"/>
          <w:sz w:val="22"/>
          <w:szCs w:val="18"/>
        </w:rPr>
        <w:t xml:space="preserve"> impact of advertising on online shopping tendencies for airline tickets.</w:t>
      </w:r>
      <w:r w:rsidR="00A7305C">
        <w:rPr>
          <w:rFonts w:ascii="Arial" w:hAnsi="Arial" w:cs="Arial"/>
          <w:color w:val="FF0000"/>
          <w:sz w:val="22"/>
          <w:szCs w:val="18"/>
        </w:rPr>
        <w:t xml:space="preserve"> It concludes that better </w:t>
      </w:r>
      <w:proofErr w:type="spellStart"/>
      <w:r w:rsidR="00A7305C">
        <w:rPr>
          <w:rFonts w:ascii="Arial" w:hAnsi="Arial" w:cs="Arial"/>
          <w:color w:val="FF0000"/>
          <w:sz w:val="22"/>
          <w:szCs w:val="18"/>
        </w:rPr>
        <w:t>comunicaing</w:t>
      </w:r>
      <w:proofErr w:type="spellEnd"/>
      <w:r w:rsidR="00A7305C">
        <w:rPr>
          <w:rFonts w:ascii="Arial" w:hAnsi="Arial" w:cs="Arial"/>
          <w:color w:val="FF0000"/>
          <w:sz w:val="22"/>
          <w:szCs w:val="18"/>
        </w:rPr>
        <w:t xml:space="preserve"> the advert to the </w:t>
      </w:r>
      <w:r w:rsidR="00A7305C">
        <w:rPr>
          <w:rFonts w:ascii="Arial" w:hAnsi="Arial" w:cs="Arial"/>
          <w:color w:val="FF0000"/>
          <w:sz w:val="22"/>
          <w:szCs w:val="18"/>
        </w:rPr>
        <w:lastRenderedPageBreak/>
        <w:t xml:space="preserve">audience by using </w:t>
      </w:r>
      <w:r w:rsidR="006011EC">
        <w:rPr>
          <w:rFonts w:ascii="Arial" w:hAnsi="Arial" w:cs="Arial"/>
          <w:color w:val="FF0000"/>
          <w:sz w:val="22"/>
          <w:szCs w:val="18"/>
        </w:rPr>
        <w:t xml:space="preserve">the newest technologies and expertise. </w:t>
      </w:r>
      <w:r w:rsidR="009F1476">
        <w:rPr>
          <w:rFonts w:ascii="Arial" w:hAnsi="Arial" w:cs="Arial"/>
          <w:color w:val="FF0000"/>
          <w:sz w:val="22"/>
          <w:szCs w:val="18"/>
        </w:rPr>
        <w:t xml:space="preserve"> </w:t>
      </w:r>
    </w:p>
    <w:p w14:paraId="3781F69C" w14:textId="77777777" w:rsidR="009F1476" w:rsidRPr="009F1476" w:rsidRDefault="009F1476" w:rsidP="0005644C">
      <w:pPr>
        <w:pStyle w:val="Tabletext"/>
        <w:spacing w:after="0"/>
        <w:rPr>
          <w:rFonts w:ascii="Arial" w:hAnsi="Arial" w:cs="Arial"/>
          <w:b/>
          <w:color w:val="FF0000"/>
          <w:sz w:val="22"/>
          <w:szCs w:val="18"/>
        </w:rPr>
      </w:pPr>
      <w:r w:rsidRPr="009F1476">
        <w:rPr>
          <w:rFonts w:ascii="Arial" w:hAnsi="Arial" w:cs="Arial"/>
          <w:b/>
          <w:color w:val="FF0000"/>
          <w:sz w:val="22"/>
          <w:szCs w:val="18"/>
        </w:rPr>
        <w:t>Below is the Abstract:</w:t>
      </w:r>
    </w:p>
    <w:p w14:paraId="48FDB679" w14:textId="5E22387F" w:rsidR="009F1476" w:rsidRPr="009F1476" w:rsidRDefault="009F1476" w:rsidP="0005644C">
      <w:pPr>
        <w:pStyle w:val="Tabletext"/>
        <w:spacing w:after="0"/>
        <w:rPr>
          <w:rFonts w:ascii="Arial" w:hAnsi="Arial" w:cs="Arial"/>
          <w:color w:val="FF0000"/>
          <w:sz w:val="22"/>
          <w:szCs w:val="22"/>
        </w:rPr>
      </w:pPr>
      <w:r w:rsidRPr="009F1476">
        <w:rPr>
          <w:rFonts w:ascii="Arial" w:hAnsi="Arial" w:cs="Arial"/>
          <w:color w:val="FF0000"/>
          <w:sz w:val="22"/>
          <w:szCs w:val="22"/>
        </w:rPr>
        <w:t xml:space="preserve">“The present study was aimed at investigating the impact of advertising on online shopping tendency for airline tickets by considering motivational factors and emotional factors. Current studies show that the impact of advertising on consumers has caused them to gradually change their buying </w:t>
      </w:r>
      <w:r w:rsidR="00A7305C" w:rsidRPr="009F1476">
        <w:rPr>
          <w:rFonts w:ascii="Arial" w:hAnsi="Arial" w:cs="Arial"/>
          <w:color w:val="FF0000"/>
          <w:sz w:val="22"/>
          <w:szCs w:val="22"/>
        </w:rPr>
        <w:t>behaviours</w:t>
      </w:r>
      <w:r w:rsidRPr="009F1476">
        <w:rPr>
          <w:rFonts w:ascii="Arial" w:hAnsi="Arial" w:cs="Arial"/>
          <w:color w:val="FF0000"/>
          <w:sz w:val="22"/>
          <w:szCs w:val="22"/>
        </w:rPr>
        <w:t xml:space="preserve"> and re-think of the products they buy. Good advertising can cause consumer tendency for online purchases in the marketing process by making use of proper expertise and technologies. The population of the present study consists of all the members of the society. The research method is applied, basic and developmental in terms of objective and descriptive-survey in terms of method. The results of the analysis showed that emotional and motivational factors are effective in online purchases. Also, appropriate advertising adjusts the impact of motivational and emotional factors when shopping online. Also, the presented model has good fit and finally, several suggestions are presented based on the obtained results.”</w:t>
      </w:r>
    </w:p>
    <w:p w14:paraId="6D2B64D7" w14:textId="19AC86AD" w:rsidR="009F1476" w:rsidRDefault="009F1476" w:rsidP="009F1476">
      <w:pPr>
        <w:pStyle w:val="Tabletext"/>
        <w:spacing w:after="0"/>
        <w:rPr>
          <w:rFonts w:ascii="Arial" w:hAnsi="Arial" w:cs="Arial"/>
          <w:sz w:val="22"/>
          <w:szCs w:val="18"/>
        </w:rPr>
      </w:pPr>
      <w:r>
        <w:rPr>
          <w:rFonts w:ascii="Arial" w:hAnsi="Arial" w:cs="Arial"/>
          <w:b/>
          <w:sz w:val="22"/>
          <w:szCs w:val="18"/>
        </w:rPr>
        <w:t xml:space="preserve">What I Think: </w:t>
      </w:r>
      <w:r>
        <w:rPr>
          <w:rFonts w:ascii="Arial" w:hAnsi="Arial" w:cs="Arial"/>
          <w:sz w:val="22"/>
          <w:szCs w:val="18"/>
        </w:rPr>
        <w:t>I agree with the study because it happened many times when I have / or seen someone be influenced to buy something based on an advertisement. The emotional connection the advert I usually done by imitating real world concerns within it.</w:t>
      </w:r>
    </w:p>
    <w:p w14:paraId="214F9AE8" w14:textId="77777777" w:rsidR="009F6A19" w:rsidRPr="009F6A19" w:rsidRDefault="009F6A19" w:rsidP="0005644C">
      <w:pPr>
        <w:pStyle w:val="Tabletext"/>
        <w:spacing w:after="0"/>
        <w:rPr>
          <w:rFonts w:ascii="Arial" w:hAnsi="Arial" w:cs="Arial"/>
          <w:sz w:val="22"/>
          <w:szCs w:val="18"/>
        </w:rPr>
      </w:pPr>
    </w:p>
    <w:p w14:paraId="0C0AFB57" w14:textId="77777777" w:rsidR="0005644C" w:rsidRPr="0005644C" w:rsidRDefault="0005644C" w:rsidP="00E12FEA">
      <w:pPr>
        <w:pStyle w:val="Tabletext"/>
        <w:spacing w:before="0" w:after="120"/>
        <w:rPr>
          <w:rFonts w:ascii="Arial" w:hAnsi="Arial" w:cs="Arial"/>
          <w:b/>
          <w:sz w:val="22"/>
          <w:szCs w:val="18"/>
        </w:rPr>
      </w:pPr>
    </w:p>
    <w:p w14:paraId="072CEDEC" w14:textId="77777777" w:rsidR="00F86E01" w:rsidRPr="00F86E01" w:rsidRDefault="00F86E01" w:rsidP="00C15F2C">
      <w:pPr>
        <w:spacing w:after="120"/>
        <w:jc w:val="center"/>
        <w:rPr>
          <w:rFonts w:cs="Arial"/>
          <w:b/>
          <w:sz w:val="36"/>
        </w:rPr>
      </w:pPr>
    </w:p>
    <w:p w14:paraId="0448F760" w14:textId="77777777" w:rsidR="00F86E01" w:rsidRPr="00F86E01" w:rsidRDefault="00F86E01" w:rsidP="00F86E01">
      <w:pPr>
        <w:tabs>
          <w:tab w:val="left" w:pos="1545"/>
        </w:tabs>
        <w:rPr>
          <w:b/>
          <w:sz w:val="24"/>
        </w:rPr>
      </w:pPr>
    </w:p>
    <w:sectPr w:rsidR="00F86E01" w:rsidRPr="00F86E01" w:rsidSect="0087758D">
      <w:footerReference w:type="default" r:id="rId20"/>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F17F4" w14:textId="77777777" w:rsidR="00017387" w:rsidRDefault="00017387" w:rsidP="0005726F">
      <w:r>
        <w:separator/>
      </w:r>
    </w:p>
  </w:endnote>
  <w:endnote w:type="continuationSeparator" w:id="0">
    <w:p w14:paraId="114C1D1C" w14:textId="77777777" w:rsidR="00017387" w:rsidRDefault="00017387"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58FE44DA" w:rsidR="00295D26" w:rsidRDefault="00295D26"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C2021B">
      <w:rPr>
        <w:rFonts w:ascii="Calibri" w:hAnsi="Calibri"/>
        <w:noProof/>
        <w:sz w:val="18"/>
      </w:rPr>
      <w:t>1</w:t>
    </w:r>
    <w:r>
      <w:rPr>
        <w:rFonts w:ascii="Calibri" w:hAnsi="Calibri"/>
        <w:sz w:val="18"/>
      </w:rPr>
      <w:fldChar w:fldCharType="end"/>
    </w:r>
    <w:r>
      <w:rPr>
        <w:rFonts w:ascii="Calibri" w:hAnsi="Calibri"/>
        <w:sz w:val="18"/>
      </w:rPr>
      <w:t xml:space="preserve"> </w:t>
    </w:r>
  </w:p>
  <w:p w14:paraId="0365DC1B" w14:textId="1138FEAE" w:rsidR="00295D26" w:rsidRDefault="00295D26"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295D26" w:rsidRDefault="00295D26"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B6757" w14:textId="77777777" w:rsidR="00017387" w:rsidRDefault="00017387" w:rsidP="0005726F">
      <w:r>
        <w:separator/>
      </w:r>
    </w:p>
  </w:footnote>
  <w:footnote w:type="continuationSeparator" w:id="0">
    <w:p w14:paraId="436C11A2" w14:textId="77777777" w:rsidR="00017387" w:rsidRDefault="00017387"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4AC4"/>
    <w:rsid w:val="00017387"/>
    <w:rsid w:val="00017AE8"/>
    <w:rsid w:val="00021F9B"/>
    <w:rsid w:val="00030216"/>
    <w:rsid w:val="000316BB"/>
    <w:rsid w:val="00032855"/>
    <w:rsid w:val="0005644C"/>
    <w:rsid w:val="0005726F"/>
    <w:rsid w:val="000669F2"/>
    <w:rsid w:val="00071888"/>
    <w:rsid w:val="00073B91"/>
    <w:rsid w:val="00075144"/>
    <w:rsid w:val="000870B5"/>
    <w:rsid w:val="000B028B"/>
    <w:rsid w:val="000B7638"/>
    <w:rsid w:val="000B7ABB"/>
    <w:rsid w:val="000C02BA"/>
    <w:rsid w:val="000C6D2E"/>
    <w:rsid w:val="000D362D"/>
    <w:rsid w:val="000E3D57"/>
    <w:rsid w:val="00111A5E"/>
    <w:rsid w:val="00121F2B"/>
    <w:rsid w:val="00137EC4"/>
    <w:rsid w:val="00141E8E"/>
    <w:rsid w:val="00153931"/>
    <w:rsid w:val="00170CA8"/>
    <w:rsid w:val="00183074"/>
    <w:rsid w:val="0019351C"/>
    <w:rsid w:val="001971BB"/>
    <w:rsid w:val="0019773A"/>
    <w:rsid w:val="001B5B57"/>
    <w:rsid w:val="001C5999"/>
    <w:rsid w:val="001E1F8A"/>
    <w:rsid w:val="001E5CC1"/>
    <w:rsid w:val="001E6B27"/>
    <w:rsid w:val="00201129"/>
    <w:rsid w:val="00210E6E"/>
    <w:rsid w:val="00215AC9"/>
    <w:rsid w:val="0022288E"/>
    <w:rsid w:val="00231008"/>
    <w:rsid w:val="00235E17"/>
    <w:rsid w:val="00236AE1"/>
    <w:rsid w:val="002550CB"/>
    <w:rsid w:val="00274D43"/>
    <w:rsid w:val="002820C3"/>
    <w:rsid w:val="002868AB"/>
    <w:rsid w:val="00290262"/>
    <w:rsid w:val="00295D26"/>
    <w:rsid w:val="002971ED"/>
    <w:rsid w:val="002A57CE"/>
    <w:rsid w:val="002B2FB2"/>
    <w:rsid w:val="002B3698"/>
    <w:rsid w:val="002C3B19"/>
    <w:rsid w:val="002D3C11"/>
    <w:rsid w:val="002D7B29"/>
    <w:rsid w:val="002E1175"/>
    <w:rsid w:val="002E2E2E"/>
    <w:rsid w:val="002E4D16"/>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0235"/>
    <w:rsid w:val="003C02C4"/>
    <w:rsid w:val="003C1F19"/>
    <w:rsid w:val="003C7665"/>
    <w:rsid w:val="003D3F2D"/>
    <w:rsid w:val="003D750E"/>
    <w:rsid w:val="003E67FD"/>
    <w:rsid w:val="003F432F"/>
    <w:rsid w:val="00415BFF"/>
    <w:rsid w:val="0043655D"/>
    <w:rsid w:val="00443A0B"/>
    <w:rsid w:val="00446149"/>
    <w:rsid w:val="0045165C"/>
    <w:rsid w:val="00453520"/>
    <w:rsid w:val="00456457"/>
    <w:rsid w:val="0047027A"/>
    <w:rsid w:val="00474127"/>
    <w:rsid w:val="00474D66"/>
    <w:rsid w:val="00481301"/>
    <w:rsid w:val="004970AF"/>
    <w:rsid w:val="004A3D40"/>
    <w:rsid w:val="004A7969"/>
    <w:rsid w:val="004C1427"/>
    <w:rsid w:val="004C1AEF"/>
    <w:rsid w:val="004C2AEE"/>
    <w:rsid w:val="004C6B84"/>
    <w:rsid w:val="004D676F"/>
    <w:rsid w:val="004E7DB1"/>
    <w:rsid w:val="004F7837"/>
    <w:rsid w:val="005071E3"/>
    <w:rsid w:val="00507708"/>
    <w:rsid w:val="00515811"/>
    <w:rsid w:val="005178FF"/>
    <w:rsid w:val="005355AD"/>
    <w:rsid w:val="0053579F"/>
    <w:rsid w:val="00537AF6"/>
    <w:rsid w:val="0054241F"/>
    <w:rsid w:val="00545C19"/>
    <w:rsid w:val="00547423"/>
    <w:rsid w:val="00550FD2"/>
    <w:rsid w:val="00551E4A"/>
    <w:rsid w:val="00553D3A"/>
    <w:rsid w:val="005661A6"/>
    <w:rsid w:val="00566359"/>
    <w:rsid w:val="005712BF"/>
    <w:rsid w:val="00571933"/>
    <w:rsid w:val="005723EA"/>
    <w:rsid w:val="00582377"/>
    <w:rsid w:val="005827D6"/>
    <w:rsid w:val="00585081"/>
    <w:rsid w:val="005A298F"/>
    <w:rsid w:val="005B0BA0"/>
    <w:rsid w:val="005B2E51"/>
    <w:rsid w:val="005B6499"/>
    <w:rsid w:val="005D71C2"/>
    <w:rsid w:val="005F1DED"/>
    <w:rsid w:val="005F2374"/>
    <w:rsid w:val="006011EC"/>
    <w:rsid w:val="00615D66"/>
    <w:rsid w:val="00621999"/>
    <w:rsid w:val="00637461"/>
    <w:rsid w:val="0064360D"/>
    <w:rsid w:val="0064361F"/>
    <w:rsid w:val="006441F1"/>
    <w:rsid w:val="00655D2D"/>
    <w:rsid w:val="00655DA5"/>
    <w:rsid w:val="00657221"/>
    <w:rsid w:val="00661E78"/>
    <w:rsid w:val="00667C03"/>
    <w:rsid w:val="006A5A1C"/>
    <w:rsid w:val="006B3E4D"/>
    <w:rsid w:val="006B7C49"/>
    <w:rsid w:val="006C16F7"/>
    <w:rsid w:val="006C2622"/>
    <w:rsid w:val="006D7CE4"/>
    <w:rsid w:val="006E2815"/>
    <w:rsid w:val="006E5950"/>
    <w:rsid w:val="006E7274"/>
    <w:rsid w:val="006F1FDD"/>
    <w:rsid w:val="006F68BB"/>
    <w:rsid w:val="007041B7"/>
    <w:rsid w:val="00711BDA"/>
    <w:rsid w:val="00720E6D"/>
    <w:rsid w:val="00721D4F"/>
    <w:rsid w:val="00721EA5"/>
    <w:rsid w:val="0073572D"/>
    <w:rsid w:val="00737AD1"/>
    <w:rsid w:val="007443D6"/>
    <w:rsid w:val="00753706"/>
    <w:rsid w:val="00761F6F"/>
    <w:rsid w:val="0076320E"/>
    <w:rsid w:val="0076352A"/>
    <w:rsid w:val="00763B6D"/>
    <w:rsid w:val="007644E4"/>
    <w:rsid w:val="0077104B"/>
    <w:rsid w:val="0077494B"/>
    <w:rsid w:val="007A6C38"/>
    <w:rsid w:val="007A7C23"/>
    <w:rsid w:val="007B083E"/>
    <w:rsid w:val="007B1448"/>
    <w:rsid w:val="007D4698"/>
    <w:rsid w:val="007D6444"/>
    <w:rsid w:val="007E26AF"/>
    <w:rsid w:val="007E5EF9"/>
    <w:rsid w:val="007E7524"/>
    <w:rsid w:val="007F6A6A"/>
    <w:rsid w:val="00803BA1"/>
    <w:rsid w:val="008077B1"/>
    <w:rsid w:val="00807B94"/>
    <w:rsid w:val="00812FEC"/>
    <w:rsid w:val="00813C9A"/>
    <w:rsid w:val="0082178B"/>
    <w:rsid w:val="00834524"/>
    <w:rsid w:val="00834D6D"/>
    <w:rsid w:val="00837327"/>
    <w:rsid w:val="00846F22"/>
    <w:rsid w:val="008551B3"/>
    <w:rsid w:val="008561CE"/>
    <w:rsid w:val="008571C5"/>
    <w:rsid w:val="00860013"/>
    <w:rsid w:val="008662E3"/>
    <w:rsid w:val="008761F2"/>
    <w:rsid w:val="00876DF1"/>
    <w:rsid w:val="0087758D"/>
    <w:rsid w:val="0089391D"/>
    <w:rsid w:val="008A06C8"/>
    <w:rsid w:val="008A5D25"/>
    <w:rsid w:val="008B5769"/>
    <w:rsid w:val="008C097A"/>
    <w:rsid w:val="008C3033"/>
    <w:rsid w:val="008C459C"/>
    <w:rsid w:val="008D407D"/>
    <w:rsid w:val="008D60A7"/>
    <w:rsid w:val="008E1806"/>
    <w:rsid w:val="008E59EC"/>
    <w:rsid w:val="008F631A"/>
    <w:rsid w:val="0092167C"/>
    <w:rsid w:val="00946974"/>
    <w:rsid w:val="00947F16"/>
    <w:rsid w:val="0096128E"/>
    <w:rsid w:val="00966FFA"/>
    <w:rsid w:val="009754BE"/>
    <w:rsid w:val="009765B9"/>
    <w:rsid w:val="009A7747"/>
    <w:rsid w:val="009B2F4E"/>
    <w:rsid w:val="009B44A8"/>
    <w:rsid w:val="009D7466"/>
    <w:rsid w:val="009E7327"/>
    <w:rsid w:val="009E7AEB"/>
    <w:rsid w:val="009F03DF"/>
    <w:rsid w:val="009F1476"/>
    <w:rsid w:val="009F6A19"/>
    <w:rsid w:val="009F70E8"/>
    <w:rsid w:val="00A0162F"/>
    <w:rsid w:val="00A02639"/>
    <w:rsid w:val="00A11635"/>
    <w:rsid w:val="00A14CDC"/>
    <w:rsid w:val="00A17F31"/>
    <w:rsid w:val="00A236F6"/>
    <w:rsid w:val="00A3622C"/>
    <w:rsid w:val="00A404E8"/>
    <w:rsid w:val="00A46413"/>
    <w:rsid w:val="00A51BDD"/>
    <w:rsid w:val="00A553AF"/>
    <w:rsid w:val="00A577A6"/>
    <w:rsid w:val="00A60D49"/>
    <w:rsid w:val="00A644D4"/>
    <w:rsid w:val="00A7305C"/>
    <w:rsid w:val="00A75CA1"/>
    <w:rsid w:val="00A900F8"/>
    <w:rsid w:val="00A95ACF"/>
    <w:rsid w:val="00A972BA"/>
    <w:rsid w:val="00AA4A2A"/>
    <w:rsid w:val="00AB501E"/>
    <w:rsid w:val="00AC50CB"/>
    <w:rsid w:val="00AC6D46"/>
    <w:rsid w:val="00AD59D7"/>
    <w:rsid w:val="00AD728E"/>
    <w:rsid w:val="00AE0BB2"/>
    <w:rsid w:val="00AE3067"/>
    <w:rsid w:val="00AF3F84"/>
    <w:rsid w:val="00B07764"/>
    <w:rsid w:val="00B22CFA"/>
    <w:rsid w:val="00B32544"/>
    <w:rsid w:val="00B420D5"/>
    <w:rsid w:val="00B46330"/>
    <w:rsid w:val="00B506FB"/>
    <w:rsid w:val="00B91DA9"/>
    <w:rsid w:val="00BB0017"/>
    <w:rsid w:val="00BB44BC"/>
    <w:rsid w:val="00BB7C4A"/>
    <w:rsid w:val="00BD2D2F"/>
    <w:rsid w:val="00BD4804"/>
    <w:rsid w:val="00BE7ED8"/>
    <w:rsid w:val="00BF4354"/>
    <w:rsid w:val="00BF4BA3"/>
    <w:rsid w:val="00C04CD5"/>
    <w:rsid w:val="00C07D0C"/>
    <w:rsid w:val="00C133E8"/>
    <w:rsid w:val="00C15F2C"/>
    <w:rsid w:val="00C2021B"/>
    <w:rsid w:val="00C21BB7"/>
    <w:rsid w:val="00C30DDF"/>
    <w:rsid w:val="00C347FE"/>
    <w:rsid w:val="00C403F8"/>
    <w:rsid w:val="00C433B6"/>
    <w:rsid w:val="00C556C9"/>
    <w:rsid w:val="00C57805"/>
    <w:rsid w:val="00C66147"/>
    <w:rsid w:val="00C665A9"/>
    <w:rsid w:val="00C72636"/>
    <w:rsid w:val="00C80AAF"/>
    <w:rsid w:val="00C84BD6"/>
    <w:rsid w:val="00C90672"/>
    <w:rsid w:val="00C94426"/>
    <w:rsid w:val="00CC09E4"/>
    <w:rsid w:val="00CC1C4C"/>
    <w:rsid w:val="00CC6DC4"/>
    <w:rsid w:val="00CC7149"/>
    <w:rsid w:val="00CD063F"/>
    <w:rsid w:val="00CD2D38"/>
    <w:rsid w:val="00CD2D98"/>
    <w:rsid w:val="00CE08C5"/>
    <w:rsid w:val="00CE4B31"/>
    <w:rsid w:val="00CE6F6C"/>
    <w:rsid w:val="00CF2211"/>
    <w:rsid w:val="00CF58D6"/>
    <w:rsid w:val="00D02A7C"/>
    <w:rsid w:val="00D11EE0"/>
    <w:rsid w:val="00D12D82"/>
    <w:rsid w:val="00D1344C"/>
    <w:rsid w:val="00D30BBD"/>
    <w:rsid w:val="00D52242"/>
    <w:rsid w:val="00D72831"/>
    <w:rsid w:val="00D739E5"/>
    <w:rsid w:val="00D73A0E"/>
    <w:rsid w:val="00D82A41"/>
    <w:rsid w:val="00D82E90"/>
    <w:rsid w:val="00D96822"/>
    <w:rsid w:val="00DC66AF"/>
    <w:rsid w:val="00DD1FFD"/>
    <w:rsid w:val="00DD558B"/>
    <w:rsid w:val="00DD5B7B"/>
    <w:rsid w:val="00DE0B99"/>
    <w:rsid w:val="00DE4154"/>
    <w:rsid w:val="00DE6873"/>
    <w:rsid w:val="00DF11EF"/>
    <w:rsid w:val="00E01BFF"/>
    <w:rsid w:val="00E02B1D"/>
    <w:rsid w:val="00E04DE8"/>
    <w:rsid w:val="00E11352"/>
    <w:rsid w:val="00E12FEA"/>
    <w:rsid w:val="00E15BEE"/>
    <w:rsid w:val="00E160D4"/>
    <w:rsid w:val="00E173C6"/>
    <w:rsid w:val="00E31CA7"/>
    <w:rsid w:val="00E37304"/>
    <w:rsid w:val="00E456D3"/>
    <w:rsid w:val="00E5739E"/>
    <w:rsid w:val="00E6322D"/>
    <w:rsid w:val="00E6468D"/>
    <w:rsid w:val="00E9130A"/>
    <w:rsid w:val="00E91A98"/>
    <w:rsid w:val="00E94E3D"/>
    <w:rsid w:val="00EA7A6D"/>
    <w:rsid w:val="00EC3BAC"/>
    <w:rsid w:val="00EC469B"/>
    <w:rsid w:val="00EC5890"/>
    <w:rsid w:val="00ED3EC4"/>
    <w:rsid w:val="00ED6BED"/>
    <w:rsid w:val="00EE1CC2"/>
    <w:rsid w:val="00EE240D"/>
    <w:rsid w:val="00EE65C4"/>
    <w:rsid w:val="00F02B62"/>
    <w:rsid w:val="00F11C00"/>
    <w:rsid w:val="00F134AA"/>
    <w:rsid w:val="00F16417"/>
    <w:rsid w:val="00F226B9"/>
    <w:rsid w:val="00F239D7"/>
    <w:rsid w:val="00F25D2F"/>
    <w:rsid w:val="00F27A6D"/>
    <w:rsid w:val="00F328AA"/>
    <w:rsid w:val="00F37923"/>
    <w:rsid w:val="00F40A12"/>
    <w:rsid w:val="00F41FC4"/>
    <w:rsid w:val="00F46E82"/>
    <w:rsid w:val="00F50E22"/>
    <w:rsid w:val="00F57CD1"/>
    <w:rsid w:val="00F57E59"/>
    <w:rsid w:val="00F86E01"/>
    <w:rsid w:val="00F939E8"/>
    <w:rsid w:val="00FA0916"/>
    <w:rsid w:val="00FB456C"/>
    <w:rsid w:val="00FB5385"/>
    <w:rsid w:val="00FD289A"/>
    <w:rsid w:val="00FE3D66"/>
    <w:rsid w:val="00FE491F"/>
    <w:rsid w:val="00FE54A5"/>
    <w:rsid w:val="00FE62D0"/>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 w:type="table" w:styleId="PlainTable1">
    <w:name w:val="Plain Table 1"/>
    <w:basedOn w:val="TableNormal"/>
    <w:uiPriority w:val="41"/>
    <w:rsid w:val="00B3254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B325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1">
    <w:name w:val="Unresolved Mention1"/>
    <w:basedOn w:val="DefaultParagraphFont"/>
    <w:uiPriority w:val="99"/>
    <w:semiHidden/>
    <w:unhideWhenUsed/>
    <w:rsid w:val="009F6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www.sciencedirect.com/science/article/pii/S221256711630065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A354B6-9C0B-4357-9412-C2358FF2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9</cp:revision>
  <cp:lastPrinted>2015-06-19T14:20:00Z</cp:lastPrinted>
  <dcterms:created xsi:type="dcterms:W3CDTF">2019-02-04T11:23:00Z</dcterms:created>
  <dcterms:modified xsi:type="dcterms:W3CDTF">2019-02-04T16:25:00Z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