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DD&amp;T Executive Platform</w:t>
      </w:r>
    </w:p>
    <w:p>
      <w:pPr>
        <w:pStyle w:val="Heading1"/>
      </w:pPr>
      <w:r>
        <w:t>Power Apps + SharePoint prototype — vibe-build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Executive Platform (single pane of glass)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Prototype name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EP Prototype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Stack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SharePoint Online (data + launch site) · Canvas Power App (Glass)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How to build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Vibe / Copilot in Power Apps against this file as the only product spec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Pilot site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 (THO)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Compare site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Lexington (LEX) — must look different after switch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Third plant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Brooklyn Park (BRP) — Capability + security isolation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of this product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1063647 (do not invent a second investment)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Golden thread demo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TO MES Elaprase DS · DDTTO-12 · SPOT 1024096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 September 2026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Companion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Design Blueprint (Exhibit A) · target mockups in design-assets/mockups/platform.html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file is the </w:t>
      </w:r>
      <w:r>
        <w:rPr>
          <w:rFonts w:ascii="Calibri" w:hAnsi="Calibri" w:eastAsia="Calibri"/>
          <w:b/>
          <w:i w:val="0"/>
          <w:color w:val="333A44"/>
          <w:sz w:val="22"/>
        </w:rPr>
        <w:t>end-to-end build brief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a clickable prototype. It is not the production TakOS / Dataverse / Jira-API system. It must still prove the same product: one site-aware shell, ten tabs, Jira + SPOT + Capability context, and Site Head writes that never touch Jira dates or SPOT money.</w:t>
      </w:r>
    </w:p>
    <w:p>
      <w:pPr>
        <w:pStyle w:val="Heading1"/>
      </w:pPr>
      <w:r>
        <w:t>1. What you are building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Leadership today stitches Jira, SPOT, Power Apps, Power BI, and PowerPoint. The prototype is one SharePoint-hosted Power App that a Site Head can run a </w:t>
      </w:r>
      <w:r>
        <w:rPr>
          <w:rFonts w:ascii="Calibri" w:hAnsi="Calibri" w:eastAsia="Calibri"/>
          <w:b/>
          <w:i w:val="0"/>
          <w:color w:val="333A44"/>
          <w:sz w:val="22"/>
        </w:rPr>
        <w:t>Thursday Thousand Oaks business review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from.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The prototype must prove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 is a first-class control. Switching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THO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LEX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changes every tab.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pager, KPIs, Gantt+Budget, Budget, Risks, Jira, Capability, Business Review, Site input, and Network all honor that site.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MES Elaprase DS shows the same Jira key, SPOT ID, and dates in sidecar, Gantt, Budget, and Jira tab.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Budget tiles add up to the SPOT-like numbers in the lists (tolerance ±$1k).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Head can save commentary and a leadership ask; both appear on Business Review; audit shows who and when.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Dragging a One pager card changes </w:t>
      </w:r>
      <w:r>
        <w:rPr>
          <w:rFonts w:ascii="Calibri" w:hAnsi="Calibri" w:eastAsia="Calibri"/>
          <w:b/>
          <w:i w:val="0"/>
          <w:color w:val="333A44"/>
          <w:sz w:val="22"/>
        </w:rPr>
        <w:t>mapping only</w:t>
      </w:r>
      <w:r>
        <w:rPr>
          <w:rFonts w:ascii="Calibri" w:hAnsi="Calibri" w:eastAsia="Calibri"/>
          <w:b w:val="0"/>
          <w:i w:val="0"/>
          <w:color w:val="333A44"/>
          <w:sz w:val="22"/>
        </w:rPr>
        <w:t>. Jira key, dates, and SPOT dollars do not change.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BRP</w:t>
      </w:r>
      <w:r>
        <w:rPr>
          <w:rFonts w:ascii="Calibri" w:hAnsi="Calibri" w:eastAsia="Calibri"/>
          <w:b w:val="0"/>
          <w:i w:val="0"/>
          <w:color w:val="333A44"/>
          <w:sz w:val="22"/>
        </w:rPr>
        <w:t>-only persona cannot see THO financials.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Freshness chips are visible. If you flip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JiraSyncOK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to false, the One pager shows a stale banner — never silent old data as current.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Freeze pack writes a SharePoint library item (HTML or PDF) for the selected site + period.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Empty Big Rock × FY cells say </w:t>
      </w:r>
      <w:r>
        <w:rPr>
          <w:rFonts w:ascii="Calibri" w:hAnsi="Calibri" w:eastAsia="Calibri"/>
          <w:b/>
          <w:i w:val="0"/>
          <w:color w:val="333A44"/>
          <w:sz w:val="22"/>
        </w:rPr>
        <w:t>“No projects in this Big Rock / year”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English.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The prototype must not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Call live Jira, SPOT, or EDB APIs (hyperlinks and staged list rows only).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Write to Jira or SPOT.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Hard-code “Thousand Oaks” as the title of the app.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Rebuild a second One pager that ignores the live Power App DNA.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Use Portuguese draft strings.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Create a second SPOT project or pretend DDTGMPORT is the delivery Initiative.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Production later replaces SharePoint lists with Dataverse and hyperlinks with inbound sync. </w:t>
      </w:r>
      <w:r>
        <w:rPr>
          <w:rFonts w:ascii="Calibri" w:hAnsi="Calibri" w:eastAsia="Calibri"/>
          <w:b/>
          <w:i w:val="0"/>
          <w:color w:val="333A44"/>
          <w:sz w:val="22"/>
        </w:rPr>
        <w:t>List internal names in §5 are the contract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so the swap is mechanical.</w:t>
      </w:r>
    </w:p>
    <w:p>
      <w:pPr>
        <w:pStyle w:val="Heading1"/>
      </w:pPr>
      <w:r>
        <w:t>2. Architecture</w:t>
      </w:r>
    </w:p>
    <w:p>
      <w:pPr>
        <w:pStyle w:val="CodeBlock"/>
        <w:ind w:left="170"/>
      </w:pPr>
      <w:r>
        <w:t>SharePoint site: "GSQ DD&amp;T Executive Platform"</w:t>
        <w:br/>
        <w:t>│</w:t>
        <w:br/>
        <w:t>├── Home.aspx          Launch page (embed the app + links + freeze library)</w:t>
        <w:br/>
        <w:t>├── Lists/             System of record for the prototype (stand-in for Dataverse)</w:t>
        <w:br/>
        <w:t>├── Shared Documents/FreezePacks/</w:t>
        <w:br/>
        <w:t>└── Site Assets/       Takeda mark, optional screenshots</w:t>
        <w:br/>
        <w:t xml:space="preserve">         │</w:t>
        <w:br/>
        <w:t xml:space="preserve">         └── Canvas Power App "GSQ EP Prototype"</w:t>
        <w:br/>
        <w:t xml:space="preserve">              ├── ScreenChrome (always on: site, scope, tabs, freshness)</w:t>
        <w:br/>
        <w:t xml:space="preserve">              └── Ten tab screens sharing varSite, varScope, varProject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Production later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Experience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Canvas app, 1920×1080, embedded on the SharePoint page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Apps or TakOS Glass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Data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SharePoint lists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+ Jira/SPOT/EDB sync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visuals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Staged Capability list + simple score cards (optional Power BI embed if licensed)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embed + RLS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Identity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Combo box View as role (prototype) + User() for audit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Entra groups × site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/ SPOT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URL columns opening onetakeda.atlassian.net / tospot.azurewebsites.net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 APIs, no write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SharePoint site settings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Name: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GSQ DD&amp;T Executive Platform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URL suggestion: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/sites/GSQEP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Members: Dean, Lewis, Joel, Aimee, Ivan, Simran, Juraj, vibe builder.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Default time zone: Pacific (Thousand Oaks).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Language: English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App: embed full width on Home; “Open in new window” for 1920-wide Glass.</w:t>
      </w:r>
    </w:p>
    <w:p>
      <w:pPr>
        <w:pStyle w:val="Heading1"/>
      </w:pPr>
      <w:r>
        <w:t>3. Visual system (copy the mockup)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Use these tokens everywhere. No extra gradients, no random Material theme.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Takeda red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#E1242A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Active tab, primary buttons, site-selector border, Freeze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Maroon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#891515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Hover red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Navy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#102033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Headers, year labels, sidecar title, budget sidebar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Dark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#34373F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Body text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Steel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#A1B1C3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Borders, planning glyph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Gray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#D1D8E0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Rules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Mist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#EDF2F3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Cards, zebra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Page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#F4F6F8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Canvas fill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Green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#2E8B57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Amber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#C98900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Blue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#2B5A8A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White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#FFFFFF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Surfaces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Type: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Segoe UI / Aptos. Product title: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DD&amp;T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navy +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Executive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red.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Status glyphs (colour-blind safe)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Canonical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Glyph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Colour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Filled circle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Green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Triangle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Amber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Diamond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blocked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Filled circle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Hollow circle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Steel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Check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X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Steel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Initiative RAG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= worst open child: Leadership &gt; Blocked &gt; Monitor &gt; On Track. Complete and Cancelled are excluded from Active and At risk.</w:t>
      </w:r>
    </w:p>
    <w:p>
      <w:pPr>
        <w:pStyle w:val="Heading1"/>
      </w:pPr>
      <w:r>
        <w:t>4. App state (Power Fx globals)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Set these on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App.OnStart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keep them for the session.</w:t>
      </w:r>
    </w:p>
    <w:p>
      <w:pPr>
        <w:pStyle w:val="CodeBlock"/>
        <w:ind w:left="170"/>
      </w:pPr>
      <w:r>
        <w:t>Set(varSite, "THO");</w:t>
        <w:br/>
        <w:t>Set(varScope, "Site");              // "Site" | "Network"</w:t>
        <w:br/>
        <w:t>Set(varTab, "OnePager");</w:t>
        <w:br/>
        <w:t>Set(varProject, LookUp(Projects, JiraKey="DDTTO-12"));</w:t>
        <w:br/>
        <w:t>Set(varRole, "SiteDDT");            // Executive | SiteHead | SiteDDT | PMO | Finance | BRPOnly</w:t>
        <w:br/>
        <w:t>Set(varUserName, User().FullName);</w:t>
        <w:br/>
        <w:t>Set(varPeriod, "2026-09");</w:t>
        <w:br/>
        <w:t>Set(varSearch, "");</w:t>
        <w:br/>
        <w:t>Set(varFY, "All");</w:t>
        <w:br/>
        <w:t>Set(varPlatform, "All");</w:t>
        <w:br/>
        <w:t>Set(varStatus, "All");</w:t>
        <w:br/>
        <w:t>Set(varRock, "All");</w:t>
        <w:br/>
        <w:t>Set(varJiraOK, true);</w:t>
        <w:br/>
        <w:t>Set(varSpotOK, true);</w:t>
        <w:br/>
        <w:t>Set(varEdbOK, true);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Rule: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every gallery / KPI / form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Items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starts with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Filter(..., SiteCode = varSite)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when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varScope = "Site"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When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varScope = "Network"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do not filter by site (except Network tiles that group by site). Changing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varSite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must not navigate to a different app.</w:t>
      </w:r>
    </w:p>
    <w:p>
      <w:pPr>
        <w:pStyle w:val="Heading1"/>
      </w:pPr>
      <w:r>
        <w:t>5. SharePoint lists (create in this order)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Internal names are stable. Display names can be friendlier. All lists: versioning </w:t>
      </w:r>
      <w:r>
        <w:rPr>
          <w:rFonts w:ascii="Calibri" w:hAnsi="Calibri" w:eastAsia="Calibri"/>
          <w:b/>
          <w:i w:val="0"/>
          <w:color w:val="333A44"/>
          <w:sz w:val="22"/>
        </w:rPr>
        <w:t>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require check-out </w:t>
      </w:r>
      <w:r>
        <w:rPr>
          <w:rFonts w:ascii="Calibri" w:hAnsi="Calibri" w:eastAsia="Calibri"/>
          <w:b/>
          <w:i w:val="0"/>
          <w:color w:val="333A44"/>
          <w:sz w:val="22"/>
        </w:rPr>
        <w:t>Off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Heading2"/>
      </w:pPr>
      <w:r>
        <w:t>5.1 `Sites`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name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Unique. Indexed.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Region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Americas, Asia-Pacific, Europe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JiraBoardUrl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Hyperlink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DDT board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SpotPortfolioUrl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Hyperlink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CapabilityPlantName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Name used by Capability Tracker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Timezone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IsPilot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 = Yes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Seed — all 18 (do not ship a 1-site selector)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SiteCode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Region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CapabilityPlantName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Lexington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Lexington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live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Pilot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Brooklyn Park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Brooklyn Park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live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NAU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Naucalpan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Naucalpan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Buenos Aires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Buenos Aires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TJN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Tianjin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Tianjin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OSA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Osaka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Osaka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HIK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Hikari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Hikari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SGP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Singapore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Singapore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YAR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Yaroslavl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Yaroslavl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APAC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BEK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Bekasi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Bekasi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GRA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Grange Castle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Grange Castle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BRY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Bray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Bray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LIN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Linz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Linz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ORA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Oranienburg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Oranienburg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SNG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Singen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Singen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NEU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Neuchatel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Neuchatel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Thin data OK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Vashi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Vashi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Europe, not APAC</w:t>
            </w:r>
          </w:p>
        </w:tc>
      </w:tr>
    </w:tbl>
    <w:p/>
    <w:p>
      <w:pPr>
        <w:pStyle w:val="Heading2"/>
      </w:pPr>
      <w:r>
        <w:t>5.2 `BigRocks`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Label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RockId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Unique slug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SortOrder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Number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1–6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TypicalPlatforms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RockId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SortOrder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Day Batch 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 of the 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 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 Digital Tech 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inventory-optimization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Inventory 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of Digital Twins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</w:t>
            </w:r>
          </w:p>
        </w:tc>
      </w:tr>
    </w:tbl>
    <w:p/>
    <w:p>
      <w:pPr>
        <w:pStyle w:val="Heading2"/>
      </w:pPr>
      <w:r>
        <w:t>5.3 `StatusMap`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Canonical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RankWorst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InActive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InAtRisk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 closely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 attention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blocked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Blocked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 / no status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</w:tr>
    </w:tbl>
    <w:p/>
    <w:p>
      <w:pPr>
        <w:pStyle w:val="Heading2"/>
      </w:pPr>
      <w:r>
        <w:t>5.4 `Projects` (Jira-shaped, staged)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 name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JiraKey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Unique. Indexed.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Lookup-like; match Sites.SiteCode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InitiativeKey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e.g. DDTGMPORT-1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InitiativeName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MES, SAIL, Phoenix, …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Manufacturing SPOT, not 1063647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StatusCanonical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values from StatusMap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Platform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MES, SAIL, Labware, …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OwnerName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ProgrammeOrLocal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Programme, Site-led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StartDate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FinishDate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Go-live / targeted end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ProgressPct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Number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0–100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Description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BusinessValue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Dependencies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JiraUrl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Hyperlink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https://onetakeda.atlassian.net/browse/{JiraKey}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SpotUrl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Hyperlink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optional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Do not store Big Rock or FY on this list.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Those live on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ProjectMap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so a drag cannot look like a Jira edit.</w:t>
      </w:r>
    </w:p>
    <w:p>
      <w:pPr>
        <w:pStyle w:val="Heading2"/>
      </w:pPr>
      <w:r>
        <w:t>5.5 `ProjectMap`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{JiraKey} · {RockId} · {FY}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JiraKey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denormalized for filter speed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RockId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FiscalYear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FY26, FY27, FY28+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UpdatedBy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Person or text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UpdatedOn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 and time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5.6 `Financials` (SPOT-shaped, staged, **read-only in the app**)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 name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Indexed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JiraKey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FY26, FY27, FY28+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Approved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Currency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Forecast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Currency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Actual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Currency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AsOf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Variance is </w:t>
      </w:r>
      <w:r>
        <w:rPr>
          <w:rFonts w:ascii="Calibri" w:hAnsi="Calibri" w:eastAsia="Calibri"/>
          <w:b/>
          <w:i w:val="0"/>
          <w:color w:val="333A44"/>
          <w:sz w:val="22"/>
        </w:rPr>
        <w:t>never stored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Calculate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Actual - Forecast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%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the app.</w:t>
      </w:r>
    </w:p>
    <w:p>
      <w:pPr>
        <w:pStyle w:val="Heading2"/>
      </w:pPr>
      <w:r>
        <w:t>5.7 `Capabilities`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name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GlobalFlag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Deployed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Adopted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ScoreWeight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Number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default 1</w:t>
            </w:r>
          </w:p>
        </w:tc>
      </w:tr>
    </w:tbl>
    <w:p/>
    <w:p>
      <w:pPr>
        <w:pStyle w:val="Heading2"/>
      </w:pPr>
      <w:r>
        <w:t>5.8 `Integrations`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 ↔ SAIL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SourceSystem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TargetSystem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Deployed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Adopted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Yes/No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RelatedJiraKey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best-effort</w:t>
            </w:r>
          </w:p>
        </w:tc>
      </w:tr>
    </w:tbl>
    <w:p/>
    <w:p>
      <w:pPr>
        <w:pStyle w:val="Heading2"/>
      </w:pPr>
      <w:r>
        <w:t>5.9 `Risks`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Source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Jira, Local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StatusCanonical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OwnerName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Due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JiraKey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RelatedSpotId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Severity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High, Medium, Low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Mitigation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ExpiresOn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Local risks: +28 days from create</w:t>
            </w:r>
          </w:p>
        </w:tc>
      </w:tr>
    </w:tbl>
    <w:p/>
    <w:p>
      <w:pPr>
        <w:pStyle w:val="Heading2"/>
      </w:pPr>
      <w:r>
        <w:t>5.10 `Commentary`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{SiteCode} {Period}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Period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2026-09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RockId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optional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Body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Sentiment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on_track, watch, off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AuthorName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User().FullName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AuthorEmail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User().Email</w:t>
            </w:r>
          </w:p>
        </w:tc>
      </w:tr>
    </w:tbl>
    <w:p/>
    <w:p>
      <w:pPr>
        <w:pStyle w:val="Heading2"/>
      </w:pPr>
      <w:r>
        <w:t>5.11 `LeadershipAsks`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Ask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Period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NeededBy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Impact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AuthorName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5.12 `GoLiveConfirm`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JiraKey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JiraKey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ConfirmOrChange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Choice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Confirm, Change request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Reason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AuthorName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Shall 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patch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Projects.FinishDate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Heading2"/>
      </w:pPr>
      <w:r>
        <w:t>5.13 `ReviewFreeze`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{SiteCode} {Period} {timestamp}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Period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ArtifactUrl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Hyperlink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file in FreezePacks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CreatedByName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5.14 `Audit`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Internal name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Title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action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Entity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ProjectMap, Commentary, …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Action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Create, Update, SoftDelete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ActorName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ActorEmail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BeforeJson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AfterJson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Multiple lines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SiteCode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Single line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5.15 `Freshness`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Single-item list (or one row per source).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AsOf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IsOK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StaleMessage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now-2m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stale since …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now-41m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EDB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now-1h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SiteHead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14:02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5.16 `UserSiteRole` (prototype security)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UserEmail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SiteCode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*(builder)*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SiteDDT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*(builder)*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Viewer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demo.brp@takeda.com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SiteHead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When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varRole = "BRPOnly"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force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varSite = "BRP"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hide Network + other sites’ financials.</w:t>
      </w:r>
    </w:p>
    <w:p>
      <w:pPr>
        <w:pStyle w:val="Heading2"/>
      </w:pPr>
      <w:r>
        <w:t>5.17 SharePoint library `FreezePacks`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Folder per site code. Freeze writes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THO-2026-09-YYYYMMDDhhmm.html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(Power Apps </w:t>
      </w:r>
      <w:r>
        <w:rPr>
          <w:rFonts w:ascii="Calibri" w:hAnsi="Calibri" w:eastAsia="Calibri"/>
          <w:b/>
          <w:i w:val="0"/>
          <w:color w:val="333A44"/>
          <w:sz w:val="22"/>
        </w:rPr>
        <w:t>Print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to PDF if available; otherwise HTML page stored via Power Automate or a Flow that the vibe step can add).</w:t>
      </w:r>
    </w:p>
    <w:p>
      <w:pPr>
        <w:pStyle w:val="Heading1"/>
      </w:pPr>
      <w:r>
        <w:t>6. Seed data (must be loaded before UI polish)</w:t>
      </w:r>
    </w:p>
    <w:p>
      <w:pPr>
        <w:pStyle w:val="Heading2"/>
      </w:pPr>
      <w:r>
        <w:t>6.1 THO projects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SpotId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Start</w:t>
            </w:r>
          </w:p>
        </w:tc>
        <w:tc>
          <w:tcPr>
            <w:tcW w:type="dxa" w:w="1108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Finish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MES Elaprase DS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DDTTO-12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1024096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MES lead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2025-10-01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2026-06-30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NYMI Batch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DDTTO-21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1042101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NYMI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QC lead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2025-11-01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2026-08-15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Labware LIMS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DDTTO-31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Labware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 systems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2025-09-01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2026-05-01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LabX scales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DDTTO-32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LabX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 systems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Site-led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 APMS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DDTTO-54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1041357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APMS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Reliability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2025-08-01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2026-12-15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LPMS rollout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DDTTO-63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LPMS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Reliability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2026-01-15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2026-11-01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 SAIL — FDP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DDTTO-08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lead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2025-12-01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2026-07-31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 Takami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DDTTO-58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Takami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2026-02-01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2026-10-01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SAP warehouse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DDTTO-41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SAP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Supply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Site-led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2025-10-01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2026-04-30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Discoverant feed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DDTTO-70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Discoverant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Site-led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MES ↔ SAIL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DDTTO-80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 lead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2026-07-01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2027-03-31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Smart QC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DDTTO-81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Smart QC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QC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2026-09-01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2027-06-01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Phoenix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DDTTO-22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1038801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Phoenix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CIM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2026-10-01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2027-09-01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Takami inventory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DDTTO-59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Takami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2026-08-01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2027-04-01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SIMCA Online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DDTTO-71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SIMCA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2026-11-01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2027-08-01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Paperless Ops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DDTTO-90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Veeva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QA digital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RTMS expand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DDTTO-64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RTMS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Reliability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2027-04-01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2028-03-01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Enterprise data twin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DDTTO-72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2027-06-01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2028-12-01</w:t>
            </w:r>
          </w:p>
        </w:tc>
      </w:tr>
      <w:tr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OT Cyber remediation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DDTTO-77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1049001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OT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OT lead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Site-led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2025-09-01</w:t>
            </w:r>
          </w:p>
        </w:tc>
        <w:tc>
          <w:tcPr>
            <w:tcW w:type="dxa" w:w="1108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2026-09-30</w:t>
            </w:r>
          </w:p>
        </w:tc>
      </w:tr>
      <w:tr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 MES Dapnese DS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DDTTO-14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MES lead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2025-07-01</w:t>
            </w:r>
          </w:p>
        </w:tc>
        <w:tc>
          <w:tcPr>
            <w:tcW w:type="dxa" w:w="1108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2026-04-30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Description for </w:t>
      </w:r>
      <w:r>
        <w:rPr>
          <w:rFonts w:ascii="Calibri" w:hAnsi="Calibri" w:eastAsia="Calibri"/>
          <w:b/>
          <w:i w:val="0"/>
          <w:color w:val="333A44"/>
          <w:sz w:val="22"/>
        </w:rPr>
        <w:t>DDTTO-12</w:t>
      </w:r>
      <w:r>
        <w:rPr>
          <w:rFonts w:ascii="Calibri" w:hAnsi="Calibri" w:eastAsia="Calibri"/>
          <w:b w:val="0"/>
          <w:i w:val="0"/>
          <w:color w:val="333A44"/>
          <w:sz w:val="22"/>
        </w:rPr>
        <w:t>: “Replace paper batch steps on Elaprase DS. Value sits in Jira; spend sits in SPOT.”</w:t>
      </w:r>
    </w:p>
    <w:p>
      <w:pPr>
        <w:pStyle w:val="Heading2"/>
      </w:pPr>
      <w:r>
        <w:t>6.2 THO ProjectMap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RockId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DDTTO-12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DDTTO-21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DDTTO-31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DDTTO-32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DDTTO-54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DDTTO-63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DDTTO-08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DDTTO-58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DDTTO-41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inventory-optimization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DDTTO-70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DDTTO-80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DDTTO-81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DDTTO-22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DDTTO-59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inventory-optimization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DDTTO-71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DDTTO-90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FY28+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DDTTO-64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FY28+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DDTTO-72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FY28+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Leave some FY28+ cells empty on purpose.</w:t>
      </w:r>
    </w:p>
    <w:p>
      <w:pPr>
        <w:pStyle w:val="Heading2"/>
      </w:pPr>
      <w:r>
        <w:t>6.3 LEX projects (must differ from THO)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SpotId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FY map</w:t>
            </w:r>
          </w:p>
        </w:tc>
        <w:tc>
          <w:tcPr>
            <w:tcW w:type="dxa" w:w="1425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Rock</w:t>
            </w:r>
          </w:p>
        </w:tc>
      </w:tr>
      <w:tr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 SAIL Fill Line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DDTLEX-04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1050100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</w:t>
            </w:r>
          </w:p>
        </w:tc>
      </w:tr>
      <w:tr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 Labware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DDTLEX-11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Labware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</w:t>
            </w:r>
          </w:p>
        </w:tc>
      </w:tr>
      <w:tr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 MES suite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DDTLEX-02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1028800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one-day-batch-release</w:t>
            </w:r>
          </w:p>
        </w:tc>
      </w:tr>
      <w:tr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 Phoenix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DDTLEX-20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Phoenix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  <w:tc>
          <w:tcPr>
            <w:tcW w:type="dxa" w:w="1425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</w:t>
            </w:r>
          </w:p>
        </w:tc>
      </w:tr>
      <w:tr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 LPMS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DDTLEX-33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LPMS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42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predictive-maintenance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KPI counts for LEX must not equal THO (THO ~18 active staged; LEX 5).</w:t>
      </w:r>
    </w:p>
    <w:p>
      <w:pPr>
        <w:pStyle w:val="Heading2"/>
      </w:pPr>
      <w:r>
        <w:t>6.4 BRP projects (security demo)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Rock / FY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BRP SAIL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DDTBP-07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rapid-digital-tech-transfer / FY26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BRP Smart QC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DDTBP-18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lab-of-the-future / FY27</w:t>
            </w:r>
          </w:p>
        </w:tc>
      </w:tr>
    </w:tbl>
    <w:p/>
    <w:p>
      <w:pPr>
        <w:pStyle w:val="Heading2"/>
      </w:pPr>
      <w:r>
        <w:t>6.5 THO financials (USD)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SpotId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FY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Approved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Forecast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1024096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DDTTO-12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180000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180000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92000</w:t>
            </w:r>
          </w:p>
        </w:tc>
      </w:tr>
      <w:tr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1042101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DDTTO-21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148000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148000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61000</w:t>
            </w:r>
          </w:p>
        </w:tc>
      </w:tr>
      <w:tr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1041357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DDTTO-54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205000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220000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198000</w:t>
            </w:r>
          </w:p>
        </w:tc>
      </w:tr>
      <w:tr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1038801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DDTTO-22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FY27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436000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436000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40000</w:t>
            </w:r>
          </w:p>
        </w:tc>
      </w:tr>
      <w:tr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1049001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DDTTO-77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FY26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205000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205000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150000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 MYC strip (THO): Approved </w:t>
      </w:r>
      <w:r>
        <w:rPr>
          <w:rFonts w:ascii="Calibri" w:hAnsi="Calibri" w:eastAsia="Calibri"/>
          <w:b/>
          <w:i w:val="0"/>
          <w:color w:val="333A44"/>
          <w:sz w:val="22"/>
        </w:rPr>
        <w:t>$1,174k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across these rows — display as </w:t>
      </w:r>
      <w:r>
        <w:rPr>
          <w:rFonts w:ascii="Calibri" w:hAnsi="Calibri" w:eastAsia="Calibri"/>
          <w:b/>
          <w:i w:val="0"/>
          <w:color w:val="333A44"/>
          <w:sz w:val="22"/>
        </w:rPr>
        <w:t>$1,158k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only if you add the remaining small lines; otherwise show the </w:t>
      </w:r>
      <w:r>
        <w:rPr>
          <w:rFonts w:ascii="Calibri" w:hAnsi="Calibri" w:eastAsia="Calibri"/>
          <w:b/>
          <w:i w:val="0"/>
          <w:color w:val="333A44"/>
          <w:sz w:val="22"/>
        </w:rPr>
        <w:t>sum of the list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use that same sum on Budget, Gantt sidebar, and Business Review. </w:t>
      </w:r>
      <w:r>
        <w:rPr>
          <w:rFonts w:ascii="Calibri" w:hAnsi="Calibri" w:eastAsia="Calibri"/>
          <w:b/>
          <w:i w:val="0"/>
          <w:color w:val="333A44"/>
          <w:sz w:val="22"/>
        </w:rPr>
        <w:t>One number everywhere.</w:t>
      </w:r>
    </w:p>
    <w:p>
      <w:pPr>
        <w:pStyle w:val="Heading2"/>
      </w:pPr>
      <w:r>
        <w:t>6.6 Capability scores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Deployed/total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Adopted/total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Pending integrations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11/18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7/18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49.3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 ↔ SAIL, Veeva ↔ SAP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LEX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14/18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11/18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68.1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Labware ↔ SAP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9/18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6/18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44.0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↔ MES</w:t>
            </w:r>
          </w:p>
        </w:tc>
      </w:tr>
    </w:tbl>
    <w:p/>
    <w:p>
      <w:pPr>
        <w:pStyle w:val="Heading2"/>
      </w:pPr>
      <w:r>
        <w:t>6.7 THO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JiraKey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OpenLab support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DDTGMPORT-41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MES ↔ SAIL interface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DDTTO-80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mapping gaps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Local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DD&amp;T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APMS dates vs spend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Local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Reliability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DDTTO-54</w:t>
            </w:r>
          </w:p>
        </w:tc>
      </w:tr>
    </w:tbl>
    <w:p/>
    <w:p>
      <w:pPr>
        <w:pStyle w:val="Heading2"/>
      </w:pPr>
      <w:r>
        <w:t>6.8 Starter Site input (THO, period 2026-09)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Commentary: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“13 at-risk items are real; two are mapping debt, not delivery failure. APMS needs airtime.” Sentiment: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watch</w:t>
      </w:r>
      <w:r>
        <w:rPr>
          <w:rFonts w:ascii="Calibri" w:hAnsi="Calibri" w:eastAsia="Calibri"/>
          <w:b w:val="0"/>
          <w:i w:val="0"/>
          <w:color w:val="333A44"/>
          <w:sz w:val="22"/>
        </w:rPr>
        <w:t>. Author: Dean Santoro.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Asks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Codex seats for Aimee Rarugal — needed 9 Sep 2026 — already on SPOT 1063647.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APMS leadership airtime — SPOT 1041357 — this cycle.</w:t>
      </w:r>
    </w:p>
    <w:p>
      <w:pPr>
        <w:pStyle w:val="Heading1"/>
      </w:pPr>
      <w:r>
        <w:t>7. Shared chrome (every screen)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Build </w:t>
      </w:r>
      <w:r>
        <w:rPr>
          <w:rFonts w:ascii="Calibri" w:hAnsi="Calibri" w:eastAsia="Calibri"/>
          <w:b/>
          <w:i w:val="0"/>
          <w:color w:val="333A44"/>
          <w:sz w:val="22"/>
        </w:rPr>
        <w:t>one component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cmpChrome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used on all screens.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Ribbon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(22px navy):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Prototype · SharePoint + Power Apps · not live Jira/SPOT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Top bar: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Takeda mark ·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DD&amp;T Executive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· freshness pills (Jira / SPOT / EDB / Site Head) ·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View as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role ·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User().FullName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Identity bar: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Site combo (red 2px border, shows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THO · 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 · This site / Network · page H1/H2 · primary action (Open Jira board </w:t>
      </w:r>
      <w:r>
        <w:rPr>
          <w:rFonts w:ascii="Calibri" w:hAnsi="Calibri" w:eastAsia="Calibri"/>
          <w:b/>
          <w:i w:val="0"/>
          <w:color w:val="333A44"/>
          <w:sz w:val="22"/>
        </w:rPr>
        <w:t>or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Freeze, depending on tab).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Tabs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(order is contractual): One pager · Status KPIs · Gantt + Budget · Budget · Risks · Jira · Capability · Business Review · Site input · Network. Active tab = red pill. Business Review and Site input show a small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NEW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marker.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Filters: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Search · FY · Platform · Status · Big Rock. Search matches Title, JiraKey, SpotId.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Footer legend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+ “Key challenges: Communication · Change management · Leadership engagement”.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Site combo Items</w:t>
      </w:r>
    </w:p>
    <w:p>
      <w:pPr>
        <w:pStyle w:val="CodeBlock"/>
        <w:ind w:left="170"/>
      </w:pPr>
      <w:r>
        <w:t>Sort(Sites, Region, SortOrder.Ascending)</w:t>
      </w:r>
    </w:p>
    <w:p>
      <w:r>
        <w:rPr>
          <w:rFonts w:ascii="Consolas" w:hAnsi="Consolas" w:eastAsia="Consolas"/>
          <w:b w:val="0"/>
          <w:i w:val="0"/>
          <w:color w:val="102033"/>
          <w:sz w:val="20"/>
        </w:rPr>
        <w:t>OnChange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Set(varSite, Self.Selected.SiteCode); Set(varProject, First(Filter(Projects, SiteCode=varSite)))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Open Jira board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Launch(LookUp(Sites, SiteCode=varSite).JiraBoardUrl)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If URL blank, launch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https://onetakeda.atlassian.net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notify “Board URL not seeded for this site”.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Stale banner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(show when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!varJiraOK || !LookUp(Freshness, Title="Jira").IsOK</w:t>
      </w:r>
      <w:r>
        <w:rPr>
          <w:rFonts w:ascii="Calibri" w:hAnsi="Calibri" w:eastAsia="Calibri"/>
          <w:b w:val="0"/>
          <w:i w:val="0"/>
          <w:color w:val="333A44"/>
          <w:sz w:val="22"/>
        </w:rPr>
        <w:t>):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Jira last refreshed {AsOf}. Figures may be stale. This is not live data.</w:t>
      </w:r>
    </w:p>
    <w:p>
      <w:pPr>
        <w:pStyle w:val="Heading1"/>
      </w:pPr>
      <w:r>
        <w:t>8. Screen specifications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Each screen: purpose, layout, data, rules, drill-downs, vibe notes.</w:t>
      </w:r>
    </w:p>
    <w:p>
      <w:pPr>
        <w:pStyle w:val="Heading2"/>
      </w:pPr>
      <w:r>
        <w:t>8.1 One pager — `scrOnePager`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Six Big Rocks × FY26–FY28+ for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varSite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Layout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(preserve the live TO Power App)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02033"/>
          <w:sz w:val="20"/>
        </w:rPr>
        <w:t>cmpChrome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H1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DD&amp;T Roadmap FY26–FY28+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Banner (amber): *Layout changes are planning metadata. Jira dates and status remain the system of record.*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Header row: red cell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6 BIG ROCKS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+ six navy rock titles from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BigRocks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Three year bands (navy / red / navy labels): FY2026 BUILD FOUNDATION · FY2027 SCALE &amp; INTEGRATE · FY2028+ TRANSFORM.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Under each rock × year, a gallery of cards from:</w:t>
      </w:r>
    </w:p>
    <w:p>
      <w:pPr>
        <w:pStyle w:val="CodeBlock"/>
        <w:ind w:left="170"/>
      </w:pPr>
      <w:r>
        <w:t>Filter(</w:t>
        <w:br/>
        <w:t xml:space="preserve">  AddColumns(</w:t>
        <w:br/>
        <w:t xml:space="preserve">    ProjectMap,</w:t>
        <w:br/>
        <w:t xml:space="preserve">    "Prj", LookUp(Projects, JiraKey = ProjectMap[@JiraKey])</w:t>
        <w:br/>
        <w:t xml:space="preserve">  ),</w:t>
        <w:br/>
        <w:t xml:space="preserve">  SiteCode = varSite,</w:t>
        <w:br/>
        <w:t xml:space="preserve">  FiscalYear = /* band */,</w:t>
        <w:br/>
        <w:t xml:space="preserve">  RockId = /* column */,</w:t>
        <w:br/>
        <w:t xml:space="preserve">  varSearch in Prj.Title || varSearch in Prj.JiraKey || varSearch in Prj.SpotId || varSearch = "",</w:t>
        <w:br/>
        <w:t xml:space="preserve">  varStatus = "All" || Prj.StatusCanonical = varStatus,</w:t>
        <w:br/>
        <w:t xml:space="preserve">  varPlatform = "All" || Prj.Platform = varPlatform</w:t>
        <w:br/>
        <w:t>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Card: grip · status glyph · name ·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SPOT {id} · {JiraKey}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Empty: *No projects in this Big Rock / year*.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Right sidecar for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varProject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Sidecar fields: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Owner, Status, Jira (link), SPOT (link), Big Rock, FY swimlane, Go-live, Description.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Sidecar 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Button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Open in Gantt + Budget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Set(varTab,"Gantt"); Navigate(scrGantt)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· {Platform}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Set(varPlatform, varProject.Platform); Navigate(scrCapability)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Open Jira issue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Launch(varProject.JiraUrl)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Drag (prototype-honest)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Full HTML5 drag is weak in Canvas. Implement </w:t>
      </w:r>
      <w:r>
        <w:rPr>
          <w:rFonts w:ascii="Calibri" w:hAnsi="Calibri" w:eastAsia="Calibri"/>
          <w:b/>
          <w:i w:val="0"/>
          <w:color w:val="333A44"/>
          <w:sz w:val="22"/>
        </w:rPr>
        <w:t>Move mapping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: sidecar dropdowns for Rock + FY + button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Update mapping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CodeBlock"/>
        <w:ind w:left="170"/>
      </w:pPr>
      <w:r>
        <w:t>// OnSelect Update mapping</w:t>
        <w:br/>
        <w:t>Patch(ProjectMap, LookUp(ProjectMap, JiraKey=varProject.JiraKey), {</w:t>
        <w:br/>
        <w:t xml:space="preserve">  RockId: ddRock.Selected.RockId,</w:t>
        <w:br/>
        <w:t xml:space="preserve">  FiscalYear: ddFY.Selected.Value,</w:t>
        <w:br/>
        <w:t xml:space="preserve">  UpdatedBy: varUserName,</w:t>
        <w:br/>
        <w:t xml:space="preserve">  UpdatedOn: Now()</w:t>
        <w:br/>
        <w:t>});</w:t>
        <w:br/>
        <w:t>Collect(Audit, {</w:t>
        <w:br/>
        <w:t xml:space="preserve">  Title: "Map " &amp; varProject.JiraKey,</w:t>
        <w:br/>
        <w:t xml:space="preserve">  Entity: "ProjectMap",</w:t>
        <w:br/>
        <w:t xml:space="preserve">  Action: "Update",</w:t>
        <w:br/>
        <w:t xml:space="preserve">  ActorName: varUserName,</w:t>
        <w:br/>
        <w:t xml:space="preserve">  ActorEmail: User().Email,</w:t>
        <w:br/>
        <w:t xml:space="preserve">  BeforeJson: /* previous rock/fy */,</w:t>
        <w:br/>
        <w:t xml:space="preserve">  AfterJson: ddRock.Selected.RockId &amp; " " &amp; ddFY.Selected.Value,</w:t>
        <w:br/>
        <w:t xml:space="preserve">  SiteCode: varSite</w:t>
        <w:br/>
        <w:t>});</w:t>
        <w:br/>
        <w:t>Notify("Mapping updated. Jira dates and SPOT money were not changed.", NotificationType.Success)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If Copilot can enable reorder galleries, still </w:t>
      </w:r>
      <w:r>
        <w:rPr>
          <w:rFonts w:ascii="Calibri" w:hAnsi="Calibri" w:eastAsia="Calibri"/>
          <w:b/>
          <w:i w:val="0"/>
          <w:color w:val="333A44"/>
          <w:sz w:val="22"/>
        </w:rPr>
        <w:t>Patch ProjectMap only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THO shows MES Elaprase DS selected by default. LEX grid has no Elaprase card.</w:t>
      </w:r>
    </w:p>
    <w:p>
      <w:pPr>
        <w:pStyle w:val="Heading2"/>
      </w:pPr>
      <w:r>
        <w:t>8.2 Status KPIs — `scrKPIs`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Widgets (site-filtered, exclude complete/cancelled from Active):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Widget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Count of active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StatusCanonical = "on_track"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At Risk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 + leadership + blocked (split on hover / subtitle)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On-track % by FY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 / active in that FY swimlane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 vs site-led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two counts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Last Site Head update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First(Sort(Filter(Commentary, SiteCode=varSite), Created, Descending))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OnSelect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 KPI: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Set(varStatus, …); Navigate(scrOnePager)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or Risks for at-risk.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KPI Active equals filtered One pager card count for the same filters.</w:t>
      </w:r>
    </w:p>
    <w:p>
      <w:pPr>
        <w:pStyle w:val="Heading2"/>
      </w:pPr>
      <w:r>
        <w:t>8.3 Gantt + Budget — `scrGantt`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Left (~70%):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grouped by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InitiativeName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then project rows.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Label: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{Title} · {SpotId}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Bar: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StartDate</w:t>
      </w:r>
      <w:r>
        <w:rPr>
          <w:rFonts w:ascii="Calibri" w:hAnsi="Calibri" w:eastAsia="Calibri"/>
          <w:b w:val="0"/>
          <w:i w:val="0"/>
          <w:color w:val="333A44"/>
          <w:sz w:val="22"/>
        </w:rPr>
        <w:t>–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FinishDate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 a FY25–FY28 axis (16 quarters). Colour = status.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Today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= 2px red vertical at today’s position.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Rows with blank dates go to a group </w:t>
      </w:r>
      <w:r>
        <w:rPr>
          <w:rFonts w:ascii="Calibri" w:hAnsi="Calibri" w:eastAsia="Calibri"/>
          <w:b/>
          <w:i w:val="0"/>
          <w:color w:val="333A44"/>
          <w:sz w:val="22"/>
        </w:rPr>
        <w:t>No dates reported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Approximate bar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X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Width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(prototype):</w:t>
      </w:r>
    </w:p>
    <w:p>
      <w:pPr>
        <w:pStyle w:val="CodeBlock"/>
        <w:ind w:left="170"/>
      </w:pPr>
      <w:r>
        <w:t>// AxisStart = Date(2025,4,1)   AxisEnd = Date(2029,3,31)</w:t>
        <w:br/>
        <w:t>X = Parent.Width * DateDiff(AxisStart, StartDate, Days) / DateDiff(AxisStart, AxisEnd, Days)</w:t>
        <w:br/>
        <w:t>W = Parent.Width * DateDiff(StartDate, FinishDate, Days) / DateDiff(AxisStart, AxisEnd, Days)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Right (360px navy sidebar):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MYC Budget {year} · {varSite}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Approved / project count / FY26 / FY27 from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Financials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Ranked lines by Forecast.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Variance % =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(Sum(Actual)-Sum(Forecast))/Sum(Forecast)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Label: *Financials are read-only. Corrections happen in SPOT.*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Click bar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→ set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varProject</w:t>
      </w:r>
      <w:r>
        <w:rPr>
          <w:rFonts w:ascii="Calibri" w:hAnsi="Calibri" w:eastAsia="Calibri"/>
          <w:b w:val="0"/>
          <w:i w:val="0"/>
          <w:color w:val="333A44"/>
          <w:sz w:val="22"/>
        </w:rPr>
        <w:t>, show mini-sidecar or reuse One pager sidecar component.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Variance click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Navigate(scrBudget)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DDTTO-12 bar and sidebar dollars match Financials for 1024096.</w:t>
      </w:r>
    </w:p>
    <w:p>
      <w:pPr>
        <w:pStyle w:val="Heading2"/>
      </w:pPr>
      <w:r>
        <w:t>8.4 Budget — `scrBudget`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Finance-first, same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KPI strip: Total approved · forecast · actual · remaining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Approved-Actual</w:t>
      </w:r>
      <w:r>
        <w:rPr>
          <w:rFonts w:ascii="Calibri" w:hAnsi="Calibri" w:eastAsia="Calibri"/>
          <w:b w:val="0"/>
          <w:i w:val="0"/>
          <w:color w:val="333A44"/>
          <w:sz w:val="22"/>
        </w:rPr>
        <w:t>) · variance.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By FY, by Big Rock (join ProjectMap), by Programme vs site-led.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Table: Initiative, Project, SPOT, approved, forecast, actual, variance %, owner, health.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Filter: over-variance (default 10%).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No money edits.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Optional comment button opens Site input with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SpotId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context (writes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Commentary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LeadershipAsks</w:t>
      </w:r>
      <w:r>
        <w:rPr>
          <w:rFonts w:ascii="Calibri" w:hAnsi="Calibri" w:eastAsia="Calibri"/>
          <w:b w:val="0"/>
          <w:i w:val="0"/>
          <w:color w:val="333A44"/>
          <w:sz w:val="22"/>
        </w:rPr>
        <w:t>, not Financials).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Strip totals = sum of table = Gantt sidebar.</w:t>
      </w:r>
    </w:p>
    <w:p>
      <w:pPr>
        <w:pStyle w:val="Heading2"/>
      </w:pPr>
      <w:r>
        <w:t>8.5 Risks — `scrRisks`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Gallery: Title, glyph, owner, due, Big Rock (via map), Jira key, source.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Auto rows: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Source = Jira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status in monitor / leadership / blocked, plus type Impediment (OpenLab).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Local rows: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Source = Local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Banner if local and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ExpiresOn &lt; Today()</w:t>
      </w:r>
      <w:r>
        <w:rPr>
          <w:rFonts w:ascii="Calibri" w:hAnsi="Calibri" w:eastAsia="Calibri"/>
          <w:b w:val="0"/>
          <w:i w:val="0"/>
          <w:color w:val="333A44"/>
          <w:sz w:val="22"/>
        </w:rPr>
        <w:t>: *Promote to Jira this cycle or it expires. Prototype does not create a Jira issue.*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Add local risk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→ Site input form tab, or a form on this screen that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Patch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Risks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Source="Local"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ExpiresOn = DateAdd(Today(), 28, Days)</w:t>
      </w:r>
      <w:r>
        <w:rPr>
          <w:rFonts w:ascii="Calibri" w:hAnsi="Calibri" w:eastAsia="Calibri"/>
          <w:b w:val="0"/>
          <w:i w:val="0"/>
          <w:color w:val="333A44"/>
          <w:sz w:val="22"/>
        </w:rPr>
        <w:t>, plus Audit.</w:t>
      </w:r>
    </w:p>
    <w:p>
      <w:pPr>
        <w:pStyle w:val="Heading2"/>
      </w:pPr>
      <w:r>
        <w:t>8.6 Jira — `scrJira`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Working backlog, not a chart.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Key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JiraKey (link)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Type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ProgrammeOrLocal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Summary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Title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StatusCanonical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Assignee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OwnerName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Due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FinishDate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SpotId (link)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Big Rock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LookUp ProjectMap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Saved filters: this site · open impediments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Risks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Jira source) · missing Big Rock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ProjectMap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blank — include DDTTO-58 style if you leave one unmapped on purpose).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No status dropdown that Patches Projects.StatusCanonical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except a PMO “staging correction” behind a confirm: *This is prototype staging, not Jira.*</w:t>
      </w:r>
    </w:p>
    <w:p>
      <w:pPr>
        <w:pStyle w:val="Heading2"/>
      </w:pPr>
      <w:r>
        <w:t>8.7 Capability — `scrCapability`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Two panels.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Plant summary: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score, deployed count, adopted count, donut or stacked bar, SAIL deployed flag.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All capabilities: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gallery + pending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Integrations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where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Deployed=false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Adopted=false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Click pending row → filter Jira tab to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RelatedJiraKey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/ platform.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If a Power BI embed is available, put it in an Html viewer </w:t>
      </w:r>
      <w:r>
        <w:rPr>
          <w:rFonts w:ascii="Calibri" w:hAnsi="Calibri" w:eastAsia="Calibri"/>
          <w:b/>
          <w:i w:val="0"/>
          <w:color w:val="333A44"/>
          <w:sz w:val="22"/>
        </w:rPr>
        <w:t>and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still keep the staged lists so THO/LEX/BRP work offline.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THO 49.3, LEX 68.1, BRP 44.0 (or whatever the seeded Score calculates — </w:t>
      </w:r>
      <w:r>
        <w:rPr>
          <w:rFonts w:ascii="Calibri" w:hAnsi="Calibri" w:eastAsia="Calibri"/>
          <w:b/>
          <w:i w:val="0"/>
          <w:color w:val="333A44"/>
          <w:sz w:val="22"/>
        </w:rPr>
        <w:t>one formula</w:t>
      </w:r>
      <w:r>
        <w:rPr>
          <w:rFonts w:ascii="Calibri" w:hAnsi="Calibri" w:eastAsia="Calibri"/>
          <w:b w:val="0"/>
          <w:i w:val="0"/>
          <w:color w:val="333A44"/>
          <w:sz w:val="22"/>
        </w:rPr>
        <w:t>, display that).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Site capability score (prototype):</w:t>
      </w:r>
    </w:p>
    <w:p>
      <w:pPr>
        <w:pStyle w:val="CodeBlock"/>
        <w:ind w:left="170"/>
      </w:pPr>
      <w:r>
        <w:t>With(</w:t>
        <w:br/>
        <w:t xml:space="preserve">  { c: Filter(Capabilities, SiteCode=varSite) },</w:t>
        <w:br/>
        <w:t xml:space="preserve">  Round(</w:t>
        <w:br/>
        <w:t xml:space="preserve">    100 * Sum(c, If(Deployed, 0.5, 0) + If(Adopted, 0.5, 0)) / CountRows(c),</w:t>
        <w:br/>
        <w:t xml:space="preserve">    1</w:t>
        <w:br/>
        <w:t xml:space="preserve">  )</w:t>
        <w:br/>
        <w:t>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Seed Capabilities so this lands on ~49.3 / 68.1 / 44.0.</w:t>
      </w:r>
    </w:p>
    <w:p>
      <w:pPr>
        <w:pStyle w:val="Heading2"/>
      </w:pPr>
      <w:r>
        <w:t>8.8 Business Review — `scrReview`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H1: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Thursday business review · {selected date}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Primary button: </w:t>
      </w:r>
      <w:r>
        <w:rPr>
          <w:rFonts w:ascii="Calibri" w:hAnsi="Calibri" w:eastAsia="Calibri"/>
          <w:b/>
          <w:i w:val="0"/>
          <w:color w:val="333A44"/>
          <w:sz w:val="22"/>
        </w:rPr>
        <w:t>Freeze pack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KPI strip (6):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Active · At risk (red) · On-track % · OPEX MYC · Variance · Capability score.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Same formulas as other tabs.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Left — Meeting beats (30–45 min)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Beat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Jumps to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snapshot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(this strip)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Big Rocks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pager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Money vs time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Gantt + Budget, filter at-risk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Risks, top 5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North Star adoption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Decisions / asks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Right — Asks of leadership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Filter(LeadershipAsks, SiteCode=varSite, Period=varPeriod)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plus top 3 Risks.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Freeze pack OnSelect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02033"/>
          <w:sz w:val="20"/>
        </w:rPr>
        <w:t>Patch(ReviewFreeze, Defaults(ReviewFreeze), { Title: varSite &amp; " " &amp; varPeriod &amp; " " &amp; Text(Now(),"yyyymmddhhmm"), SiteCode: varSite, Period: varPeriod, CreatedByName: varUserName })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Trigger Power Automate *EP — Freeze Pack* (create HTML in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FreezePacks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KPI strip + asks + top risks + selected project thread 1024096).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Notify success; pill changes to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Frozen {timestamp}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Audit row.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If Flow is not ready in vibe session 1, write a </w:t>
      </w:r>
      <w:r>
        <w:rPr>
          <w:rFonts w:ascii="Calibri" w:hAnsi="Calibri" w:eastAsia="Calibri"/>
          <w:b/>
          <w:i w:val="0"/>
          <w:color w:val="333A44"/>
          <w:sz w:val="22"/>
        </w:rPr>
        <w:t>Freeze note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list item with the same fields and generate HTML via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HTML text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control + user Print to PDF. Do not skip the record.</w:t>
      </w:r>
    </w:p>
    <w:p>
      <w:pPr>
        <w:pStyle w:val="Heading2"/>
      </w:pPr>
      <w:r>
        <w:t>8.9 Site input — `scrInput`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The only write path.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Form tabs: Commentary · Local risk · Go-live confirm · Leadership ask · Mapping correction.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Patch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Forbidden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Commentary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Commentary + Audit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Financials, Projects dates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risk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 Source=Local + Audit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create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Go-live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GoLiveConfirm + Audit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Projects.FinishDate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Ask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LeadershipAsks + Audit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Mapping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ProjectMap + Audit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fields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Every save: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AuthorName = User().FullName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timestamp Now(),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Notify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the forbidden-write sentence.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Show </w:t>
      </w:r>
      <w:r>
        <w:rPr>
          <w:rFonts w:ascii="Calibri" w:hAnsi="Calibri" w:eastAsia="Calibri"/>
          <w:b/>
          <w:i w:val="0"/>
          <w:color w:val="333A44"/>
          <w:sz w:val="22"/>
        </w:rPr>
        <w:t>Open writes this cycle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gallery (commentary + asks + local risks for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varPeriod</w:t>
      </w:r>
      <w:r>
        <w:rPr>
          <w:rFonts w:ascii="Calibri" w:hAnsi="Calibri" w:eastAsia="Calibri"/>
          <w:b w:val="0"/>
          <w:i w:val="0"/>
          <w:color w:val="333A44"/>
          <w:sz w:val="22"/>
        </w:rPr>
        <w:t>).</w:t>
      </w:r>
    </w:p>
    <w:p>
      <w:pPr>
        <w:pStyle w:val="Heading2"/>
      </w:pPr>
      <w:r>
        <w:t>8.10 Network — `scrNetwork`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When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varScope="Network"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or this tab: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Overview counts: programmes (distinct InitiativeName) · projects · active · at risk.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Regions: Americas / Asia-Pacific / Europe — active / at risk (VAS in Europe, YAR in APAC).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Sites gallery: code, active, at risk. </w:t>
      </w:r>
      <w:r>
        <w:rPr>
          <w:rFonts w:ascii="Calibri" w:hAnsi="Calibri" w:eastAsia="Calibri"/>
          <w:b/>
          <w:i w:val="0"/>
          <w:color w:val="333A44"/>
          <w:sz w:val="22"/>
        </w:rPr>
        <w:t>OnSelect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Set(varSite, ThisItem.SiteCode); Set(varScope,"Site"); Navigate(scrOnePager)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Initiatives: RAG = worst child.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Thin “global gantt” optional.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Site Head role may hide this tab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varRole in ["SiteHead","BRPOnly"]</w:t>
      </w:r>
      <w:r>
        <w:rPr>
          <w:rFonts w:ascii="Calibri" w:hAnsi="Calibri" w:eastAsia="Calibri"/>
          <w:b w:val="0"/>
          <w:i w:val="0"/>
          <w:color w:val="333A44"/>
          <w:sz w:val="22"/>
        </w:rPr>
        <w:t>).</w:t>
      </w:r>
    </w:p>
    <w:p>
      <w:pPr>
        <w:pStyle w:val="Heading1"/>
      </w:pPr>
      <w:r>
        <w:t>9. Personas and `View as`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varRole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 site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Sees Network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Sees Financials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 write Site input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Executive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All sites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SiteHead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Home site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SiteDDT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Home site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PMO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All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Mapping + local risk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Finance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All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Variance comment only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BRPOnly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BRP locked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BRP only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on BRP</w:t>
            </w:r>
          </w:p>
        </w:tc>
      </w:tr>
    </w:tbl>
    <w:p/>
    <w:p>
      <w:r>
        <w:rPr>
          <w:rFonts w:ascii="Consolas" w:hAnsi="Consolas" w:eastAsia="Consolas"/>
          <w:b w:val="0"/>
          <w:i w:val="0"/>
          <w:color w:val="102033"/>
          <w:sz w:val="20"/>
        </w:rPr>
        <w:t>App.OnStart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can default SiteDDT / THO for Dean’s demo.</w:t>
      </w:r>
    </w:p>
    <w:p>
      <w:pPr>
        <w:pStyle w:val="Heading1"/>
      </w:pPr>
      <w:r>
        <w:t>10. End-to-end demo script (must work)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Use this as the UAT path. If a step fails, the prototype is not done.</w:t>
      </w:r>
    </w:p>
    <w:p>
      <w:pPr>
        <w:pStyle w:val="Heading2"/>
      </w:pPr>
      <w:r>
        <w:t>10.1 Site Head prepares Thursday’s review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Open SharePoint Home → </w:t>
      </w:r>
      <w:r>
        <w:rPr>
          <w:rFonts w:ascii="Calibri" w:hAnsi="Calibri" w:eastAsia="Calibri"/>
          <w:b/>
          <w:i w:val="0"/>
          <w:color w:val="333A44"/>
          <w:sz w:val="22"/>
        </w:rPr>
        <w:t>Open Executive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Confirm Site = Thousand Oaks (or set it).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Status KPIs: note At risk count.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pager: find red/amber on One Day Batch Release and Lab of the Future.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333A44"/>
          <w:sz w:val="22"/>
        </w:rPr>
        <w:t>MES Elaprase DS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→ sidecar shows DDTTO-12 and SPOT 1024096.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Open in Gantt + 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same project, dates vs spend.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Capability — THO, pending MES ↔ SAIL and Veeva ↔ SAP.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input — two leadership asks (seeded; add a third if you want to prove write).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Business Review — Freeze pack.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Confirm FreezePacks library or ReviewFreeze row exists.</w:t>
      </w:r>
    </w:p>
    <w:p>
      <w:pPr>
        <w:pStyle w:val="Heading2"/>
      </w:pPr>
      <w:r>
        <w:t>10.2 Executive compares two plants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Scope = Network. Note Americas vs Europe.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Sites: THO vs LEX counts differ.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Click LEX → One pager has LEX SAIL, not Elaprase.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Click THO → Elaprase returns.</w:t>
      </w:r>
    </w:p>
    <w:p>
      <w:pPr>
        <w:pStyle w:val="Heading2"/>
      </w:pPr>
      <w:r>
        <w:t>10.3 PMO repairs mapping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Jira tab (or One pager) on DDTTO-58 Takami.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 input → Mapping → Rapid Digital Tech Transfer / FY26 / SAIL (already mapped in seed — demo on a </w:t>
      </w:r>
      <w:r>
        <w:rPr>
          <w:rFonts w:ascii="Calibri" w:hAnsi="Calibri" w:eastAsia="Calibri"/>
          <w:b/>
          <w:i w:val="0"/>
          <w:color w:val="333A44"/>
          <w:sz w:val="22"/>
        </w:rPr>
        <w:t>new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unmapped project: add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DDTTO-99 Unmapped test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no ProjectMap row).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pager places the card. Audit row recorded.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JiraKey and FinishDate unchanged.</w:t>
      </w:r>
    </w:p>
    <w:p>
      <w:pPr>
        <w:pStyle w:val="Heading2"/>
      </w:pPr>
      <w:r>
        <w:t>10.4 BRP isolation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View as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BRPOnly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combo does not stay on THO.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Budget does not show 1024096 / $180k Elaprase.</w:t>
      </w:r>
    </w:p>
    <w:p>
      <w:pPr>
        <w:pStyle w:val="Heading1"/>
      </w:pPr>
      <w:r>
        <w:t>11. SharePoint frontend (the site, not just lists)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Build a modern Communication site so the prototype has a place to live.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Home page sections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Hero: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DD&amp;T Executive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Single pane of glass · Thousand Oaks pilot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Launch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button / embed: Canvas app (default tab One pager).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Quick links: Design Blueprint · SOW draft · TakOS walkthrough · SPOT 1063647 · AIDPG (do not create tickets from here).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How to demo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(this §10, shortened).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Document library web part: FreezePacks.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List web parts (optional, PMO): Commentary, LeadershipAsks — so writes are visible outside the app.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Footer: *Prototype. Jira and SPOT are staged. SPOT 1063647 is the only investment record.*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Page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Home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Launch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Data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Links to all lists for the builder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Freeze packs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Library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About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18-site master, write rules, classification (GxP No / Medium / SOX Review / PII Low)</w:t>
            </w:r>
          </w:p>
        </w:tc>
      </w:tr>
    </w:tbl>
    <w:p/>
    <w:p>
      <w:pPr>
        <w:pStyle w:val="Heading1"/>
      </w:pPr>
      <w:r>
        <w:t>12. Vibe-build sequence (use these prompts in order)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Work in </w:t>
      </w:r>
      <w:r>
        <w:rPr>
          <w:rFonts w:ascii="Calibri" w:hAnsi="Calibri" w:eastAsia="Calibri"/>
          <w:b/>
          <w:i w:val="0"/>
          <w:color w:val="333A44"/>
          <w:sz w:val="22"/>
        </w:rPr>
        <w:t>Power Apps Studio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Copilot / vibe, and in the SharePoint site. Paste the relevant section of this file with each prompt. Do not ask the model to invent a different IA.</w:t>
      </w:r>
    </w:p>
    <w:p>
      <w:pPr>
        <w:pStyle w:val="Heading2"/>
      </w:pPr>
      <w:r>
        <w:t>Prompt 0 — site and lists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&gt; Create a SharePoint site GSQ DD&amp;T Executive Platform. Create every list and column in section 5 of this spec, using the </w:t>
      </w:r>
      <w:r>
        <w:rPr>
          <w:rFonts w:ascii="Calibri" w:hAnsi="Calibri" w:eastAsia="Calibri"/>
          <w:b/>
          <w:i w:val="0"/>
          <w:color w:val="333A44"/>
          <w:sz w:val="22"/>
        </w:rPr>
        <w:t>internal names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exactly. Enable versioning. Load seed data from sections 5.1, 6.1–6.8. Vashi is Europe. Yaroslavl is APAC. Do not skip the 18 sites.</w:t>
      </w:r>
    </w:p>
    <w:p>
      <w:pPr>
        <w:pStyle w:val="Heading2"/>
      </w:pPr>
      <w:r>
        <w:t>Prompt 1 — app shell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Create a Canvas app 1920×1080 named GSQ EP Prototype. Theme tokens from section 3. OnStart from section 4. Build component cmpChrome from section 7 with site combo bound to Sites, ten tabs in the exact order, freshness pills, View as role. Changing site sets varSite and does not navigate away.</w:t>
      </w:r>
    </w:p>
    <w:p>
      <w:pPr>
        <w:pStyle w:val="Heading2"/>
      </w:pPr>
      <w:r>
        <w:t>Prompt 2 — One pager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Build scrOnePager exactly as section 8.1. Six Big Rocks × three FY bands. Cards from ProjectMap joined to Projects. Default selected project DDTTO-12. Sidecar + mapping update that patches ProjectMap only and writes Audit. English empty states.</w:t>
      </w:r>
    </w:p>
    <w:p>
      <w:pPr>
        <w:pStyle w:val="Heading2"/>
      </w:pPr>
      <w:r>
        <w:t>Prompt 3 — KPIs, Gantt, Budget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Build scrKPIs, scrGantt, scrBudget from 8.2–8.4. One shared formula for site Active / At risk / money totals. Today line on Gantt. Financials read-only. THO sidebar matches Budget strip.</w:t>
      </w:r>
    </w:p>
    <w:p>
      <w:pPr>
        <w:pStyle w:val="Heading2"/>
      </w:pPr>
      <w:r>
        <w:t>Prompt 4 — Risks and Jira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Build scrRisks and scrJira from 8.5–8.6. Hyperlinks to onetakeda.atlassian.net/browse/{key}. No status write-back.</w:t>
      </w:r>
    </w:p>
    <w:p>
      <w:pPr>
        <w:pStyle w:val="Heading2"/>
      </w:pPr>
      <w:r>
        <w:t>Prompt 5 — Capability and Network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Build scrCapability and scrNetwork from 8.7 and 8.10. Scores from Capabilities. Clicking a Network site sets varSite and opens One pager.</w:t>
      </w:r>
    </w:p>
    <w:p>
      <w:pPr>
        <w:pStyle w:val="Heading2"/>
      </w:pPr>
      <w:r>
        <w:t>Prompt 6 — Site input and Business Review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Build scrInput and scrReview from 8.8–8.9. All writes attributable. Freeze creates ReviewFreeze. Meeting beats navigate. Seeded asks appear.</w:t>
      </w:r>
    </w:p>
    <w:p>
      <w:pPr>
        <w:pStyle w:val="Heading2"/>
      </w:pPr>
      <w:r>
        <w:t>Prompt 7 — security and stale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Implement View as roles from section 9. BRPOnly cannot see THO financials. Add a debug toggle for varJiraOK that shows the stale banner.</w:t>
      </w:r>
    </w:p>
    <w:p>
      <w:pPr>
        <w:pStyle w:val="Heading2"/>
      </w:pPr>
      <w:r>
        <w:t>Prompt 8 — SharePoint page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Embed the app on Home. Add launch, freeze library, and the About page from section 11.</w:t>
      </w:r>
    </w:p>
    <w:p>
      <w:pPr>
        <w:pStyle w:val="Heading2"/>
      </w:pPr>
      <w:r>
        <w:t>Prompt 9 — demo rehearsal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Walk the four scripts in section 10. Fix any count mismatch. Do not add features that are not in this file.</w:t>
      </w:r>
    </w:p>
    <w:p>
      <w:pPr>
        <w:pStyle w:val="Heading1"/>
      </w:pPr>
      <w:r>
        <w:t>13. Power Automate (minimum)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Flow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EP — Freeze Pack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Apps (V2)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HTML file in FreezePacks; patch ArtifactUrl; post Audit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EP — Local risk expiry (optional)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Daily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Notify PMO of Local risks with ExpiresOn &lt;= Today+3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Do not build Jira or SPOT connectors in the prototype.</w:t>
      </w:r>
    </w:p>
    <w:p>
      <w:pPr>
        <w:pStyle w:val="Heading1"/>
      </w:pPr>
      <w:r>
        <w:t>14. Classification and data handling (prototype)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Working call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Prototype behaviour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GxP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batch record, no lab results content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Criticality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Medium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Stale banner required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SOX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Review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Financials display-only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PII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Low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Names and work emails only; no HR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Do not put real patient data, passwords, or Jira API tokens in lists.</w:t>
      </w:r>
    </w:p>
    <w:p>
      <w:pPr>
        <w:pStyle w:val="Heading1"/>
      </w:pPr>
      <w:r>
        <w:t>15. Mapping to production (do not build now)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Prototype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Production Band B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SharePoint lists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entities of the same names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Hyperlink Jira/SPOT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Inbound REST sync 15–60 min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list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BI embed + EDB data product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View as combo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Entra group × site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Freeze HTML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Automate PDF/PPT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Mapping Patch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Same rule: never Jira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This SharePoint site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Launch + docs; not a second system of record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Delivery Jira for the </w:t>
      </w:r>
      <w:r>
        <w:rPr>
          <w:rFonts w:ascii="Calibri" w:hAnsi="Calibri" w:eastAsia="Calibri"/>
          <w:b/>
          <w:i w:val="0"/>
          <w:color w:val="333A44"/>
          <w:sz w:val="22"/>
        </w:rPr>
        <w:t>real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product is AIDPG (Initiative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1063647 — GSQ DD&amp;T Roadmap Executive Platform MVP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). DDTGMPORT stays a manufacturing </w:t>
      </w:r>
      <w:r>
        <w:rPr>
          <w:rFonts w:ascii="Calibri" w:hAnsi="Calibri" w:eastAsia="Calibri"/>
          <w:b/>
          <w:i w:val="0"/>
          <w:color w:val="333A44"/>
          <w:sz w:val="22"/>
        </w:rPr>
        <w:t>data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source. The prototype only </w:t>
      </w:r>
      <w:r>
        <w:rPr>
          <w:rFonts w:ascii="Calibri" w:hAnsi="Calibri" w:eastAsia="Calibri"/>
          <w:b/>
          <w:i w:val="0"/>
          <w:color w:val="333A44"/>
          <w:sz w:val="22"/>
        </w:rPr>
        <w:t>displays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DDTTO / DDTGMPORT keys.</w:t>
      </w:r>
    </w:p>
    <w:p>
      <w:pPr>
        <w:pStyle w:val="Heading1"/>
      </w:pPr>
      <w:r>
        <w:t>16. Definition of done (prototype)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The prototype is done when: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All 18 sites exist in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Sites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in the combo.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All ten tabs open without error and honor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varSite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Section 10 scripts 10.1–10.4 succeed on a second person’s account (or View as).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KPI / Budget / Gantt money match for THO.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Audit contains at least one mapping change, one commentary, one ask, one freeze.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No control Patches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Projects.FinishDate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Projects.StatusCanonical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(except the labelled PMO staging confirm), 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Financials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amounts.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Home.aspx launches the app.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English only.</w:t>
      </w:r>
    </w:p>
    <w:p>
      <w:pPr>
        <w:pStyle w:val="Heading1"/>
      </w:pPr>
      <w:r>
        <w:t>17. File pack to keep open while vibing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This specification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 contract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design-assets/mockups/platform.html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Visual DNA (?v=onepager, gantt, review, input)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GSQ-DDT-Executive-Platform-Design-Blueprint.md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Full rules if a screen argument starts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GSQ-DDT-Executive-Platform-SOW-Altimetrik-TM-Oct-Dec-2026.md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production will be contracted to build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If Copilot invents a tab, a seventh Big Rock, a Jira write, or a 19th site, </w:t>
      </w:r>
      <w:r>
        <w:rPr>
          <w:rFonts w:ascii="Calibri" w:hAnsi="Calibri" w:eastAsia="Calibri"/>
          <w:b/>
          <w:i w:val="0"/>
          <w:color w:val="333A44"/>
          <w:sz w:val="22"/>
        </w:rPr>
        <w:t>delete it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re-apply this file.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Power Apps + SharePoint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