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1D1E8" w14:textId="77777777" w:rsidR="0006518F" w:rsidRDefault="0006518F" w:rsidP="0006518F">
      <w:pPr>
        <w:jc w:val="center"/>
        <w:rPr>
          <w:b/>
        </w:rPr>
      </w:pPr>
      <w:r>
        <w:rPr>
          <w:b/>
        </w:rPr>
        <w:t>Electromagnetic Simulations</w:t>
      </w:r>
    </w:p>
    <w:p w14:paraId="2FDE632F" w14:textId="77777777" w:rsidR="0006518F" w:rsidRDefault="0006518F" w:rsidP="0006518F">
      <w:pPr>
        <w:jc w:val="center"/>
        <w:rPr>
          <w:b/>
        </w:rPr>
      </w:pPr>
      <w:r>
        <w:rPr>
          <w:b/>
        </w:rPr>
        <w:t>Lewis Woolfson</w:t>
      </w:r>
    </w:p>
    <w:p w14:paraId="018FDADE" w14:textId="662F303A" w:rsidR="0006518F" w:rsidRPr="00881FF2" w:rsidRDefault="0006518F" w:rsidP="0006518F">
      <w:pPr>
        <w:jc w:val="center"/>
      </w:pPr>
      <w:r>
        <w:t>ENGR 105:</w:t>
      </w:r>
      <w:r w:rsidRPr="00881FF2">
        <w:t xml:space="preserve"> Introduction to Scientific Computing – Project </w:t>
      </w:r>
      <w:r w:rsidR="00186A90">
        <w:t>Summary</w:t>
      </w:r>
      <w:bookmarkStart w:id="0" w:name="_GoBack"/>
      <w:bookmarkEnd w:id="0"/>
    </w:p>
    <w:p w14:paraId="06CC337E" w14:textId="77777777" w:rsidR="0006518F" w:rsidRDefault="0006518F"/>
    <w:p w14:paraId="62E02F21" w14:textId="77777777" w:rsidR="0006518F" w:rsidRPr="0006518F" w:rsidRDefault="0006518F">
      <w:pPr>
        <w:rPr>
          <w:b/>
        </w:rPr>
      </w:pPr>
      <w:r w:rsidRPr="0006518F">
        <w:rPr>
          <w:b/>
        </w:rPr>
        <w:t>Project Scope</w:t>
      </w:r>
    </w:p>
    <w:p w14:paraId="4D7CFFD5" w14:textId="77777777" w:rsidR="0006518F" w:rsidRDefault="0006518F"/>
    <w:p w14:paraId="4F6F73AE" w14:textId="453A54B7" w:rsidR="0006518F" w:rsidRDefault="0006518F" w:rsidP="0006518F">
      <w:r>
        <w:t xml:space="preserve">This project </w:t>
      </w:r>
      <w:r w:rsidR="00B71816">
        <w:t>consists</w:t>
      </w:r>
      <w:r>
        <w:t xml:space="preserve"> of </w:t>
      </w:r>
      <w:r w:rsidR="00B71816">
        <w:t>11</w:t>
      </w:r>
      <w:r>
        <w:t xml:space="preserve"> </w:t>
      </w:r>
      <w:r w:rsidR="00B71816">
        <w:t xml:space="preserve">customizable </w:t>
      </w:r>
      <w:r>
        <w:t xml:space="preserve">simulations that model electromagnetic phenomena. The electric and magnetic fields from both common and arbitrary </w:t>
      </w:r>
      <w:r w:rsidR="00D846FA">
        <w:t>systems</w:t>
      </w:r>
      <w:r>
        <w:t xml:space="preserve"> </w:t>
      </w:r>
      <w:r w:rsidR="00B71816">
        <w:t xml:space="preserve">are </w:t>
      </w:r>
      <w:r>
        <w:t xml:space="preserve">calculated and plotted using numerical methods. The motion of a charged particle in </w:t>
      </w:r>
      <w:r w:rsidR="00D846FA">
        <w:t>uniform</w:t>
      </w:r>
      <w:r>
        <w:t xml:space="preserve"> electric and magnetic fields </w:t>
      </w:r>
      <w:r w:rsidR="00B71816">
        <w:t>is also</w:t>
      </w:r>
      <w:r>
        <w:t xml:space="preserve"> </w:t>
      </w:r>
      <w:r w:rsidR="00B71816">
        <w:t>included</w:t>
      </w:r>
      <w:r>
        <w:t xml:space="preserve">. </w:t>
      </w:r>
      <w:r w:rsidR="00B71816">
        <w:t>The program simulates fields that would be difficult to solve analytically, such as that of a finite wire or square loop of charge.</w:t>
      </w:r>
      <w:r w:rsidR="00B71816" w:rsidRPr="00B71816">
        <w:t xml:space="preserve"> </w:t>
      </w:r>
      <w:r w:rsidR="00B71816">
        <w:t>The visualisation of fields that this project provides is useful for learning the fundamentals of electrodynamics.</w:t>
      </w:r>
    </w:p>
    <w:p w14:paraId="01B5CA3C" w14:textId="77777777" w:rsidR="0006518F" w:rsidRDefault="0006518F" w:rsidP="0006518F"/>
    <w:p w14:paraId="361C021D" w14:textId="77777777" w:rsidR="00CB687C" w:rsidRPr="00CB687C" w:rsidRDefault="0006518F">
      <w:pPr>
        <w:rPr>
          <w:b/>
        </w:rPr>
      </w:pPr>
      <w:r w:rsidRPr="0006518F">
        <w:rPr>
          <w:b/>
        </w:rPr>
        <w:t xml:space="preserve">Program </w:t>
      </w:r>
      <w:r w:rsidR="001C030D">
        <w:rPr>
          <w:b/>
        </w:rPr>
        <w:t>Structure</w:t>
      </w:r>
    </w:p>
    <w:p w14:paraId="6B89F3B8" w14:textId="77777777" w:rsidR="00CB687C" w:rsidRPr="00CB687C" w:rsidRDefault="00CB687C">
      <w:pPr>
        <w:rPr>
          <w:i/>
        </w:rPr>
      </w:pPr>
    </w:p>
    <w:p w14:paraId="2657BAE1" w14:textId="77777777" w:rsidR="00CA6158" w:rsidRDefault="00CA6158">
      <w:pPr>
        <w:rPr>
          <w:lang w:val="en-US"/>
        </w:rPr>
      </w:pPr>
      <w:r>
        <w:t xml:space="preserve">Firstly, the user selects a simulation from a drop down menu. The GUI then updates with the appropriate input fields and editing options. </w:t>
      </w:r>
      <w:r w:rsidR="001C030D">
        <w:rPr>
          <w:lang w:val="en-US"/>
        </w:rPr>
        <w:t>T</w:t>
      </w:r>
      <w:r>
        <w:rPr>
          <w:lang w:val="en-US"/>
        </w:rPr>
        <w:t xml:space="preserve">he user can input data that is relevant to the current simulation such as position of point charges or radius of solenoid etc. The data is extracted from the GUI, </w:t>
      </w:r>
      <w:r w:rsidR="00CB687C">
        <w:rPr>
          <w:lang w:val="en-US"/>
        </w:rPr>
        <w:t xml:space="preserve">validated, </w:t>
      </w:r>
      <w:r>
        <w:rPr>
          <w:lang w:val="en-US"/>
        </w:rPr>
        <w:t xml:space="preserve">analyzed and stored within the </w:t>
      </w:r>
      <w:r w:rsidRPr="00CA6158">
        <w:rPr>
          <w:i/>
          <w:lang w:val="en-US"/>
        </w:rPr>
        <w:t>handles</w:t>
      </w:r>
      <w:r>
        <w:rPr>
          <w:lang w:val="en-US"/>
        </w:rPr>
        <w:t xml:space="preserve"> data structure to allow access across the EM.m file.</w:t>
      </w:r>
    </w:p>
    <w:p w14:paraId="0EA905E9" w14:textId="77777777" w:rsidR="00CB687C" w:rsidRDefault="001C030D">
      <w:pPr>
        <w:rPr>
          <w:lang w:val="en-US"/>
        </w:rPr>
      </w:pPr>
      <w:r>
        <w:rPr>
          <w:lang w:val="en-US"/>
        </w:rPr>
        <w:t xml:space="preserve">When the user requests to plot the data the program calls external function(s) that calculate the electric and/or magnetic fields using classical electrostatic and magnetostatic theory. </w:t>
      </w:r>
      <w:r w:rsidR="00CA6158">
        <w:rPr>
          <w:lang w:val="en-US"/>
        </w:rPr>
        <w:t xml:space="preserve"> </w:t>
      </w:r>
      <w:r>
        <w:rPr>
          <w:lang w:val="en-US"/>
        </w:rPr>
        <w:t xml:space="preserve">The resulting </w:t>
      </w:r>
      <w:r w:rsidR="00CA6158">
        <w:rPr>
          <w:lang w:val="en-US"/>
        </w:rPr>
        <w:t>data</w:t>
      </w:r>
      <w:r>
        <w:rPr>
          <w:lang w:val="en-US"/>
        </w:rPr>
        <w:t xml:space="preserve"> is returned to the main function (EM.m), which then plots the </w:t>
      </w:r>
      <w:r w:rsidR="00CA6158">
        <w:rPr>
          <w:lang w:val="en-US"/>
        </w:rPr>
        <w:t>results</w:t>
      </w:r>
      <w:r>
        <w:rPr>
          <w:lang w:val="en-US"/>
        </w:rPr>
        <w:t xml:space="preserve"> to the GUI.</w:t>
      </w:r>
      <w:r w:rsidR="00CA6158">
        <w:rPr>
          <w:lang w:val="en-US"/>
        </w:rPr>
        <w:t xml:space="preserve">  </w:t>
      </w:r>
    </w:p>
    <w:p w14:paraId="055469A8" w14:textId="77777777" w:rsidR="00CB687C" w:rsidRDefault="00CB687C">
      <w:pPr>
        <w:rPr>
          <w:lang w:val="en-US"/>
        </w:rPr>
      </w:pPr>
    </w:p>
    <w:p w14:paraId="6C367D31" w14:textId="07E07522" w:rsidR="00CB687C" w:rsidRDefault="00CA6158">
      <w:pPr>
        <w:rPr>
          <w:lang w:val="en-US"/>
        </w:rPr>
      </w:pPr>
      <w:r>
        <w:rPr>
          <w:lang w:val="en-US"/>
        </w:rPr>
        <w:t>The principle of superposition is</w:t>
      </w:r>
      <w:r w:rsidR="00CB687C">
        <w:rPr>
          <w:lang w:val="en-US"/>
        </w:rPr>
        <w:t xml:space="preserve"> used throughout the project to maximize the </w:t>
      </w:r>
      <w:r>
        <w:rPr>
          <w:lang w:val="en-US"/>
        </w:rPr>
        <w:t xml:space="preserve">reuse of code. For example, the field from </w:t>
      </w:r>
      <w:r w:rsidR="00CB687C">
        <w:rPr>
          <w:lang w:val="en-US"/>
        </w:rPr>
        <w:t xml:space="preserve">a line of charge can be approximated by the superposition of many point charges arranged in a line. Therefore the code used to calculate the field from individual point charges can be reused. </w:t>
      </w:r>
    </w:p>
    <w:p w14:paraId="016DC068" w14:textId="77777777" w:rsidR="001C030D" w:rsidRDefault="001C030D">
      <w:pPr>
        <w:rPr>
          <w:b/>
        </w:rPr>
      </w:pPr>
    </w:p>
    <w:p w14:paraId="6A7B1624" w14:textId="77777777" w:rsidR="0006518F" w:rsidRDefault="0006518F">
      <w:pPr>
        <w:rPr>
          <w:b/>
        </w:rPr>
      </w:pPr>
      <w:r>
        <w:rPr>
          <w:b/>
        </w:rPr>
        <w:t>Program Challenges</w:t>
      </w:r>
    </w:p>
    <w:p w14:paraId="0F0D6469" w14:textId="3473E260" w:rsidR="00B71816" w:rsidRDefault="001C030D">
      <w:r>
        <w:rPr>
          <w:b/>
        </w:rPr>
        <w:br/>
      </w:r>
      <w:r w:rsidR="00CB687C">
        <w:t>This was a challenging project that required wide use of MATLAB</w:t>
      </w:r>
      <w:r w:rsidR="00CF0135">
        <w:t>’</w:t>
      </w:r>
      <w:r w:rsidR="00CB687C">
        <w:t>s capabilities</w:t>
      </w:r>
      <w:r>
        <w:t xml:space="preserve">. </w:t>
      </w:r>
      <w:r w:rsidR="00CB687C">
        <w:t xml:space="preserve">For instance, </w:t>
      </w:r>
      <w:r w:rsidR="00B71816">
        <w:t>correctly calculating the numerical integration</w:t>
      </w:r>
      <w:r w:rsidR="00CB687C">
        <w:t xml:space="preserve"> (Riemann sum)</w:t>
      </w:r>
      <w:r w:rsidR="00B71816">
        <w:t xml:space="preserve"> of the electric and magnetic fields in both 2D and 3D space</w:t>
      </w:r>
      <w:r w:rsidR="00F4413D">
        <w:t xml:space="preserve"> was difficult and required knowledge of Cartesian, spherical and polar coordinate systems. Moreover, many EM </w:t>
      </w:r>
      <w:r w:rsidR="00B71816">
        <w:t>fields are proportional to (1/r</w:t>
      </w:r>
      <w:r w:rsidR="00B71816" w:rsidRPr="00B71816">
        <w:rPr>
          <w:vertAlign w:val="superscript"/>
        </w:rPr>
        <w:t>2</w:t>
      </w:r>
      <w:r w:rsidR="00B71816">
        <w:t xml:space="preserve">) and therefore tend to blow up close to the source charge. Introducing a minimum distance between where the field is calculated and the source charge solved this particular problem. </w:t>
      </w:r>
      <w:r w:rsidR="00CD5342">
        <w:t xml:space="preserve"> Care was taken to split the overall program into many functions to help with clarity.</w:t>
      </w:r>
    </w:p>
    <w:p w14:paraId="0FD1BC5B" w14:textId="77777777" w:rsidR="00B71816" w:rsidRDefault="00B71816">
      <w:pPr>
        <w:rPr>
          <w:b/>
        </w:rPr>
      </w:pPr>
    </w:p>
    <w:p w14:paraId="7C33A8FA" w14:textId="77777777" w:rsidR="0006518F" w:rsidRDefault="0006518F">
      <w:pPr>
        <w:rPr>
          <w:b/>
        </w:rPr>
      </w:pPr>
      <w:r>
        <w:rPr>
          <w:b/>
        </w:rPr>
        <w:t>Omitted Functionality</w:t>
      </w:r>
    </w:p>
    <w:p w14:paraId="64E66851" w14:textId="77777777" w:rsidR="0006518F" w:rsidRDefault="0006518F">
      <w:pPr>
        <w:rPr>
          <w:b/>
        </w:rPr>
      </w:pPr>
    </w:p>
    <w:p w14:paraId="763CE209" w14:textId="77777777" w:rsidR="0006518F" w:rsidRDefault="00CB687C">
      <w:r>
        <w:t>All simulations</w:t>
      </w:r>
      <w:r w:rsidR="00F4413D">
        <w:t xml:space="preserve"> </w:t>
      </w:r>
      <w:r>
        <w:t xml:space="preserve">mentioned in the project proposal were implemented. </w:t>
      </w:r>
      <w:r w:rsidR="00F4413D">
        <w:t xml:space="preserve"> T</w:t>
      </w:r>
      <w:r>
        <w:t>he field from a square loop of charge, charged disk and bar magnet</w:t>
      </w:r>
      <w:r w:rsidR="00F4413D">
        <w:t xml:space="preserve"> were also included. </w:t>
      </w:r>
      <w:r>
        <w:t xml:space="preserve"> I decided not to include a simulation to solve Laplace’s equation for the electric potential since MATLAB already contains comprehensive partial differential equation sol</w:t>
      </w:r>
      <w:r w:rsidR="00F4413D">
        <w:t>ving capabilities (See PDE app).</w:t>
      </w:r>
    </w:p>
    <w:p w14:paraId="4359EA18" w14:textId="77777777" w:rsidR="00D846FA" w:rsidRDefault="00D846FA"/>
    <w:p w14:paraId="48FA3F44" w14:textId="32EE53B7" w:rsidR="00D846FA" w:rsidRPr="0006518F" w:rsidRDefault="0006518F">
      <w:pPr>
        <w:rPr>
          <w:b/>
        </w:rPr>
      </w:pPr>
      <w:r w:rsidRPr="0006518F">
        <w:rPr>
          <w:b/>
        </w:rPr>
        <w:t>Sample Screenshot</w:t>
      </w:r>
    </w:p>
    <w:p w14:paraId="7489796D" w14:textId="77777777" w:rsidR="0006518F" w:rsidRDefault="0006518F"/>
    <w:p w14:paraId="59044388" w14:textId="77777777" w:rsidR="0006518F" w:rsidRDefault="0006518F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BC06FC" wp14:editId="3E64F532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257800" cy="37871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F98D8" w14:textId="77777777" w:rsidR="0006518F" w:rsidRDefault="0006518F"/>
    <w:p w14:paraId="6CB7412D" w14:textId="77777777" w:rsidR="0006518F" w:rsidRDefault="0006518F"/>
    <w:p w14:paraId="4D4C49B7" w14:textId="77777777" w:rsidR="0006518F" w:rsidRDefault="0006518F"/>
    <w:p w14:paraId="02B4E0C1" w14:textId="77777777" w:rsidR="0006518F" w:rsidRDefault="0006518F"/>
    <w:p w14:paraId="701EF579" w14:textId="77777777" w:rsidR="00BB2212" w:rsidRDefault="00BB2212"/>
    <w:sectPr w:rsidR="00BB2212" w:rsidSect="00BB22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BE5A8" w14:textId="77777777" w:rsidR="002B4C67" w:rsidRDefault="002B4C67" w:rsidP="002B4C67">
      <w:r>
        <w:separator/>
      </w:r>
    </w:p>
  </w:endnote>
  <w:endnote w:type="continuationSeparator" w:id="0">
    <w:p w14:paraId="42B0E90A" w14:textId="77777777" w:rsidR="002B4C67" w:rsidRDefault="002B4C67" w:rsidP="002B4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79096" w14:textId="77777777" w:rsidR="002B4C67" w:rsidRDefault="002B4C67" w:rsidP="002B4C67">
      <w:r>
        <w:separator/>
      </w:r>
    </w:p>
  </w:footnote>
  <w:footnote w:type="continuationSeparator" w:id="0">
    <w:p w14:paraId="52FF1E4F" w14:textId="77777777" w:rsidR="002B4C67" w:rsidRDefault="002B4C67" w:rsidP="002B4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3ADE"/>
    <w:multiLevelType w:val="hybridMultilevel"/>
    <w:tmpl w:val="0F96592E"/>
    <w:lvl w:ilvl="0" w:tplc="90F22E9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6D7D1DBB"/>
    <w:multiLevelType w:val="hybridMultilevel"/>
    <w:tmpl w:val="8214B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8F"/>
    <w:rsid w:val="0006518F"/>
    <w:rsid w:val="00186A90"/>
    <w:rsid w:val="001C030D"/>
    <w:rsid w:val="002B4C67"/>
    <w:rsid w:val="00340BAB"/>
    <w:rsid w:val="003C2840"/>
    <w:rsid w:val="005E3E77"/>
    <w:rsid w:val="00B71816"/>
    <w:rsid w:val="00BB2212"/>
    <w:rsid w:val="00CA6158"/>
    <w:rsid w:val="00CB687C"/>
    <w:rsid w:val="00CD5342"/>
    <w:rsid w:val="00CF0135"/>
    <w:rsid w:val="00D846FA"/>
    <w:rsid w:val="00F4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7B0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18F"/>
    <w:rPr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40BAB"/>
    <w:pPr>
      <w:pBdr>
        <w:left w:val="single" w:sz="48" w:space="2" w:color="9B2D1F"/>
        <w:bottom w:val="single" w:sz="4" w:space="0" w:color="9B2D1F"/>
      </w:pBdr>
      <w:spacing w:before="200" w:after="100"/>
      <w:ind w:left="144"/>
      <w:contextualSpacing/>
      <w:outlineLvl w:val="2"/>
    </w:pPr>
    <w:rPr>
      <w:rFonts w:ascii="Calibri" w:eastAsia="ＭＳ ゴシック" w:hAnsi="Calibri"/>
      <w:b/>
      <w:bCs/>
      <w:i/>
      <w:iCs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0BAB"/>
    <w:rPr>
      <w:rFonts w:ascii="Calibri" w:eastAsia="ＭＳ ゴシック" w:hAnsi="Calibri"/>
      <w:b/>
      <w:bCs/>
      <w:i/>
      <w:iCs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1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18F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C0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C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C6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4C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C67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18F"/>
    <w:rPr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40BAB"/>
    <w:pPr>
      <w:pBdr>
        <w:left w:val="single" w:sz="48" w:space="2" w:color="9B2D1F"/>
        <w:bottom w:val="single" w:sz="4" w:space="0" w:color="9B2D1F"/>
      </w:pBdr>
      <w:spacing w:before="200" w:after="100"/>
      <w:ind w:left="144"/>
      <w:contextualSpacing/>
      <w:outlineLvl w:val="2"/>
    </w:pPr>
    <w:rPr>
      <w:rFonts w:ascii="Calibri" w:eastAsia="ＭＳ ゴシック" w:hAnsi="Calibri"/>
      <w:b/>
      <w:bCs/>
      <w:i/>
      <w:iCs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0BAB"/>
    <w:rPr>
      <w:rFonts w:ascii="Calibri" w:eastAsia="ＭＳ ゴシック" w:hAnsi="Calibri"/>
      <w:b/>
      <w:bCs/>
      <w:i/>
      <w:iCs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1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18F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C0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C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C6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4C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C6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412</Words>
  <Characters>2355</Characters>
  <Application>Microsoft Macintosh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Woolfson</dc:creator>
  <cp:keywords/>
  <dc:description/>
  <cp:lastModifiedBy>Lewis Woolfson</cp:lastModifiedBy>
  <cp:revision>8</cp:revision>
  <dcterms:created xsi:type="dcterms:W3CDTF">2015-05-04T17:30:00Z</dcterms:created>
  <dcterms:modified xsi:type="dcterms:W3CDTF">2015-05-04T19:41:00Z</dcterms:modified>
</cp:coreProperties>
</file>