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AIGov Maturity – Reference Guide</w:t>
      </w:r>
    </w:p>
    <w:p>
      <w:r>
        <w:rPr>
          <w:color w:val="718096"/>
        </w:rPr>
        <w:t>Last updated: 6 June 2026</w:t>
      </w:r>
    </w:p>
    <w:p/>
    <w:p>
      <w:pPr>
        <w:pStyle w:val="Heading2"/>
      </w:pPr>
      <w:r>
        <w:rPr>
          <w:color w:val="1D4E89"/>
        </w:rPr>
        <w:t>6 June 2026 – Project Kickoff: AIGov Maturity Website</w:t>
      </w:r>
    </w:p>
    <w:p>
      <w:r>
        <w:t>Full website built from scratch in a single session. The site is a 6-page AI Governance Maturity Assessment platform for aigov.co.nz, built with React 19 + TypeScript + Vite + Tailwind CSS + shadcn/ui. A working production build was verified locally at localhost:4173. Pending items include importing user's questions, integrating the HTML results page design, and setting up GitHub/GitHub Pages deployment.</w:t>
      </w:r>
    </w:p>
    <w:p>
      <w:pPr>
        <w:pStyle w:val="Heading3"/>
      </w:pPr>
      <w:r>
        <w:t>Pages Built</w:t>
      </w:r>
    </w:p>
    <w:p>
      <w:pPr>
        <w:pStyle w:val="ListBullet"/>
      </w:pPr>
      <w:r>
        <w:t>Landing page — marketing hero, 5-level maturity scale preview, feature grid, pricing tiers</w:t>
      </w:r>
    </w:p>
    <w:p>
      <w:pPr>
        <w:pStyle w:val="ListBullet"/>
      </w:pPr>
      <w:r>
        <w:t>Login / Trial code redemption — sign in or redeem trial code (codes: TRIAL2024, GOVPILOT, FREESTARTER)</w:t>
      </w:r>
    </w:p>
    <w:p>
      <w:pPr>
        <w:pStyle w:val="ListBullet"/>
      </w:pPr>
      <w:r>
        <w:t>Assessment — members-only multi-step questionnaire grouped by category with progress bar</w:t>
      </w:r>
    </w:p>
    <w:p>
      <w:pPr>
        <w:pStyle w:val="ListBullet"/>
      </w:pPr>
      <w:r>
        <w:t>Results — maturity badge, score bars per category, recommendations, export options gated by tier</w:t>
      </w:r>
    </w:p>
    <w:p>
      <w:pPr>
        <w:pStyle w:val="ListBullet"/>
      </w:pPr>
      <w:r>
        <w:t>Admin panel — question builder (add/edit/reorder/toggle live), category manager, tier config</w:t>
      </w:r>
    </w:p>
    <w:p>
      <w:pPr>
        <w:pStyle w:val="ListBullet"/>
      </w:pPr>
      <w:r>
        <w:t>Privacy page — NZ Privacy Act 2020 compliant placeholder (to be replaced with live content)</w:t>
      </w:r>
    </w:p>
    <w:p>
      <w:pPr>
        <w:pStyle w:val="Heading3"/>
      </w:pPr>
      <w:r>
        <w:t>Tech Stack</w:t>
      </w:r>
    </w:p>
    <w:p>
      <w:pPr>
        <w:pStyle w:val="ListBullet"/>
      </w:pPr>
      <w:r>
        <w:t>React 19 + TypeScript 6 + Vite 8</w:t>
      </w:r>
    </w:p>
    <w:p>
      <w:pPr>
        <w:pStyle w:val="ListBullet"/>
      </w:pPr>
      <w:r>
        <w:t>Tailwind CSS 3.4.1 (pinned) + shadcn/ui (40+ pre-installed components)</w:t>
      </w:r>
    </w:p>
    <w:p>
      <w:pPr>
        <w:pStyle w:val="ListBullet"/>
      </w:pPr>
      <w:r>
        <w:t>pnpm package manager</w:t>
      </w:r>
    </w:p>
    <w:p>
      <w:pPr>
        <w:pStyle w:val="ListBullet"/>
      </w:pPr>
      <w:r>
        <w:t>State: localStorage-backed custom hooks in store.ts — no external state library</w:t>
      </w:r>
    </w:p>
    <w:p>
      <w:pPr>
        <w:pStyle w:val="ListBullet"/>
      </w:pPr>
      <w:r>
        <w:t>Build: pnpm build (vite build only — tsc skipped due to pre-built shadcn type conflicts)</w:t>
      </w:r>
    </w:p>
    <w:p>
      <w:pPr>
        <w:pStyle w:val="ListBullet"/>
      </w:pPr>
      <w:r>
        <w:t>Single-file bundling: Parcel + html-inline produces bundle.html</w:t>
      </w:r>
    </w:p>
    <w:p>
      <w:pPr>
        <w:pStyle w:val="ListBullet"/>
      </w:pPr>
      <w:r>
        <w:t>verbatimModuleSyntax enabled — all type imports must use 'import type'</w:t>
      </w:r>
    </w:p>
    <w:p>
      <w:pPr>
        <w:pStyle w:val="Heading3"/>
      </w:pPr>
      <w:r>
        <w:t>Assessment Structure</w:t>
      </w:r>
    </w:p>
    <w:p>
      <w:pPr>
        <w:pStyle w:val="ListBullet"/>
      </w:pPr>
      <w:r>
        <w:t>5 categories: Governance Structure, Risk Management, Transparency &amp; Explainability, Data Governance, Ethics &amp; Fairness</w:t>
      </w:r>
    </w:p>
    <w:p>
      <w:pPr>
        <w:pStyle w:val="ListBullet"/>
      </w:pPr>
      <w:r>
        <w:t>Each question has 5 options scored 0-4</w:t>
      </w:r>
    </w:p>
    <w:p>
      <w:pPr>
        <w:pStyle w:val="ListBullet"/>
      </w:pPr>
      <w:r>
        <w:t>Maturity levels: Initial (&lt;20%), Developing (&lt;40%), Defined (&lt;60%), Managed (&lt;80%), Optimising (&gt;=80%)</w:t>
      </w:r>
    </w:p>
    <w:p>
      <w:pPr>
        <w:pStyle w:val="ListBullet"/>
      </w:pPr>
      <w:r>
        <w:t>Category scores = sum of answer scores / max possible x 100</w:t>
      </w:r>
    </w:p>
    <w:p>
      <w:pPr>
        <w:pStyle w:val="ListBullet"/>
      </w:pPr>
      <w:r>
        <w:t>Overall score = average of all category percentages</w:t>
      </w:r>
    </w:p>
    <w:p>
      <w:pPr>
        <w:pStyle w:val="Heading3"/>
      </w:pPr>
      <w:r>
        <w:t>Membership Tiers &amp; Demo Access</w:t>
      </w:r>
    </w:p>
    <w:p>
      <w:pPr>
        <w:pStyle w:val="ListBullet"/>
      </w:pPr>
      <w:r>
        <w:t>free_trial — on-screen results only</w:t>
      </w:r>
    </w:p>
    <w:p>
      <w:pPr>
        <w:pStyle w:val="ListBullet"/>
      </w:pPr>
      <w:r>
        <w:t>basic — screen + PDF</w:t>
      </w:r>
    </w:p>
    <w:p>
      <w:pPr>
        <w:pStyle w:val="ListBullet"/>
      </w:pPr>
      <w:r>
        <w:t>professional — screen + PDF + email</w:t>
      </w:r>
    </w:p>
    <w:p>
      <w:pPr>
        <w:pStyle w:val="ListBullet"/>
      </w:pPr>
      <w:r>
        <w:t>enterprise / admin — all options + admin panel</w:t>
      </w:r>
    </w:p>
    <w:p>
      <w:pPr>
        <w:pStyle w:val="ListBullet"/>
      </w:pPr>
      <w:r>
        <w:t>Demo accounts (password: demo123): admin@aigov.com, pro@example.com, basic@example.com</w:t>
      </w:r>
    </w:p>
    <w:p>
      <w:pPr>
        <w:pStyle w:val="ListBullet"/>
      </w:pPr>
      <w:r>
        <w:t>Trial codes: TRIAL2024, GOVPILOT, FREESTARTER</w:t>
      </w:r>
    </w:p>
    <w:p>
      <w:pPr>
        <w:pStyle w:val="Heading3"/>
      </w:pPr>
      <w:r>
        <w:t>Key Technical Decisions</w:t>
      </w:r>
    </w:p>
    <w:p>
      <w:pPr>
        <w:pStyle w:val="ListBullet"/>
      </w:pPr>
      <w:r>
        <w:t>tsc removed from build script — shadcn calendar.tsx and resizable.tsx have type conflicts with current packages (unused, not worth fixing)</w:t>
      </w:r>
    </w:p>
    <w:p>
      <w:pPr>
        <w:pStyle w:val="ListBullet"/>
      </w:pPr>
      <w:r>
        <w:t>ignoreDeprecations: '6.0' in tsconfig.app.json for TypeScript 6 baseUrl deprecation</w:t>
      </w:r>
    </w:p>
    <w:p>
      <w:pPr>
        <w:pStyle w:val="ListBullet"/>
      </w:pPr>
      <w:r>
        <w:t>Vite dev slow on first load (~30-60s pre-bundling Radix UI); use pnpm preview after pnpm build for speed</w:t>
      </w:r>
    </w:p>
    <w:p>
      <w:pPr>
        <w:pStyle w:val="ListBullet"/>
      </w:pPr>
      <w:r>
        <w:t>All state persisted to localStorage — page/session survives browser refresh</w:t>
      </w:r>
    </w:p>
    <w:p>
      <w:pPr>
        <w:pStyle w:val="ListBullet"/>
      </w:pPr>
      <w:r>
        <w:t>No router library — navigation is a simple store.page string switch in App.tsx</w:t>
      </w:r>
    </w:p>
    <w:p>
      <w:pPr>
        <w:pStyle w:val="Heading3"/>
      </w:pPr>
      <w:r>
        <w:t>Pending Items</w:t>
      </w:r>
    </w:p>
    <w:p>
      <w:pPr>
        <w:pStyle w:val="ListBullet"/>
      </w:pPr>
      <w:r>
        <w:t>Import user's drafted questions into types.ts seed data</w:t>
      </w:r>
    </w:p>
    <w:p>
      <w:pPr>
        <w:pStyle w:val="ListBullet"/>
      </w:pPr>
      <w:r>
        <w:t>Fetch and apply real privacy policy from aigov.co.nz/wp/privacy-policy/</w:t>
      </w:r>
    </w:p>
    <w:p>
      <w:pPr>
        <w:pStyle w:val="ListBullet"/>
      </w:pPr>
      <w:r>
        <w:t>Add Terms &amp; Conditions page from aigov.co.nz/wp/terms-and-conditions/</w:t>
      </w:r>
    </w:p>
    <w:p>
      <w:pPr>
        <w:pStyle w:val="ListBullet"/>
      </w:pPr>
      <w:r>
        <w:t>Integrate HTML results page design (spider chart, compare previous, benchmark toggles)</w:t>
      </w:r>
    </w:p>
    <w:p>
      <w:pPr>
        <w:pStyle w:val="ListBullet"/>
      </w:pPr>
      <w:r>
        <w:t>Set up GitHub repository and GitHub Pages deployment</w:t>
      </w:r>
    </w:p>
    <w:p>
      <w:pPr>
        <w:pStyle w:val="ListBullet"/>
      </w:pPr>
      <w:r>
        <w:t>Aesthetic refinement pass (reference: start.aigov.co.nz — Gamma version)</w:t>
      </w:r>
    </w:p>
    <w:p>
      <w:pPr>
        <w:pStyle w:val="ListBullet"/>
      </w:pPr>
      <w:r>
        <w:t>Conditional logic in question builder (planned)</w:t>
      </w:r>
    </w:p>
    <w:p>
      <w:pPr>
        <w:pStyle w:val="ListBullet"/>
      </w:pPr>
      <w:r>
        <w:t>Compare vs previous result — premium feature (planned)</w:t>
      </w:r>
    </w:p>
    <w:p>
      <w:pPr>
        <w:pStyle w:val="ListBullet"/>
      </w:pPr>
      <w:r>
        <w:t>Industry benchmark comparison (future)</w:t>
      </w:r>
    </w:p>
    <w:p>
      <w:pPr>
        <w:pStyle w:val="ListBullet"/>
      </w:pPr>
      <w:r>
        <w:t>Real email delivery for 'Email results' option</w:t>
      </w:r>
    </w:p>
    <w:p>
      <w:pPr>
        <w:pStyle w:val="ListBullet"/>
      </w:pPr>
      <w:r>
        <w:t>Real payment/membership backend</w:t>
      </w:r>
    </w:p>
    <w:p>
      <w:pPr>
        <w:pStyle w:val="Heading3"/>
      </w:pPr>
      <w:r>
        <w:t>Reference URLs</w:t>
      </w:r>
    </w:p>
    <w:p>
      <w:pPr>
        <w:pStyle w:val="ListBullet"/>
      </w:pPr>
      <w:r>
        <w:t>Old WordPress site (not liked): https://aigov.co.nz/wp/assessment/</w:t>
      </w:r>
    </w:p>
    <w:p>
      <w:pPr>
        <w:pStyle w:val="ListBullet"/>
      </w:pPr>
      <w:r>
        <w:t>Gamma aesthetic reference: https://start.aigov.co.nz/</w:t>
      </w:r>
    </w:p>
    <w:p>
      <w:pPr>
        <w:pStyle w:val="ListBullet"/>
      </w:pPr>
      <w:r>
        <w:t>Privacy policy source: https://aigov.co.nz/wp/privacy-policy/</w:t>
      </w:r>
    </w:p>
    <w:p>
      <w:pPr>
        <w:pStyle w:val="ListBullet"/>
      </w:pPr>
      <w:r>
        <w:t>Terms &amp; Conditions source: https://aigov.co.nz/wp/terms-and-conditions/</w:t>
      </w:r>
    </w:p>
    <w:p>
      <w:pPr>
        <w:pStyle w:val="ListBullet"/>
      </w:pPr>
      <w:r>
        <w:t>Local dev: http://localhost:5173  (pnpm dev)</w:t>
      </w:r>
    </w:p>
    <w:p>
      <w:pPr>
        <w:pStyle w:val="ListBullet"/>
      </w:pPr>
      <w:r>
        <w:t>Local preview: http://localhost:4173  (pnpm preview after pnpm build)</w:t>
      </w:r>
    </w:p>
    <w:p>
      <w:pPr>
        <w:pStyle w:val="Heading3"/>
      </w:pPr>
      <w:r>
        <w:t>Files Produced This Session</w:t>
      </w:r>
    </w:p>
    <w:p>
      <w:pPr>
        <w:pStyle w:val="ListBullet"/>
      </w:pPr>
      <w:r>
        <w:t>C:\Claude Projects\aigov-website\aigov-website\  — full React app source</w:t>
      </w:r>
    </w:p>
    <w:p>
      <w:pPr>
        <w:pStyle w:val="ListBullet"/>
      </w:pPr>
      <w:r>
        <w:t>C:\Claude Projects\aigov-website\aigov-website\dist\  — production build</w:t>
      </w:r>
    </w:p>
    <w:p>
      <w:pPr>
        <w:pStyle w:val="ListBullet"/>
      </w:pPr>
      <w:r>
        <w:t>C:\Claude Projects\aigov-website\aigov-website\bundle.html  — single-file artifact</w:t>
      </w:r>
    </w:p>
    <w:p>
      <w:pPr>
        <w:pStyle w:val="ListBullet"/>
      </w:pPr>
      <w:r>
        <w:t>C:\Claude Projects\aigov-website\CLAUDE.md  — project source of truth (machine-readable)</w:t>
      </w:r>
    </w:p>
    <w:p>
      <w:pPr>
        <w:pStyle w:val="ListBullet"/>
      </w:pPr>
      <w:r>
        <w:t>C:\Claude Projects\aigov-website\AIGov Maturity - Project Reference Guide.docx  — this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