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685" w:rsidRPr="00713F76" w:rsidRDefault="00C45685" w:rsidP="00C45685">
      <w:pPr>
        <w:jc w:val="center"/>
        <w:rPr>
          <w:rFonts w:ascii="Times New Roman" w:hAnsi="Times New Roman" w:cs="Times New Roman"/>
          <w:sz w:val="28"/>
          <w:szCs w:val="28"/>
        </w:rPr>
      </w:pPr>
      <w:r w:rsidRPr="00713F76">
        <w:rPr>
          <w:rFonts w:ascii="Times New Roman" w:hAnsi="Times New Roman" w:cs="Times New Roman"/>
          <w:sz w:val="28"/>
          <w:szCs w:val="28"/>
        </w:rPr>
        <w:t>Учреждение образования</w:t>
      </w:r>
    </w:p>
    <w:p w:rsidR="00C45685" w:rsidRPr="00713F76" w:rsidRDefault="00C45685" w:rsidP="00C45685">
      <w:pPr>
        <w:jc w:val="center"/>
        <w:rPr>
          <w:rFonts w:ascii="Times New Roman" w:hAnsi="Times New Roman" w:cs="Times New Roman"/>
          <w:sz w:val="28"/>
          <w:szCs w:val="28"/>
        </w:rPr>
      </w:pPr>
      <w:r w:rsidRPr="00713F76">
        <w:rPr>
          <w:rFonts w:ascii="Times New Roman" w:hAnsi="Times New Roman" w:cs="Times New Roman"/>
          <w:sz w:val="28"/>
          <w:szCs w:val="28"/>
        </w:rPr>
        <w:t>«БЕЛОРУССКИЙ ГОСУДАРСТВЕННЫЙ ТЕХНОЛОГИЧЕСКИЙ УНИВЕРСИТЕТ»</w:t>
      </w:r>
    </w:p>
    <w:p w:rsidR="00C45685" w:rsidRPr="00713F76" w:rsidRDefault="00C45685" w:rsidP="00C45685">
      <w:pPr>
        <w:jc w:val="center"/>
        <w:rPr>
          <w:rFonts w:ascii="Times New Roman" w:hAnsi="Times New Roman" w:cs="Times New Roman"/>
          <w:sz w:val="28"/>
          <w:szCs w:val="28"/>
        </w:rPr>
      </w:pPr>
    </w:p>
    <w:p w:rsidR="00C45685" w:rsidRPr="00713F76" w:rsidRDefault="00C45685" w:rsidP="00C45685">
      <w:pPr>
        <w:jc w:val="center"/>
        <w:rPr>
          <w:rFonts w:ascii="Times New Roman" w:hAnsi="Times New Roman" w:cs="Times New Roman"/>
          <w:sz w:val="28"/>
          <w:szCs w:val="28"/>
        </w:rPr>
      </w:pPr>
    </w:p>
    <w:p w:rsidR="00C45685" w:rsidRPr="00713F76" w:rsidRDefault="00C45685" w:rsidP="00C45685">
      <w:pPr>
        <w:jc w:val="center"/>
        <w:rPr>
          <w:rFonts w:ascii="Times New Roman" w:hAnsi="Times New Roman" w:cs="Times New Roman"/>
          <w:sz w:val="28"/>
          <w:szCs w:val="28"/>
        </w:rPr>
      </w:pPr>
    </w:p>
    <w:p w:rsidR="00C45685" w:rsidRPr="00713F76" w:rsidRDefault="00C45685" w:rsidP="00C45685">
      <w:pPr>
        <w:jc w:val="center"/>
        <w:rPr>
          <w:rFonts w:ascii="Times New Roman" w:hAnsi="Times New Roman" w:cs="Times New Roman"/>
          <w:sz w:val="28"/>
          <w:szCs w:val="28"/>
        </w:rPr>
      </w:pPr>
    </w:p>
    <w:p w:rsidR="00C45685" w:rsidRPr="00713F76" w:rsidRDefault="00C45685" w:rsidP="00C45685">
      <w:pPr>
        <w:rPr>
          <w:rFonts w:ascii="Times New Roman" w:hAnsi="Times New Roman" w:cs="Times New Roman"/>
          <w:sz w:val="28"/>
          <w:szCs w:val="28"/>
        </w:rPr>
      </w:pPr>
    </w:p>
    <w:p w:rsidR="00C45685" w:rsidRPr="00713F76" w:rsidRDefault="00C45685" w:rsidP="00C45685">
      <w:pPr>
        <w:jc w:val="center"/>
        <w:rPr>
          <w:rFonts w:ascii="Times New Roman" w:hAnsi="Times New Roman" w:cs="Times New Roman"/>
          <w:sz w:val="28"/>
          <w:szCs w:val="28"/>
        </w:rPr>
      </w:pPr>
    </w:p>
    <w:p w:rsidR="00C45685" w:rsidRPr="00713F76" w:rsidRDefault="00C45685" w:rsidP="00C45685">
      <w:pPr>
        <w:jc w:val="center"/>
        <w:rPr>
          <w:rFonts w:ascii="Times New Roman" w:hAnsi="Times New Roman" w:cs="Times New Roman"/>
          <w:sz w:val="36"/>
          <w:szCs w:val="28"/>
        </w:rPr>
      </w:pPr>
      <w:r w:rsidRPr="00713F76">
        <w:rPr>
          <w:rFonts w:ascii="Times New Roman" w:hAnsi="Times New Roman" w:cs="Times New Roman"/>
          <w:sz w:val="36"/>
          <w:szCs w:val="28"/>
        </w:rPr>
        <w:t>Основы защиты информации</w:t>
      </w:r>
    </w:p>
    <w:p w:rsidR="00C45685" w:rsidRPr="00B62F01" w:rsidRDefault="00121CC5" w:rsidP="00C45685">
      <w:pPr>
        <w:spacing w:after="0" w:line="240" w:lineRule="auto"/>
        <w:jc w:val="center"/>
        <w:rPr>
          <w:rFonts w:ascii="Times New Roman" w:eastAsia="Times New Roman" w:hAnsi="Times New Roman" w:cs="Times New Roman"/>
          <w:b/>
          <w:sz w:val="48"/>
          <w:szCs w:val="48"/>
          <w:lang w:eastAsia="ru-RU"/>
        </w:rPr>
      </w:pPr>
      <w:r w:rsidRPr="00B62F01">
        <w:rPr>
          <w:rFonts w:ascii="Times New Roman" w:eastAsia="Times New Roman" w:hAnsi="Times New Roman" w:cs="Times New Roman"/>
          <w:b/>
          <w:sz w:val="48"/>
          <w:szCs w:val="48"/>
          <w:lang w:eastAsia="ru-RU"/>
        </w:rPr>
        <w:t>«</w:t>
      </w:r>
      <w:r w:rsidR="00B62F01" w:rsidRPr="00B62F01">
        <w:rPr>
          <w:rFonts w:ascii="Times New Roman" w:eastAsia="Times New Roman" w:hAnsi="Times New Roman" w:cs="Times New Roman"/>
          <w:b/>
          <w:bCs/>
          <w:color w:val="000000" w:themeColor="text1"/>
          <w:sz w:val="48"/>
          <w:szCs w:val="48"/>
          <w:lang w:eastAsia="be-BY"/>
        </w:rPr>
        <w:t>Разработка политики информационной безопасности</w:t>
      </w:r>
    </w:p>
    <w:p w:rsidR="00C45685" w:rsidRPr="00B62F01" w:rsidRDefault="00C45685" w:rsidP="00C45685">
      <w:pPr>
        <w:spacing w:after="0" w:line="240" w:lineRule="auto"/>
        <w:jc w:val="center"/>
        <w:rPr>
          <w:rFonts w:ascii="Times New Roman" w:eastAsia="Times New Roman" w:hAnsi="Times New Roman" w:cs="Times New Roman"/>
          <w:sz w:val="48"/>
          <w:szCs w:val="48"/>
          <w:lang w:eastAsia="ru-RU"/>
        </w:rPr>
      </w:pPr>
      <w:r w:rsidRPr="00B62F01">
        <w:rPr>
          <w:rFonts w:ascii="Times New Roman" w:eastAsia="Times New Roman" w:hAnsi="Times New Roman" w:cs="Times New Roman"/>
          <w:sz w:val="48"/>
          <w:szCs w:val="48"/>
          <w:lang w:eastAsia="ru-RU"/>
        </w:rPr>
        <w:t xml:space="preserve"> риэлтерской компании</w:t>
      </w:r>
      <w:r w:rsidR="00121CC5" w:rsidRPr="00B62F01">
        <w:rPr>
          <w:rFonts w:ascii="Times New Roman" w:eastAsia="Times New Roman" w:hAnsi="Times New Roman" w:cs="Times New Roman"/>
          <w:sz w:val="48"/>
          <w:szCs w:val="48"/>
          <w:lang w:eastAsia="ru-RU"/>
        </w:rPr>
        <w:t>»</w:t>
      </w:r>
    </w:p>
    <w:p w:rsidR="00C45685" w:rsidRPr="00713F76" w:rsidRDefault="00C45685" w:rsidP="00C45685">
      <w:pPr>
        <w:jc w:val="center"/>
        <w:rPr>
          <w:rFonts w:ascii="Times New Roman" w:hAnsi="Times New Roman" w:cs="Times New Roman"/>
          <w:sz w:val="28"/>
          <w:szCs w:val="28"/>
        </w:rPr>
      </w:pPr>
    </w:p>
    <w:p w:rsidR="00C45685" w:rsidRPr="00713F76" w:rsidRDefault="00C45685" w:rsidP="00C45685">
      <w:pPr>
        <w:jc w:val="center"/>
        <w:rPr>
          <w:rFonts w:ascii="Times New Roman" w:hAnsi="Times New Roman" w:cs="Times New Roman"/>
          <w:sz w:val="28"/>
          <w:szCs w:val="28"/>
        </w:rPr>
      </w:pPr>
    </w:p>
    <w:p w:rsidR="00C45685" w:rsidRPr="00713F76" w:rsidRDefault="00C45685" w:rsidP="00C45685">
      <w:pPr>
        <w:jc w:val="center"/>
        <w:rPr>
          <w:rFonts w:ascii="Times New Roman" w:hAnsi="Times New Roman" w:cs="Times New Roman"/>
          <w:sz w:val="28"/>
          <w:szCs w:val="28"/>
        </w:rPr>
      </w:pPr>
    </w:p>
    <w:p w:rsidR="00C45685" w:rsidRDefault="00C45685" w:rsidP="00C45685">
      <w:pPr>
        <w:rPr>
          <w:rFonts w:ascii="Times New Roman" w:hAnsi="Times New Roman" w:cs="Times New Roman"/>
          <w:sz w:val="28"/>
          <w:szCs w:val="28"/>
        </w:rPr>
      </w:pPr>
    </w:p>
    <w:p w:rsidR="00C45685" w:rsidRDefault="00C45685" w:rsidP="00C45685">
      <w:pPr>
        <w:rPr>
          <w:rFonts w:ascii="Times New Roman" w:hAnsi="Times New Roman" w:cs="Times New Roman"/>
          <w:sz w:val="28"/>
          <w:szCs w:val="28"/>
        </w:rPr>
      </w:pPr>
    </w:p>
    <w:p w:rsidR="00C45685" w:rsidRDefault="00C45685" w:rsidP="00C45685">
      <w:pPr>
        <w:rPr>
          <w:rFonts w:ascii="Times New Roman" w:hAnsi="Times New Roman" w:cs="Times New Roman"/>
          <w:sz w:val="28"/>
          <w:szCs w:val="28"/>
        </w:rPr>
      </w:pPr>
    </w:p>
    <w:p w:rsidR="00C45685" w:rsidRDefault="00C45685" w:rsidP="00C45685">
      <w:pPr>
        <w:rPr>
          <w:rFonts w:ascii="Times New Roman" w:hAnsi="Times New Roman" w:cs="Times New Roman"/>
          <w:sz w:val="28"/>
          <w:szCs w:val="28"/>
        </w:rPr>
      </w:pPr>
    </w:p>
    <w:p w:rsidR="00C45685" w:rsidRPr="00713F76" w:rsidRDefault="00C45685" w:rsidP="00C45685">
      <w:pPr>
        <w:rPr>
          <w:rFonts w:ascii="Times New Roman" w:hAnsi="Times New Roman" w:cs="Times New Roman"/>
          <w:sz w:val="28"/>
          <w:szCs w:val="28"/>
        </w:rPr>
      </w:pPr>
    </w:p>
    <w:p w:rsidR="00C45685" w:rsidRDefault="00C45685" w:rsidP="00C45685">
      <w:pPr>
        <w:rPr>
          <w:rFonts w:ascii="Times New Roman" w:hAnsi="Times New Roman" w:cs="Times New Roman"/>
          <w:sz w:val="28"/>
          <w:szCs w:val="28"/>
        </w:rPr>
      </w:pPr>
    </w:p>
    <w:p w:rsidR="00C45685" w:rsidRPr="00713F76" w:rsidRDefault="00C45685" w:rsidP="00C45685">
      <w:pPr>
        <w:jc w:val="right"/>
        <w:rPr>
          <w:rFonts w:ascii="Times New Roman" w:hAnsi="Times New Roman" w:cs="Times New Roman"/>
          <w:sz w:val="28"/>
          <w:szCs w:val="28"/>
        </w:rPr>
      </w:pPr>
      <w:r w:rsidRPr="00713F76">
        <w:rPr>
          <w:rFonts w:ascii="Times New Roman" w:hAnsi="Times New Roman" w:cs="Times New Roman"/>
          <w:sz w:val="28"/>
          <w:szCs w:val="28"/>
        </w:rPr>
        <w:t xml:space="preserve">Студент: </w:t>
      </w:r>
      <w:r>
        <w:rPr>
          <w:rFonts w:ascii="Times New Roman" w:hAnsi="Times New Roman" w:cs="Times New Roman"/>
          <w:sz w:val="28"/>
          <w:szCs w:val="28"/>
        </w:rPr>
        <w:t>Герман А.Е</w:t>
      </w:r>
      <w:r w:rsidRPr="00713F76">
        <w:rPr>
          <w:rFonts w:ascii="Times New Roman" w:hAnsi="Times New Roman" w:cs="Times New Roman"/>
          <w:sz w:val="28"/>
          <w:szCs w:val="28"/>
        </w:rPr>
        <w:t xml:space="preserve">. </w:t>
      </w:r>
    </w:p>
    <w:p w:rsidR="00C45685" w:rsidRPr="00713F76" w:rsidRDefault="00C45685" w:rsidP="00C45685">
      <w:pPr>
        <w:jc w:val="right"/>
        <w:rPr>
          <w:rFonts w:ascii="Times New Roman" w:hAnsi="Times New Roman" w:cs="Times New Roman"/>
          <w:sz w:val="28"/>
          <w:szCs w:val="28"/>
        </w:rPr>
      </w:pPr>
      <w:r w:rsidRPr="00713F76">
        <w:rPr>
          <w:rFonts w:ascii="Times New Roman" w:hAnsi="Times New Roman" w:cs="Times New Roman"/>
          <w:sz w:val="28"/>
          <w:szCs w:val="28"/>
        </w:rPr>
        <w:t>ФИТ 2 курс 4 группа</w:t>
      </w:r>
    </w:p>
    <w:p w:rsidR="00C45685" w:rsidRDefault="00C45685" w:rsidP="00C45685">
      <w:pPr>
        <w:jc w:val="right"/>
        <w:rPr>
          <w:rFonts w:ascii="Times New Roman" w:hAnsi="Times New Roman" w:cs="Times New Roman"/>
          <w:sz w:val="28"/>
          <w:szCs w:val="28"/>
        </w:rPr>
      </w:pPr>
      <w:r w:rsidRPr="00713F76">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Барковский</w:t>
      </w:r>
      <w:proofErr w:type="spellEnd"/>
      <w:r>
        <w:rPr>
          <w:rFonts w:ascii="Times New Roman" w:hAnsi="Times New Roman" w:cs="Times New Roman"/>
          <w:sz w:val="28"/>
          <w:szCs w:val="28"/>
        </w:rPr>
        <w:t xml:space="preserve"> Е. В.</w:t>
      </w:r>
    </w:p>
    <w:p w:rsidR="00C45685" w:rsidRDefault="00C45685" w:rsidP="00C45685">
      <w:pPr>
        <w:jc w:val="right"/>
        <w:rPr>
          <w:rFonts w:ascii="Times New Roman" w:hAnsi="Times New Roman" w:cs="Times New Roman"/>
          <w:sz w:val="28"/>
          <w:szCs w:val="28"/>
        </w:rPr>
      </w:pPr>
    </w:p>
    <w:p w:rsidR="00C45685" w:rsidRDefault="00C45685" w:rsidP="00C45685">
      <w:pPr>
        <w:jc w:val="right"/>
        <w:rPr>
          <w:rFonts w:ascii="Times New Roman" w:hAnsi="Times New Roman" w:cs="Times New Roman"/>
          <w:sz w:val="28"/>
          <w:szCs w:val="28"/>
        </w:rPr>
      </w:pPr>
    </w:p>
    <w:p w:rsidR="00C45685" w:rsidRPr="00713F76" w:rsidRDefault="00C45685" w:rsidP="00C45685">
      <w:pPr>
        <w:jc w:val="right"/>
        <w:rPr>
          <w:rFonts w:ascii="Times New Roman" w:hAnsi="Times New Roman" w:cs="Times New Roman"/>
          <w:sz w:val="28"/>
          <w:szCs w:val="28"/>
        </w:rPr>
      </w:pPr>
    </w:p>
    <w:p w:rsidR="00C45685" w:rsidRPr="00C45685" w:rsidRDefault="00C45685" w:rsidP="00C45685">
      <w:pPr>
        <w:jc w:val="center"/>
        <w:rPr>
          <w:rFonts w:ascii="Times New Roman" w:hAnsi="Times New Roman" w:cs="Times New Roman"/>
          <w:sz w:val="28"/>
          <w:szCs w:val="28"/>
        </w:rPr>
      </w:pPr>
      <w:r>
        <w:rPr>
          <w:rFonts w:ascii="Times New Roman" w:hAnsi="Times New Roman" w:cs="Times New Roman"/>
          <w:sz w:val="28"/>
          <w:szCs w:val="28"/>
        </w:rPr>
        <w:t>Минск 2022</w:t>
      </w:r>
    </w:p>
    <w:p w:rsidR="00C45685" w:rsidRDefault="00C45685" w:rsidP="00C45685">
      <w:pPr>
        <w:spacing w:before="360" w:after="240" w:line="240" w:lineRule="auto"/>
        <w:jc w:val="center"/>
        <w:rPr>
          <w:rFonts w:ascii="Times New Roman" w:hAnsi="Times New Roman"/>
          <w:b/>
          <w:color w:val="000000"/>
          <w:sz w:val="28"/>
          <w:szCs w:val="28"/>
        </w:rPr>
      </w:pPr>
      <w:r>
        <w:rPr>
          <w:rFonts w:ascii="Times New Roman" w:hAnsi="Times New Roman"/>
          <w:b/>
          <w:color w:val="000000"/>
          <w:sz w:val="28"/>
          <w:szCs w:val="28"/>
        </w:rPr>
        <w:lastRenderedPageBreak/>
        <w:t>Введение</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70233B" w:rsidRDefault="00C45685" w:rsidP="0070233B">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bookmarkStart w:id="0" w:name="_GoBack"/>
      <w:bookmarkEnd w:id="0"/>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Разработанная и утвержденная документация должна включать в себя следующие разделы:</w:t>
      </w:r>
    </w:p>
    <w:p w:rsidR="00C45685" w:rsidRDefault="00C45685" w:rsidP="00C45685">
      <w:pPr>
        <w:pStyle w:val="a3"/>
        <w:numPr>
          <w:ilvl w:val="0"/>
          <w:numId w:val="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rsidR="00C45685" w:rsidRDefault="00C45685" w:rsidP="00C45685">
      <w:pPr>
        <w:pStyle w:val="a3"/>
        <w:numPr>
          <w:ilvl w:val="0"/>
          <w:numId w:val="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описания технологий, применяемых для обеспечения сохранности информации;</w:t>
      </w:r>
    </w:p>
    <w:p w:rsidR="00C45685" w:rsidRDefault="00C45685" w:rsidP="00C45685">
      <w:pPr>
        <w:pStyle w:val="a3"/>
        <w:numPr>
          <w:ilvl w:val="0"/>
          <w:numId w:val="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перечень действующих и потенциальных угроз информационной безопасности, описание степени их серьезности и реализуемости;</w:t>
      </w:r>
    </w:p>
    <w:p w:rsidR="00C45685" w:rsidRDefault="00C45685" w:rsidP="00C45685">
      <w:pPr>
        <w:pStyle w:val="a3"/>
        <w:numPr>
          <w:ilvl w:val="0"/>
          <w:numId w:val="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внешних и внутренних субъектов, которые могут стать источниками потенциальной угрозы;</w:t>
      </w:r>
    </w:p>
    <w:p w:rsidR="00C45685" w:rsidRDefault="00C45685" w:rsidP="00C45685">
      <w:pPr>
        <w:pStyle w:val="a3"/>
        <w:numPr>
          <w:ilvl w:val="0"/>
          <w:numId w:val="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понятия инцидента информационной безопасности, процедур уведомления о его возникновении;</w:t>
      </w:r>
    </w:p>
    <w:p w:rsidR="00C45685" w:rsidRDefault="00C45685" w:rsidP="00C45685">
      <w:pPr>
        <w:pStyle w:val="a3"/>
        <w:numPr>
          <w:ilvl w:val="0"/>
          <w:numId w:val="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применяемых организационных мер, действий сотрудников компании по обеспечению информационной безопасности;</w:t>
      </w:r>
    </w:p>
    <w:p w:rsidR="00C45685" w:rsidRDefault="00C45685" w:rsidP="00C45685">
      <w:pPr>
        <w:pStyle w:val="a3"/>
        <w:numPr>
          <w:ilvl w:val="0"/>
          <w:numId w:val="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выбранной политики защиты от вирусных атак, программ-вредителей, возможных действий хакеров;</w:t>
      </w:r>
    </w:p>
    <w:p w:rsidR="00C45685" w:rsidRDefault="00C45685" w:rsidP="00C45685">
      <w:pPr>
        <w:pStyle w:val="a3"/>
        <w:numPr>
          <w:ilvl w:val="0"/>
          <w:numId w:val="1"/>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описание системы резервного копирования важных данных, ее периодичности, моделей хранения – на дисках, на посторонних серверах;</w:t>
      </w:r>
    </w:p>
    <w:p w:rsidR="00C45685" w:rsidRDefault="00C45685" w:rsidP="00C45685">
      <w:pPr>
        <w:pStyle w:val="a3"/>
        <w:numPr>
          <w:ilvl w:val="0"/>
          <w:numId w:val="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описание того, в каком порядке будут проводиться аварийные и восстановительные работы при повреждении аппаратной части в случае </w:t>
      </w:r>
      <w:r>
        <w:rPr>
          <w:rFonts w:ascii="Times New Roman" w:hAnsi="Times New Roman"/>
          <w:color w:val="000000"/>
          <w:sz w:val="28"/>
          <w:szCs w:val="28"/>
        </w:rPr>
        <w:lastRenderedPageBreak/>
        <w:t>пожара, проблем с электросвязью или по иным причинам, повлекшим за собой гибель компьютеров, носителей информации или самих баз данных;</w:t>
      </w:r>
    </w:p>
    <w:p w:rsidR="00C45685" w:rsidRDefault="00C45685" w:rsidP="00C45685">
      <w:pPr>
        <w:pStyle w:val="a3"/>
        <w:numPr>
          <w:ilvl w:val="0"/>
          <w:numId w:val="2"/>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план мероприятий по постоянному поддержанию готовности системы к работе, ее обновлению при изменении правил сертификации или степени значимости угроз.</w:t>
      </w:r>
    </w:p>
    <w:p w:rsidR="0070233B" w:rsidRDefault="0070233B" w:rsidP="0070233B">
      <w:pPr>
        <w:pStyle w:val="a3"/>
        <w:spacing w:after="0" w:line="240" w:lineRule="auto"/>
        <w:ind w:left="709"/>
        <w:jc w:val="both"/>
        <w:rPr>
          <w:rFonts w:ascii="Times New Roman" w:hAnsi="Times New Roman"/>
          <w:color w:val="000000"/>
          <w:sz w:val="28"/>
          <w:szCs w:val="28"/>
        </w:rPr>
      </w:pP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Целью политики является регламентирование единых подходов и требований по обеспечению информационной безопасности сотрудниками</w:t>
      </w:r>
      <w:r w:rsidR="00A2286C">
        <w:rPr>
          <w:rFonts w:ascii="Times New Roman" w:hAnsi="Times New Roman"/>
          <w:color w:val="000000"/>
          <w:sz w:val="28"/>
          <w:szCs w:val="28"/>
        </w:rPr>
        <w:t xml:space="preserve"> компании</w:t>
      </w:r>
      <w:r>
        <w:rPr>
          <w:rFonts w:ascii="Times New Roman" w:hAnsi="Times New Roman"/>
          <w:color w:val="000000"/>
          <w:sz w:val="28"/>
          <w:szCs w:val="28"/>
        </w:rPr>
        <w:t>, а также государственными органами и организациями, иными юридическими лицами и индивидуальными предпринимателями в рамках оказания им услуг</w:t>
      </w:r>
      <w:r w:rsidR="00A2286C">
        <w:rPr>
          <w:rFonts w:ascii="Times New Roman" w:hAnsi="Times New Roman"/>
          <w:color w:val="000000"/>
          <w:sz w:val="28"/>
          <w:szCs w:val="28"/>
        </w:rPr>
        <w:t xml:space="preserve"> риэлтерской компанией</w:t>
      </w:r>
      <w:r>
        <w:rPr>
          <w:rFonts w:ascii="Times New Roman" w:hAnsi="Times New Roman"/>
          <w:color w:val="000000"/>
          <w:sz w:val="28"/>
          <w:szCs w:val="28"/>
        </w:rPr>
        <w:t>.</w:t>
      </w:r>
    </w:p>
    <w:p w:rsidR="0070233B" w:rsidRDefault="0070233B" w:rsidP="00C45685">
      <w:pPr>
        <w:spacing w:after="0" w:line="240" w:lineRule="auto"/>
        <w:ind w:firstLine="708"/>
        <w:jc w:val="both"/>
        <w:rPr>
          <w:rFonts w:ascii="Times New Roman" w:hAnsi="Times New Roman"/>
          <w:color w:val="000000"/>
          <w:sz w:val="28"/>
          <w:szCs w:val="28"/>
        </w:rPr>
      </w:pP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Достижение указанной цели предполагает решение следующих задач:</w:t>
      </w:r>
    </w:p>
    <w:p w:rsidR="00C45685" w:rsidRDefault="00C45685" w:rsidP="00C45685">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реализация требований законодательства государства в части информационной безопасности информационных систем и мер контроля их защищенности;</w:t>
      </w:r>
    </w:p>
    <w:p w:rsidR="00C45685" w:rsidRDefault="00C45685" w:rsidP="00C45685">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определение ответственности субъектов информационных отношений по обеспечению и соблюдению требований политики, в том числе с использованием программных, программно-аппаратных средств технической и криптографической защиты информации, а также посредством принятия соответствующих внутренних нормативных и организационно-методических документов информационной безопасности</w:t>
      </w:r>
      <w:r w:rsidR="00A2286C">
        <w:rPr>
          <w:rFonts w:ascii="Times New Roman" w:hAnsi="Times New Roman"/>
          <w:color w:val="000000"/>
          <w:sz w:val="28"/>
          <w:szCs w:val="28"/>
        </w:rPr>
        <w:t xml:space="preserve"> риэлтерской компании</w:t>
      </w:r>
      <w:r>
        <w:rPr>
          <w:rFonts w:ascii="Times New Roman" w:hAnsi="Times New Roman"/>
          <w:color w:val="000000"/>
          <w:sz w:val="28"/>
          <w:szCs w:val="28"/>
        </w:rPr>
        <w:t>;</w:t>
      </w:r>
    </w:p>
    <w:p w:rsidR="00C45685" w:rsidRDefault="00C45685" w:rsidP="00C45685">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своевременное выявление и оценка причин, условий и характера угроз информационной безопасности и дальнейшее прогнозирование развития событий на основе мониторинга инцидентов информационной безопасности;</w:t>
      </w:r>
    </w:p>
    <w:p w:rsidR="00C45685" w:rsidRDefault="00C45685" w:rsidP="00C45685">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планирование, реализация и контроль эффективности использования защитных мер и средств защиты информации, создание механизма оперативного реагирования на угрозы информационной безопасности;</w:t>
      </w:r>
    </w:p>
    <w:p w:rsidR="00C45685" w:rsidRDefault="00C45685" w:rsidP="00C45685">
      <w:pPr>
        <w:pStyle w:val="a3"/>
        <w:numPr>
          <w:ilvl w:val="0"/>
          <w:numId w:val="3"/>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реализация программ по осведомленности и обучению сотрудников (работников) </w:t>
      </w:r>
      <w:r w:rsidR="00A2286C">
        <w:rPr>
          <w:rFonts w:ascii="Times New Roman" w:hAnsi="Times New Roman"/>
          <w:color w:val="000000"/>
          <w:sz w:val="28"/>
          <w:szCs w:val="28"/>
        </w:rPr>
        <w:t>компании</w:t>
      </w:r>
      <w:r>
        <w:rPr>
          <w:rFonts w:ascii="Times New Roman" w:hAnsi="Times New Roman"/>
          <w:color w:val="000000"/>
          <w:sz w:val="28"/>
          <w:szCs w:val="28"/>
        </w:rPr>
        <w:t xml:space="preserve"> о возможных факторах рисков информационной безопасности и мерах противодействия.</w:t>
      </w: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rPr>
          <w:rFonts w:ascii="Times New Roman" w:hAnsi="Times New Roman"/>
          <w:color w:val="000000"/>
          <w:sz w:val="28"/>
          <w:szCs w:val="28"/>
        </w:rPr>
      </w:pPr>
    </w:p>
    <w:p w:rsidR="00C45685" w:rsidRDefault="00C45685" w:rsidP="00C45685">
      <w:pPr>
        <w:spacing w:before="360" w:after="24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Описание структуры риэлтерской компании</w:t>
      </w:r>
    </w:p>
    <w:p w:rsidR="00C45685" w:rsidRDefault="00C45685" w:rsidP="00C45685">
      <w:pPr>
        <w:spacing w:after="0" w:line="240" w:lineRule="auto"/>
        <w:ind w:firstLine="708"/>
        <w:jc w:val="both"/>
        <w:rPr>
          <w:rFonts w:ascii="Times New Roman" w:hAnsi="Times New Roman"/>
          <w:b/>
          <w:color w:val="000000"/>
          <w:sz w:val="28"/>
          <w:szCs w:val="28"/>
        </w:rPr>
      </w:pPr>
      <w:r>
        <w:rPr>
          <w:rFonts w:ascii="Times New Roman" w:hAnsi="Times New Roman"/>
          <w:color w:val="000000"/>
          <w:sz w:val="28"/>
          <w:szCs w:val="28"/>
        </w:rPr>
        <w:t>Структура риэлтерской компании</w:t>
      </w:r>
      <w:r w:rsidR="00D12D9D">
        <w:rPr>
          <w:rFonts w:ascii="Times New Roman" w:hAnsi="Times New Roman"/>
          <w:color w:val="000000"/>
          <w:sz w:val="28"/>
          <w:szCs w:val="28"/>
        </w:rPr>
        <w:t xml:space="preserve"> (далее – компания)</w:t>
      </w:r>
      <w:r>
        <w:rPr>
          <w:rFonts w:ascii="Times New Roman" w:hAnsi="Times New Roman"/>
          <w:color w:val="000000"/>
          <w:sz w:val="28"/>
          <w:szCs w:val="28"/>
        </w:rPr>
        <w:t xml:space="preserve"> – это форма организации её внутренних элементов: подразделений, управлений и служб</w:t>
      </w:r>
      <w:r>
        <w:rPr>
          <w:rFonts w:ascii="Times New Roman" w:hAnsi="Times New Roman"/>
          <w:b/>
          <w:color w:val="000000"/>
          <w:sz w:val="28"/>
          <w:szCs w:val="28"/>
        </w:rPr>
        <w:t>.</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Среди внутренних аспектов работы компании особенно важными оказываются:</w:t>
      </w:r>
    </w:p>
    <w:p w:rsidR="00D12D9D" w:rsidRDefault="00C45685" w:rsidP="00C45685">
      <w:pPr>
        <w:pStyle w:val="a3"/>
        <w:numPr>
          <w:ilvl w:val="0"/>
          <w:numId w:val="4"/>
        </w:numPr>
        <w:spacing w:after="0" w:line="240" w:lineRule="auto"/>
        <w:ind w:left="0" w:firstLine="709"/>
        <w:jc w:val="both"/>
        <w:rPr>
          <w:rFonts w:ascii="Times New Roman" w:hAnsi="Times New Roman" w:cs="Times New Roman"/>
          <w:color w:val="000000"/>
          <w:sz w:val="28"/>
          <w:szCs w:val="24"/>
        </w:rPr>
      </w:pPr>
      <w:r w:rsidRPr="00D12D9D">
        <w:rPr>
          <w:rFonts w:ascii="Times New Roman" w:hAnsi="Times New Roman" w:cs="Times New Roman"/>
          <w:color w:val="000000"/>
          <w:sz w:val="28"/>
          <w:szCs w:val="24"/>
        </w:rPr>
        <w:t>Осн</w:t>
      </w:r>
      <w:r w:rsidR="00D12D9D">
        <w:rPr>
          <w:rFonts w:ascii="Times New Roman" w:hAnsi="Times New Roman" w:cs="Times New Roman"/>
          <w:color w:val="000000"/>
          <w:sz w:val="28"/>
          <w:szCs w:val="24"/>
        </w:rPr>
        <w:t xml:space="preserve">овные направления деятельности: </w:t>
      </w:r>
    </w:p>
    <w:p w:rsidR="00D12D9D" w:rsidRPr="00D12D9D" w:rsidRDefault="00D12D9D" w:rsidP="00D12D9D">
      <w:pPr>
        <w:pStyle w:val="a3"/>
        <w:numPr>
          <w:ilvl w:val="0"/>
          <w:numId w:val="25"/>
        </w:numPr>
        <w:spacing w:after="0" w:line="240" w:lineRule="auto"/>
        <w:jc w:val="both"/>
        <w:rPr>
          <w:rFonts w:ascii="Times New Roman" w:hAnsi="Times New Roman" w:cs="Times New Roman"/>
          <w:color w:val="000000"/>
          <w:sz w:val="28"/>
          <w:szCs w:val="24"/>
        </w:rPr>
      </w:pPr>
      <w:r w:rsidRPr="00D12D9D">
        <w:rPr>
          <w:rFonts w:ascii="Times New Roman" w:hAnsi="Times New Roman" w:cs="Times New Roman"/>
          <w:color w:val="000000"/>
          <w:sz w:val="28"/>
          <w:szCs w:val="24"/>
        </w:rPr>
        <w:t>с</w:t>
      </w:r>
      <w:r w:rsidRPr="00D12D9D">
        <w:rPr>
          <w:rFonts w:ascii="Times New Roman" w:hAnsi="Times New Roman" w:cs="Times New Roman"/>
          <w:color w:val="000000"/>
          <w:sz w:val="28"/>
          <w:szCs w:val="24"/>
          <w:shd w:val="clear" w:color="auto" w:fill="FFFFFF"/>
        </w:rPr>
        <w:t>овершение сделок купли продажи, дарения, обмена жилых и нежилых помещений;</w:t>
      </w:r>
    </w:p>
    <w:p w:rsidR="00D12D9D" w:rsidRPr="00D12D9D" w:rsidRDefault="00D12D9D" w:rsidP="00D12D9D">
      <w:pPr>
        <w:pStyle w:val="a3"/>
        <w:numPr>
          <w:ilvl w:val="0"/>
          <w:numId w:val="25"/>
        </w:numPr>
        <w:spacing w:after="0" w:line="240" w:lineRule="auto"/>
        <w:jc w:val="both"/>
        <w:rPr>
          <w:rFonts w:ascii="Times New Roman" w:hAnsi="Times New Roman" w:cs="Times New Roman"/>
          <w:color w:val="000000"/>
          <w:sz w:val="28"/>
          <w:szCs w:val="24"/>
        </w:rPr>
      </w:pPr>
      <w:r w:rsidRPr="00D12D9D">
        <w:rPr>
          <w:rFonts w:ascii="Times New Roman" w:hAnsi="Times New Roman" w:cs="Times New Roman"/>
          <w:color w:val="000000"/>
          <w:sz w:val="28"/>
          <w:szCs w:val="24"/>
          <w:shd w:val="clear" w:color="auto" w:fill="FFFFFF"/>
        </w:rPr>
        <w:t xml:space="preserve">продажа жилых и нежилых помещений с аукциона и на конкурсной основе; </w:t>
      </w:r>
    </w:p>
    <w:p w:rsidR="00D12D9D" w:rsidRPr="00D12D9D" w:rsidRDefault="00D12D9D" w:rsidP="00D12D9D">
      <w:pPr>
        <w:pStyle w:val="a3"/>
        <w:numPr>
          <w:ilvl w:val="0"/>
          <w:numId w:val="25"/>
        </w:numPr>
        <w:spacing w:after="0" w:line="240" w:lineRule="auto"/>
        <w:jc w:val="both"/>
        <w:rPr>
          <w:rFonts w:ascii="Times New Roman" w:hAnsi="Times New Roman" w:cs="Times New Roman"/>
          <w:color w:val="000000"/>
          <w:sz w:val="28"/>
          <w:szCs w:val="24"/>
        </w:rPr>
      </w:pPr>
      <w:r w:rsidRPr="00D12D9D">
        <w:rPr>
          <w:rFonts w:ascii="Times New Roman" w:hAnsi="Times New Roman" w:cs="Times New Roman"/>
          <w:color w:val="000000"/>
          <w:sz w:val="28"/>
          <w:szCs w:val="24"/>
          <w:shd w:val="clear" w:color="auto" w:fill="FFFFFF"/>
        </w:rPr>
        <w:t xml:space="preserve">сдача в аренду жилых и нежилых помещений, земельных участков, находящихся в собственности юридических и физических лиц; </w:t>
      </w:r>
    </w:p>
    <w:p w:rsidR="00C45685" w:rsidRPr="00A2286C" w:rsidRDefault="00D12D9D" w:rsidP="00D12D9D">
      <w:pPr>
        <w:pStyle w:val="a3"/>
        <w:numPr>
          <w:ilvl w:val="0"/>
          <w:numId w:val="25"/>
        </w:numPr>
        <w:spacing w:after="0" w:line="240" w:lineRule="auto"/>
        <w:jc w:val="both"/>
        <w:rPr>
          <w:rFonts w:ascii="Times New Roman" w:hAnsi="Times New Roman" w:cs="Times New Roman"/>
          <w:color w:val="000000"/>
          <w:sz w:val="28"/>
          <w:szCs w:val="24"/>
        </w:rPr>
      </w:pPr>
      <w:r w:rsidRPr="00D12D9D">
        <w:rPr>
          <w:rFonts w:ascii="Times New Roman" w:hAnsi="Times New Roman" w:cs="Times New Roman"/>
          <w:color w:val="000000"/>
          <w:sz w:val="28"/>
          <w:szCs w:val="24"/>
          <w:shd w:val="clear" w:color="auto" w:fill="FFFFFF"/>
        </w:rPr>
        <w:t>заключение договоров купли продажи жилья е пожизненным содержанием собственника и др.</w:t>
      </w:r>
    </w:p>
    <w:p w:rsidR="00A2286C" w:rsidRPr="00D12D9D" w:rsidRDefault="00A2286C" w:rsidP="00A2286C">
      <w:pPr>
        <w:pStyle w:val="a3"/>
        <w:spacing w:after="0" w:line="240" w:lineRule="auto"/>
        <w:ind w:left="1919"/>
        <w:jc w:val="both"/>
        <w:rPr>
          <w:rFonts w:ascii="Times New Roman" w:hAnsi="Times New Roman" w:cs="Times New Roman"/>
          <w:color w:val="000000"/>
          <w:sz w:val="28"/>
          <w:szCs w:val="24"/>
        </w:rPr>
      </w:pPr>
    </w:p>
    <w:p w:rsidR="00C45685" w:rsidRDefault="00C45685" w:rsidP="00C45685">
      <w:pPr>
        <w:pStyle w:val="a3"/>
        <w:numPr>
          <w:ilvl w:val="0"/>
          <w:numId w:val="4"/>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Масштаб деятельности</w:t>
      </w:r>
      <w:r w:rsidR="00D12D9D">
        <w:rPr>
          <w:rFonts w:ascii="Times New Roman" w:hAnsi="Times New Roman"/>
          <w:color w:val="000000"/>
          <w:sz w:val="28"/>
          <w:szCs w:val="28"/>
        </w:rPr>
        <w:t xml:space="preserve"> компании</w:t>
      </w:r>
      <w:r>
        <w:rPr>
          <w:rFonts w:ascii="Times New Roman" w:hAnsi="Times New Roman"/>
          <w:color w:val="000000"/>
          <w:sz w:val="28"/>
          <w:szCs w:val="28"/>
        </w:rPr>
        <w:t>: один или несколько близких городов, представительства в регионах страны, международные структуры;</w:t>
      </w:r>
    </w:p>
    <w:p w:rsidR="00C45685" w:rsidRDefault="00C45685" w:rsidP="00C45685">
      <w:pPr>
        <w:pStyle w:val="a3"/>
        <w:numPr>
          <w:ilvl w:val="0"/>
          <w:numId w:val="4"/>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Важнейшие категории клиентов</w:t>
      </w:r>
      <w:r w:rsidR="00D12D9D">
        <w:rPr>
          <w:rFonts w:ascii="Times New Roman" w:hAnsi="Times New Roman"/>
          <w:color w:val="000000"/>
          <w:sz w:val="28"/>
          <w:szCs w:val="28"/>
        </w:rPr>
        <w:t>: частные лица, юридические лица.</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К внешним условиям относятся:</w:t>
      </w:r>
    </w:p>
    <w:p w:rsidR="00D12D9D" w:rsidRDefault="00D12D9D" w:rsidP="00D12D9D">
      <w:pPr>
        <w:pStyle w:val="a3"/>
        <w:numPr>
          <w:ilvl w:val="0"/>
          <w:numId w:val="5"/>
        </w:numPr>
        <w:spacing w:after="0" w:line="240" w:lineRule="auto"/>
        <w:ind w:left="-142" w:firstLine="851"/>
        <w:jc w:val="both"/>
        <w:rPr>
          <w:rFonts w:ascii="Times New Roman" w:hAnsi="Times New Roman"/>
          <w:color w:val="000000"/>
          <w:sz w:val="28"/>
          <w:szCs w:val="28"/>
        </w:rPr>
      </w:pPr>
      <w:r>
        <w:rPr>
          <w:rFonts w:ascii="Times New Roman" w:hAnsi="Times New Roman"/>
          <w:color w:val="000000"/>
          <w:sz w:val="28"/>
          <w:szCs w:val="28"/>
        </w:rPr>
        <w:t>Указания владельцев компании</w:t>
      </w:r>
      <w:r w:rsidR="00C45685">
        <w:rPr>
          <w:rFonts w:ascii="Times New Roman" w:hAnsi="Times New Roman"/>
          <w:color w:val="000000"/>
          <w:sz w:val="28"/>
          <w:szCs w:val="28"/>
        </w:rPr>
        <w:t>;</w:t>
      </w:r>
    </w:p>
    <w:p w:rsidR="00C45685" w:rsidRDefault="00A2286C" w:rsidP="00D12D9D">
      <w:pPr>
        <w:pStyle w:val="a3"/>
        <w:numPr>
          <w:ilvl w:val="0"/>
          <w:numId w:val="5"/>
        </w:numPr>
        <w:spacing w:after="0" w:line="240" w:lineRule="auto"/>
        <w:ind w:left="-142" w:firstLine="851"/>
        <w:jc w:val="both"/>
        <w:rPr>
          <w:rFonts w:ascii="Times New Roman" w:hAnsi="Times New Roman" w:cs="Times New Roman"/>
          <w:color w:val="000000"/>
          <w:sz w:val="28"/>
          <w:szCs w:val="28"/>
        </w:rPr>
      </w:pPr>
      <w:r w:rsidRPr="00A2286C">
        <w:rPr>
          <w:rFonts w:ascii="Times New Roman" w:hAnsi="Times New Roman" w:cs="Times New Roman"/>
          <w:color w:val="000000"/>
          <w:sz w:val="28"/>
          <w:szCs w:val="28"/>
          <w:shd w:val="clear" w:color="auto" w:fill="FFFFFF"/>
        </w:rPr>
        <w:t>Правовые особенности оказания риэ</w:t>
      </w:r>
      <w:r>
        <w:rPr>
          <w:rFonts w:ascii="Times New Roman" w:hAnsi="Times New Roman" w:cs="Times New Roman"/>
          <w:color w:val="000000"/>
          <w:sz w:val="28"/>
          <w:szCs w:val="28"/>
          <w:shd w:val="clear" w:color="auto" w:fill="FFFFFF"/>
        </w:rPr>
        <w:t>лте</w:t>
      </w:r>
      <w:r w:rsidRPr="00A2286C">
        <w:rPr>
          <w:rFonts w:ascii="Times New Roman" w:hAnsi="Times New Roman" w:cs="Times New Roman"/>
          <w:color w:val="000000"/>
          <w:sz w:val="28"/>
          <w:szCs w:val="28"/>
          <w:shd w:val="clear" w:color="auto" w:fill="FFFFFF"/>
        </w:rPr>
        <w:t>рских услуг</w:t>
      </w:r>
      <w:r w:rsidR="00C45685" w:rsidRPr="00A2286C">
        <w:rPr>
          <w:rFonts w:ascii="Times New Roman" w:hAnsi="Times New Roman" w:cs="Times New Roman"/>
          <w:color w:val="000000"/>
          <w:sz w:val="28"/>
          <w:szCs w:val="28"/>
        </w:rPr>
        <w:t>.</w:t>
      </w:r>
    </w:p>
    <w:p w:rsidR="00D17535" w:rsidRDefault="00D17535" w:rsidP="00D17535">
      <w:pPr>
        <w:pStyle w:val="a3"/>
        <w:spacing w:after="0" w:line="240" w:lineRule="auto"/>
        <w:ind w:left="709"/>
        <w:jc w:val="both"/>
        <w:rPr>
          <w:rFonts w:ascii="Times New Roman" w:eastAsia="Times New Roman" w:hAnsi="Times New Roman" w:cs="Times New Roman"/>
          <w:color w:val="000000"/>
          <w:sz w:val="28"/>
          <w:szCs w:val="21"/>
          <w:lang w:eastAsia="ru-RU"/>
        </w:rPr>
      </w:pPr>
    </w:p>
    <w:p w:rsidR="00D17535" w:rsidRPr="00A2286C" w:rsidRDefault="00D17535" w:rsidP="00D17535">
      <w:pPr>
        <w:pStyle w:val="a3"/>
        <w:spacing w:after="0" w:line="240" w:lineRule="auto"/>
        <w:ind w:left="709"/>
        <w:jc w:val="both"/>
        <w:rPr>
          <w:rFonts w:ascii="Times New Roman" w:hAnsi="Times New Roman" w:cs="Times New Roman"/>
          <w:color w:val="000000"/>
          <w:sz w:val="28"/>
          <w:szCs w:val="28"/>
        </w:rPr>
      </w:pPr>
    </w:p>
    <w:p w:rsidR="00ED3F9A" w:rsidRDefault="00C45685" w:rsidP="00C45685">
      <w:pPr>
        <w:spacing w:after="0" w:line="240" w:lineRule="auto"/>
        <w:ind w:firstLine="567"/>
        <w:jc w:val="both"/>
        <w:rPr>
          <w:rFonts w:ascii="Times New Roman" w:hAnsi="Times New Roman"/>
          <w:noProof/>
          <w:color w:val="000000"/>
          <w:sz w:val="28"/>
          <w:szCs w:val="28"/>
          <w:lang w:eastAsia="ru-RU"/>
        </w:rPr>
      </w:pPr>
      <w:r>
        <w:rPr>
          <w:rFonts w:ascii="Times New Roman" w:hAnsi="Times New Roman"/>
          <w:color w:val="000000"/>
          <w:sz w:val="28"/>
          <w:szCs w:val="28"/>
        </w:rPr>
        <w:t>В</w:t>
      </w:r>
      <w:r w:rsidR="00B70D71">
        <w:rPr>
          <w:rFonts w:ascii="Times New Roman" w:hAnsi="Times New Roman"/>
          <w:color w:val="000000"/>
          <w:sz w:val="28"/>
          <w:szCs w:val="28"/>
        </w:rPr>
        <w:t xml:space="preserve"> </w:t>
      </w:r>
      <w:r>
        <w:rPr>
          <w:rFonts w:ascii="Times New Roman" w:hAnsi="Times New Roman"/>
          <w:color w:val="000000"/>
          <w:sz w:val="28"/>
          <w:szCs w:val="28"/>
        </w:rPr>
        <w:t>практике стран с развитой рыночной экономикой принята трехступенчатая классификация субъектов управления</w:t>
      </w:r>
      <w:r w:rsidR="00B70D71">
        <w:rPr>
          <w:rFonts w:ascii="Times New Roman" w:hAnsi="Times New Roman"/>
          <w:color w:val="000000"/>
          <w:sz w:val="28"/>
          <w:szCs w:val="28"/>
        </w:rPr>
        <w:t xml:space="preserve"> компании</w:t>
      </w:r>
      <w:r>
        <w:rPr>
          <w:rFonts w:ascii="Times New Roman" w:hAnsi="Times New Roman"/>
          <w:color w:val="000000"/>
          <w:sz w:val="28"/>
          <w:szCs w:val="28"/>
        </w:rPr>
        <w:t xml:space="preserve"> в зависимости от объема их распорядительных полномочий.</w:t>
      </w:r>
      <w:r w:rsidR="00ED3F9A" w:rsidRPr="00ED3F9A">
        <w:rPr>
          <w:rFonts w:ascii="Times New Roman" w:hAnsi="Times New Roman"/>
          <w:noProof/>
          <w:color w:val="000000"/>
          <w:sz w:val="28"/>
          <w:szCs w:val="28"/>
          <w:lang w:eastAsia="ru-RU"/>
        </w:rPr>
        <w:t xml:space="preserve"> </w:t>
      </w:r>
    </w:p>
    <w:p w:rsidR="006F3726" w:rsidRPr="006F3726" w:rsidRDefault="006F3726" w:rsidP="006F3726">
      <w:pPr>
        <w:spacing w:after="0" w:line="240" w:lineRule="auto"/>
        <w:jc w:val="center"/>
        <w:rPr>
          <w:rFonts w:ascii="Times New Roman" w:hAnsi="Times New Roman" w:cs="Times New Roman"/>
          <w:noProof/>
          <w:sz w:val="28"/>
          <w:szCs w:val="28"/>
          <w:lang w:eastAsia="ru-RU"/>
        </w:rPr>
      </w:pPr>
    </w:p>
    <w:p w:rsidR="00C45685" w:rsidRDefault="006F3726" w:rsidP="006F3726">
      <w:pPr>
        <w:spacing w:after="0" w:line="240" w:lineRule="auto"/>
        <w:jc w:val="center"/>
        <w:rPr>
          <w:rStyle w:val="a7"/>
          <w:rFonts w:ascii="Times New Roman" w:hAnsi="Times New Roman" w:cs="Times New Roman"/>
          <w:i w:val="0"/>
          <w:sz w:val="24"/>
        </w:rPr>
      </w:pPr>
      <w:r w:rsidRPr="006F3726">
        <w:rPr>
          <w:rStyle w:val="a7"/>
          <w:rFonts w:ascii="Times New Roman" w:hAnsi="Times New Roman" w:cs="Times New Roman"/>
          <w:i w:val="0"/>
          <w:sz w:val="24"/>
        </w:rPr>
        <w:t xml:space="preserve">Рис. 1. Организационная структура агентства </w:t>
      </w:r>
      <w:proofErr w:type="gramStart"/>
      <w:r w:rsidRPr="006F3726">
        <w:rPr>
          <w:rStyle w:val="a7"/>
          <w:rFonts w:ascii="Times New Roman" w:hAnsi="Times New Roman" w:cs="Times New Roman"/>
          <w:i w:val="0"/>
          <w:sz w:val="24"/>
        </w:rPr>
        <w:t>недвижимости,</w:t>
      </w:r>
      <w:r w:rsidRPr="006F3726">
        <w:rPr>
          <w:rFonts w:ascii="Times New Roman" w:hAnsi="Times New Roman" w:cs="Times New Roman"/>
          <w:iCs/>
          <w:sz w:val="24"/>
        </w:rPr>
        <w:br/>
      </w:r>
      <w:r w:rsidRPr="006F3726">
        <w:rPr>
          <w:rStyle w:val="a7"/>
          <w:rFonts w:ascii="Times New Roman" w:hAnsi="Times New Roman" w:cs="Times New Roman"/>
          <w:i w:val="0"/>
          <w:sz w:val="24"/>
        </w:rPr>
        <w:t>в</w:t>
      </w:r>
      <w:proofErr w:type="gramEnd"/>
      <w:r w:rsidRPr="006F3726">
        <w:rPr>
          <w:rStyle w:val="a7"/>
          <w:rFonts w:ascii="Times New Roman" w:hAnsi="Times New Roman" w:cs="Times New Roman"/>
          <w:i w:val="0"/>
          <w:sz w:val="24"/>
        </w:rPr>
        <w:t> виде графической схемы (верхний уровень)</w:t>
      </w:r>
      <w:r w:rsidR="00ED3F9A">
        <w:rPr>
          <w:rFonts w:ascii="Times New Roman" w:hAnsi="Times New Roman"/>
          <w:noProof/>
          <w:color w:val="000000"/>
          <w:sz w:val="28"/>
          <w:szCs w:val="28"/>
          <w:lang w:eastAsia="ru-RU"/>
        </w:rPr>
        <w:drawing>
          <wp:inline distT="0" distB="0" distL="0" distR="0" wp14:anchorId="3336AC58" wp14:editId="537E898E">
            <wp:extent cx="5934075" cy="2114550"/>
            <wp:effectExtent l="0" t="0" r="9525" b="0"/>
            <wp:docPr id="1" name="Рисунок 1" descr="C:\Users\User\AppData\Local\Microsoft\Windows\INetCache\Content.Word\r8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r8_fu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rsidR="00AA2255" w:rsidRDefault="00AA2255" w:rsidP="006F3726">
      <w:pPr>
        <w:spacing w:after="0" w:line="240" w:lineRule="auto"/>
        <w:jc w:val="center"/>
        <w:rPr>
          <w:rFonts w:ascii="Times New Roman" w:hAnsi="Times New Roman"/>
          <w:color w:val="000000"/>
          <w:sz w:val="28"/>
          <w:szCs w:val="28"/>
        </w:rPr>
      </w:pPr>
    </w:p>
    <w:p w:rsidR="00C45685" w:rsidRDefault="00C45685" w:rsidP="00C45685">
      <w:pPr>
        <w:spacing w:after="0" w:line="240" w:lineRule="auto"/>
        <w:ind w:firstLine="567"/>
        <w:jc w:val="both"/>
        <w:rPr>
          <w:rFonts w:ascii="Times New Roman" w:hAnsi="Times New Roman"/>
          <w:color w:val="000000"/>
          <w:sz w:val="28"/>
          <w:szCs w:val="28"/>
        </w:rPr>
      </w:pPr>
      <w:r w:rsidRPr="00B70D71">
        <w:rPr>
          <w:rFonts w:ascii="Times New Roman" w:hAnsi="Times New Roman"/>
          <w:b/>
          <w:color w:val="000000"/>
          <w:sz w:val="28"/>
          <w:szCs w:val="28"/>
        </w:rPr>
        <w:t>Высшее руководство (дирекция)</w:t>
      </w:r>
      <w:r>
        <w:rPr>
          <w:rFonts w:ascii="Times New Roman" w:hAnsi="Times New Roman"/>
          <w:color w:val="000000"/>
          <w:sz w:val="28"/>
          <w:szCs w:val="28"/>
        </w:rPr>
        <w:t xml:space="preserve"> – в его компетенцию входит принятие основополагающих решений по поводу целевых установок и </w:t>
      </w:r>
      <w:r w:rsidR="00D17535">
        <w:rPr>
          <w:rFonts w:ascii="Times New Roman" w:hAnsi="Times New Roman"/>
          <w:color w:val="000000"/>
          <w:sz w:val="28"/>
          <w:szCs w:val="28"/>
        </w:rPr>
        <w:t xml:space="preserve">политики </w:t>
      </w:r>
      <w:r w:rsidR="00D17535">
        <w:rPr>
          <w:rFonts w:ascii="Times New Roman" w:hAnsi="Times New Roman"/>
          <w:color w:val="000000"/>
          <w:sz w:val="28"/>
          <w:szCs w:val="28"/>
        </w:rPr>
        <w:lastRenderedPageBreak/>
        <w:t>компании</w:t>
      </w:r>
      <w:r>
        <w:rPr>
          <w:rFonts w:ascii="Times New Roman" w:hAnsi="Times New Roman"/>
          <w:color w:val="000000"/>
          <w:sz w:val="28"/>
          <w:szCs w:val="28"/>
        </w:rPr>
        <w:t>, подбор и расстановка кад</w:t>
      </w:r>
      <w:r>
        <w:rPr>
          <w:rFonts w:ascii="Times New Roman" w:hAnsi="Times New Roman"/>
          <w:color w:val="000000"/>
          <w:sz w:val="28"/>
          <w:szCs w:val="28"/>
        </w:rPr>
        <w:softHyphen/>
        <w:t>ров, руководство нижестоящими управленческими подразделениями.</w:t>
      </w:r>
    </w:p>
    <w:p w:rsidR="00C45685" w:rsidRDefault="00C45685" w:rsidP="00C45685">
      <w:pPr>
        <w:spacing w:after="0" w:line="240" w:lineRule="auto"/>
        <w:ind w:firstLine="567"/>
        <w:jc w:val="both"/>
        <w:rPr>
          <w:rFonts w:ascii="Times New Roman" w:hAnsi="Times New Roman"/>
          <w:color w:val="000000"/>
          <w:sz w:val="28"/>
          <w:szCs w:val="28"/>
        </w:rPr>
      </w:pPr>
      <w:r w:rsidRPr="00B70D71">
        <w:rPr>
          <w:rFonts w:ascii="Times New Roman" w:hAnsi="Times New Roman"/>
          <w:b/>
          <w:color w:val="000000"/>
          <w:sz w:val="28"/>
          <w:szCs w:val="28"/>
        </w:rPr>
        <w:t>Среднее руководство (руководители отделов)</w:t>
      </w:r>
      <w:r>
        <w:rPr>
          <w:rFonts w:ascii="Times New Roman" w:hAnsi="Times New Roman"/>
          <w:color w:val="000000"/>
          <w:sz w:val="28"/>
          <w:szCs w:val="28"/>
        </w:rPr>
        <w:t xml:space="preserve"> осуществляе</w:t>
      </w:r>
      <w:r w:rsidR="00B70D71">
        <w:rPr>
          <w:rFonts w:ascii="Times New Roman" w:hAnsi="Times New Roman"/>
          <w:color w:val="000000"/>
          <w:sz w:val="28"/>
          <w:szCs w:val="28"/>
        </w:rPr>
        <w:t xml:space="preserve">т управление отдельными сферами </w:t>
      </w:r>
      <w:r>
        <w:rPr>
          <w:rFonts w:ascii="Times New Roman" w:hAnsi="Times New Roman"/>
          <w:color w:val="000000"/>
          <w:sz w:val="28"/>
          <w:szCs w:val="28"/>
        </w:rPr>
        <w:t>деятельности</w:t>
      </w:r>
      <w:r w:rsidR="00B70D71">
        <w:rPr>
          <w:rFonts w:ascii="Times New Roman" w:hAnsi="Times New Roman"/>
          <w:color w:val="000000"/>
          <w:sz w:val="28"/>
          <w:szCs w:val="28"/>
        </w:rPr>
        <w:t xml:space="preserve"> компании</w:t>
      </w:r>
      <w:r>
        <w:rPr>
          <w:rFonts w:ascii="Times New Roman" w:hAnsi="Times New Roman"/>
          <w:color w:val="000000"/>
          <w:sz w:val="28"/>
          <w:szCs w:val="28"/>
        </w:rPr>
        <w:t>, регулирование процесса работы, руководство подчиненными служащими, подготовку принятия решений для дирекции.</w:t>
      </w:r>
    </w:p>
    <w:p w:rsidR="00C45685" w:rsidRDefault="00C45685" w:rsidP="00C45685">
      <w:pPr>
        <w:spacing w:after="0" w:line="240" w:lineRule="auto"/>
        <w:ind w:firstLine="567"/>
        <w:jc w:val="both"/>
        <w:rPr>
          <w:rFonts w:ascii="Times New Roman" w:hAnsi="Times New Roman"/>
          <w:color w:val="000000"/>
          <w:sz w:val="28"/>
          <w:szCs w:val="28"/>
        </w:rPr>
      </w:pPr>
      <w:r w:rsidRPr="00B70D71">
        <w:rPr>
          <w:rFonts w:ascii="Times New Roman" w:hAnsi="Times New Roman"/>
          <w:b/>
          <w:color w:val="000000"/>
          <w:sz w:val="28"/>
          <w:szCs w:val="28"/>
        </w:rPr>
        <w:t xml:space="preserve">Низшее руководство (руководители </w:t>
      </w:r>
      <w:r w:rsidR="00B70D71" w:rsidRPr="00B70D71">
        <w:rPr>
          <w:rFonts w:ascii="Times New Roman" w:hAnsi="Times New Roman"/>
          <w:b/>
          <w:color w:val="000000"/>
          <w:sz w:val="28"/>
          <w:szCs w:val="28"/>
        </w:rPr>
        <w:t xml:space="preserve">отдельных </w:t>
      </w:r>
      <w:r w:rsidRPr="00B70D71">
        <w:rPr>
          <w:rFonts w:ascii="Times New Roman" w:hAnsi="Times New Roman"/>
          <w:b/>
          <w:color w:val="000000"/>
          <w:sz w:val="28"/>
          <w:szCs w:val="28"/>
        </w:rPr>
        <w:t>групп)</w:t>
      </w:r>
      <w:r>
        <w:rPr>
          <w:rFonts w:ascii="Times New Roman" w:hAnsi="Times New Roman"/>
          <w:color w:val="000000"/>
          <w:sz w:val="28"/>
          <w:szCs w:val="28"/>
        </w:rPr>
        <w:t xml:space="preserve"> распределяет задания и контролирует работу отдельных групп.</w:t>
      </w:r>
    </w:p>
    <w:p w:rsidR="00AA2255" w:rsidRDefault="00AA2255" w:rsidP="00C45685">
      <w:pPr>
        <w:spacing w:after="0" w:line="240" w:lineRule="auto"/>
        <w:ind w:firstLine="567"/>
        <w:jc w:val="both"/>
        <w:rPr>
          <w:rFonts w:ascii="Times New Roman" w:hAnsi="Times New Roman"/>
          <w:color w:val="000000"/>
          <w:sz w:val="28"/>
          <w:szCs w:val="28"/>
        </w:rPr>
      </w:pPr>
    </w:p>
    <w:p w:rsidR="00B70D71" w:rsidRDefault="00C45685" w:rsidP="00B70D71">
      <w:pPr>
        <w:spacing w:after="0" w:line="240" w:lineRule="auto"/>
        <w:ind w:firstLine="567"/>
        <w:jc w:val="both"/>
        <w:rPr>
          <w:rFonts w:ascii="Times New Roman" w:hAnsi="Times New Roman"/>
          <w:color w:val="000000"/>
          <w:sz w:val="28"/>
          <w:szCs w:val="28"/>
        </w:rPr>
      </w:pPr>
      <w:r>
        <w:rPr>
          <w:rFonts w:ascii="Times New Roman" w:hAnsi="Times New Roman"/>
          <w:color w:val="000000"/>
          <w:sz w:val="28"/>
          <w:szCs w:val="28"/>
        </w:rPr>
        <w:t>Основным структурными</w:t>
      </w:r>
      <w:r w:rsidR="00B70D71">
        <w:rPr>
          <w:rFonts w:ascii="Times New Roman" w:hAnsi="Times New Roman"/>
          <w:color w:val="000000"/>
          <w:sz w:val="28"/>
          <w:szCs w:val="28"/>
        </w:rPr>
        <w:t xml:space="preserve"> информационными объектами компании</w:t>
      </w:r>
      <w:r>
        <w:rPr>
          <w:rFonts w:ascii="Times New Roman" w:hAnsi="Times New Roman"/>
          <w:color w:val="000000"/>
          <w:sz w:val="28"/>
          <w:szCs w:val="28"/>
        </w:rPr>
        <w:t xml:space="preserve"> являются:</w:t>
      </w:r>
    </w:p>
    <w:p w:rsidR="00C45685" w:rsidRPr="00B70D71" w:rsidRDefault="00C45685" w:rsidP="00B70D71">
      <w:pPr>
        <w:pStyle w:val="a3"/>
        <w:numPr>
          <w:ilvl w:val="3"/>
          <w:numId w:val="4"/>
        </w:numPr>
        <w:spacing w:after="0" w:line="240" w:lineRule="auto"/>
        <w:jc w:val="both"/>
        <w:rPr>
          <w:rFonts w:ascii="Times New Roman" w:hAnsi="Times New Roman"/>
          <w:color w:val="000000"/>
          <w:sz w:val="28"/>
          <w:szCs w:val="28"/>
        </w:rPr>
      </w:pPr>
      <w:r w:rsidRPr="00B70D71">
        <w:rPr>
          <w:rFonts w:ascii="Times New Roman" w:hAnsi="Times New Roman"/>
          <w:color w:val="000000"/>
          <w:sz w:val="28"/>
          <w:szCs w:val="28"/>
        </w:rPr>
        <w:t>базы данных</w:t>
      </w:r>
      <w:r w:rsidR="00B70D71" w:rsidRPr="00B70D71">
        <w:rPr>
          <w:rFonts w:ascii="Times New Roman" w:hAnsi="Times New Roman"/>
          <w:color w:val="000000"/>
          <w:sz w:val="28"/>
          <w:szCs w:val="28"/>
        </w:rPr>
        <w:t xml:space="preserve"> компании</w:t>
      </w:r>
      <w:r w:rsidRPr="00B70D71">
        <w:rPr>
          <w:rFonts w:ascii="Times New Roman" w:hAnsi="Times New Roman"/>
          <w:color w:val="000000"/>
          <w:sz w:val="28"/>
          <w:szCs w:val="28"/>
        </w:rPr>
        <w:t xml:space="preserve">, хранящая информацию о </w:t>
      </w:r>
      <w:r w:rsidR="00B70D71" w:rsidRPr="00B70D71">
        <w:rPr>
          <w:rFonts w:ascii="Times New Roman" w:eastAsia="Times New Roman" w:hAnsi="Times New Roman" w:cs="Times New Roman"/>
          <w:sz w:val="28"/>
          <w:szCs w:val="31"/>
          <w:lang w:eastAsia="ru-RU"/>
        </w:rPr>
        <w:t>продаже и покупке недвижимости;</w:t>
      </w:r>
      <w:r w:rsidRPr="00B70D71">
        <w:rPr>
          <w:rFonts w:ascii="Times New Roman" w:hAnsi="Times New Roman"/>
          <w:color w:val="000000"/>
          <w:sz w:val="28"/>
          <w:szCs w:val="28"/>
        </w:rPr>
        <w:t xml:space="preserve"> </w:t>
      </w:r>
      <w:r w:rsidR="00B70D71" w:rsidRPr="00B70D71">
        <w:rPr>
          <w:rFonts w:ascii="Times New Roman" w:eastAsia="Times New Roman" w:hAnsi="Times New Roman" w:cs="Times New Roman"/>
          <w:sz w:val="28"/>
          <w:szCs w:val="31"/>
          <w:lang w:eastAsia="ru-RU"/>
        </w:rPr>
        <w:t>участниках продажи</w:t>
      </w:r>
      <w:r w:rsidR="00ED3F9A">
        <w:rPr>
          <w:rFonts w:ascii="Times New Roman" w:eastAsia="Times New Roman" w:hAnsi="Times New Roman" w:cs="Times New Roman"/>
          <w:sz w:val="28"/>
          <w:szCs w:val="31"/>
          <w:lang w:eastAsia="ru-RU"/>
        </w:rPr>
        <w:t xml:space="preserve"> и покупки</w:t>
      </w:r>
      <w:r w:rsidR="00B70D71" w:rsidRPr="00B70D71">
        <w:rPr>
          <w:rFonts w:ascii="Times New Roman" w:eastAsia="Times New Roman" w:hAnsi="Times New Roman" w:cs="Times New Roman"/>
          <w:sz w:val="28"/>
          <w:szCs w:val="31"/>
          <w:lang w:eastAsia="ru-RU"/>
        </w:rPr>
        <w:t xml:space="preserve"> недвижимости</w:t>
      </w:r>
      <w:r w:rsidRPr="00B70D71">
        <w:rPr>
          <w:rFonts w:ascii="Times New Roman" w:hAnsi="Times New Roman"/>
          <w:color w:val="000000"/>
          <w:sz w:val="28"/>
          <w:szCs w:val="28"/>
        </w:rPr>
        <w:t xml:space="preserve">; </w:t>
      </w:r>
      <w:r w:rsidR="00B70D71" w:rsidRPr="00B70D71">
        <w:rPr>
          <w:rFonts w:ascii="Times New Roman" w:eastAsia="Times New Roman" w:hAnsi="Times New Roman" w:cs="Times New Roman"/>
          <w:sz w:val="28"/>
          <w:szCs w:val="31"/>
          <w:lang w:eastAsia="ru-RU"/>
        </w:rPr>
        <w:t xml:space="preserve">объектах недвижимости; </w:t>
      </w:r>
      <w:r w:rsidR="00ED3F9A" w:rsidRPr="00B70D71">
        <w:rPr>
          <w:rFonts w:ascii="Times New Roman" w:eastAsia="Times New Roman" w:hAnsi="Times New Roman" w:cs="Times New Roman"/>
          <w:sz w:val="28"/>
          <w:szCs w:val="31"/>
          <w:lang w:eastAsia="ru-RU"/>
        </w:rPr>
        <w:t>об акт</w:t>
      </w:r>
      <w:r w:rsidR="00ED3F9A">
        <w:rPr>
          <w:rFonts w:ascii="Times New Roman" w:eastAsia="Times New Roman" w:hAnsi="Times New Roman" w:cs="Times New Roman"/>
          <w:sz w:val="28"/>
          <w:szCs w:val="31"/>
          <w:lang w:eastAsia="ru-RU"/>
        </w:rPr>
        <w:t xml:space="preserve">ивах компании и ее деятельности; </w:t>
      </w:r>
      <w:r w:rsidRPr="00B70D71">
        <w:rPr>
          <w:rFonts w:ascii="Times New Roman" w:hAnsi="Times New Roman"/>
          <w:color w:val="000000"/>
          <w:sz w:val="28"/>
          <w:szCs w:val="28"/>
        </w:rPr>
        <w:t xml:space="preserve">личные данные </w:t>
      </w:r>
      <w:r w:rsidR="00ED3F9A">
        <w:rPr>
          <w:rFonts w:ascii="Times New Roman" w:hAnsi="Times New Roman"/>
          <w:color w:val="000000"/>
          <w:sz w:val="28"/>
          <w:szCs w:val="28"/>
        </w:rPr>
        <w:t>контрагента компании</w:t>
      </w:r>
      <w:r w:rsidRPr="00B70D71">
        <w:rPr>
          <w:rFonts w:ascii="Times New Roman" w:hAnsi="Times New Roman"/>
          <w:color w:val="000000"/>
          <w:sz w:val="28"/>
          <w:szCs w:val="28"/>
        </w:rPr>
        <w:t>: адрес, семейное положение, место работы, дата рождения, наличие или отсутствие судимостей и т.д.;</w:t>
      </w:r>
    </w:p>
    <w:p w:rsidR="00B70D71" w:rsidRPr="00B70D71" w:rsidRDefault="00B70D71" w:rsidP="00B70D71">
      <w:pPr>
        <w:shd w:val="clear" w:color="auto" w:fill="FFFFFF"/>
        <w:spacing w:after="0" w:line="240" w:lineRule="auto"/>
        <w:ind w:left="1211"/>
        <w:rPr>
          <w:rFonts w:ascii="Arial" w:eastAsia="Times New Roman" w:hAnsi="Arial" w:cs="Arial"/>
          <w:sz w:val="31"/>
          <w:szCs w:val="31"/>
          <w:lang w:eastAsia="ru-RU"/>
        </w:rPr>
      </w:pPr>
      <w:r w:rsidRPr="00B70D71">
        <w:rPr>
          <w:rFonts w:ascii="Arial" w:eastAsia="Times New Roman" w:hAnsi="Arial" w:cs="Arial"/>
          <w:sz w:val="31"/>
          <w:szCs w:val="31"/>
          <w:lang w:eastAsia="ru-RU"/>
        </w:rPr>
        <w:t xml:space="preserve"> </w:t>
      </w:r>
    </w:p>
    <w:p w:rsidR="00AA2255" w:rsidRDefault="00C45685" w:rsidP="00AA225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Основными ресурсами информационной системы</w:t>
      </w:r>
      <w:r w:rsidR="00121CC5">
        <w:rPr>
          <w:rFonts w:ascii="Times New Roman" w:hAnsi="Times New Roman"/>
          <w:color w:val="000000"/>
          <w:sz w:val="28"/>
          <w:szCs w:val="28"/>
        </w:rPr>
        <w:t xml:space="preserve"> риэлтерской фирмы</w:t>
      </w:r>
      <w:r>
        <w:rPr>
          <w:rFonts w:ascii="Times New Roman" w:hAnsi="Times New Roman"/>
          <w:color w:val="000000"/>
          <w:sz w:val="28"/>
          <w:szCs w:val="28"/>
        </w:rPr>
        <w:t xml:space="preserve">, подлежащие защите, являются сервера, хранящие информацию о </w:t>
      </w:r>
      <w:r w:rsidR="00ED3F9A">
        <w:rPr>
          <w:rFonts w:ascii="Times New Roman" w:hAnsi="Times New Roman"/>
          <w:color w:val="000000"/>
          <w:sz w:val="28"/>
          <w:szCs w:val="28"/>
        </w:rPr>
        <w:t>компании и её</w:t>
      </w:r>
      <w:r>
        <w:rPr>
          <w:rFonts w:ascii="Times New Roman" w:hAnsi="Times New Roman"/>
          <w:color w:val="000000"/>
          <w:sz w:val="28"/>
          <w:szCs w:val="28"/>
        </w:rPr>
        <w:t xml:space="preserve"> клиентах, архивы документов, портативные носители информации и т.д.</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Система критериев оценки ценности информационных систем </w:t>
      </w:r>
      <w:r w:rsidR="00ED3F9A">
        <w:rPr>
          <w:rFonts w:ascii="Times New Roman" w:hAnsi="Times New Roman"/>
          <w:color w:val="000000"/>
          <w:sz w:val="28"/>
          <w:szCs w:val="28"/>
        </w:rPr>
        <w:t>компании</w:t>
      </w:r>
      <w:r>
        <w:rPr>
          <w:rFonts w:ascii="Times New Roman" w:hAnsi="Times New Roman"/>
          <w:color w:val="000000"/>
          <w:sz w:val="28"/>
          <w:szCs w:val="28"/>
        </w:rPr>
        <w:t xml:space="preserve"> сводится к оценке важности того или иного информационного объекта и к оценке возможных последствий нарушения целостности информации и несанкционированного к ней доступа. Особой защите подлежат носители информации, содержащие </w:t>
      </w:r>
      <w:r w:rsidR="00ED3F9A">
        <w:rPr>
          <w:rFonts w:ascii="Times New Roman" w:hAnsi="Times New Roman"/>
          <w:color w:val="000000"/>
          <w:sz w:val="28"/>
          <w:szCs w:val="28"/>
        </w:rPr>
        <w:t xml:space="preserve">персональную информацию </w:t>
      </w:r>
      <w:r w:rsidR="00ED3F9A">
        <w:rPr>
          <w:rFonts w:ascii="Times New Roman" w:hAnsi="Times New Roman" w:cs="Times New Roman"/>
          <w:color w:val="000000"/>
          <w:sz w:val="28"/>
          <w:szCs w:val="24"/>
          <w:shd w:val="clear" w:color="auto" w:fill="FFFFFF"/>
        </w:rPr>
        <w:t>клиентов/п</w:t>
      </w:r>
      <w:r w:rsidR="00ED3F9A" w:rsidRPr="00ED3F9A">
        <w:rPr>
          <w:rFonts w:ascii="Times New Roman" w:hAnsi="Times New Roman" w:cs="Times New Roman"/>
          <w:color w:val="000000"/>
          <w:sz w:val="28"/>
          <w:szCs w:val="24"/>
          <w:shd w:val="clear" w:color="auto" w:fill="FFFFFF"/>
        </w:rPr>
        <w:t>отенциальных клиентов</w:t>
      </w:r>
      <w:r w:rsidR="00ED3F9A" w:rsidRPr="00ED3F9A">
        <w:rPr>
          <w:rFonts w:ascii="Times New Roman" w:hAnsi="Times New Roman" w:cs="Times New Roman"/>
          <w:color w:val="000000"/>
          <w:sz w:val="28"/>
          <w:szCs w:val="21"/>
          <w:shd w:val="clear" w:color="auto" w:fill="FFFFFF"/>
        </w:rPr>
        <w:t xml:space="preserve"> </w:t>
      </w:r>
      <w:r w:rsidR="00ED3F9A">
        <w:rPr>
          <w:rFonts w:ascii="Times New Roman" w:hAnsi="Times New Roman" w:cs="Times New Roman"/>
          <w:color w:val="000000"/>
          <w:sz w:val="28"/>
          <w:szCs w:val="21"/>
          <w:shd w:val="clear" w:color="auto" w:fill="FFFFFF"/>
        </w:rPr>
        <w:t>компании</w:t>
      </w:r>
      <w:r>
        <w:rPr>
          <w:rFonts w:ascii="Times New Roman" w:hAnsi="Times New Roman"/>
          <w:color w:val="000000"/>
          <w:sz w:val="28"/>
          <w:szCs w:val="28"/>
        </w:rPr>
        <w:t>.</w:t>
      </w:r>
    </w:p>
    <w:p w:rsidR="00AA2255" w:rsidRDefault="00AA2255" w:rsidP="00C45685">
      <w:pPr>
        <w:spacing w:after="0" w:line="240" w:lineRule="auto"/>
        <w:ind w:firstLine="708"/>
        <w:jc w:val="both"/>
        <w:rPr>
          <w:rFonts w:ascii="Times New Roman" w:hAnsi="Times New Roman"/>
          <w:color w:val="000000"/>
          <w:sz w:val="28"/>
          <w:szCs w:val="28"/>
        </w:rPr>
      </w:pP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Список потенциальных угр</w:t>
      </w:r>
      <w:r w:rsidR="00ED3F9A">
        <w:rPr>
          <w:rFonts w:ascii="Times New Roman" w:hAnsi="Times New Roman"/>
          <w:color w:val="000000"/>
          <w:sz w:val="28"/>
          <w:szCs w:val="28"/>
        </w:rPr>
        <w:t>оз информационным системам компании</w:t>
      </w:r>
      <w:r>
        <w:rPr>
          <w:rFonts w:ascii="Times New Roman" w:hAnsi="Times New Roman"/>
          <w:color w:val="000000"/>
          <w:sz w:val="28"/>
          <w:szCs w:val="28"/>
        </w:rPr>
        <w:t>:</w:t>
      </w:r>
    </w:p>
    <w:p w:rsidR="00C45685" w:rsidRDefault="00C45685" w:rsidP="00C45685">
      <w:pPr>
        <w:pStyle w:val="a3"/>
        <w:numPr>
          <w:ilvl w:val="0"/>
          <w:numId w:val="7"/>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несанкционированный доступ к базам данных </w:t>
      </w:r>
      <w:r w:rsidR="00ED3F9A">
        <w:rPr>
          <w:rFonts w:ascii="Times New Roman" w:hAnsi="Times New Roman"/>
          <w:color w:val="000000"/>
          <w:sz w:val="28"/>
          <w:szCs w:val="28"/>
        </w:rPr>
        <w:t xml:space="preserve">риэлтерской </w:t>
      </w:r>
      <w:r>
        <w:rPr>
          <w:rFonts w:ascii="Times New Roman" w:hAnsi="Times New Roman"/>
          <w:color w:val="000000"/>
          <w:sz w:val="28"/>
          <w:szCs w:val="28"/>
        </w:rPr>
        <w:t>фирмы;</w:t>
      </w:r>
    </w:p>
    <w:p w:rsidR="00C45685" w:rsidRDefault="00C45685" w:rsidP="00C45685">
      <w:pPr>
        <w:pStyle w:val="a3"/>
        <w:numPr>
          <w:ilvl w:val="0"/>
          <w:numId w:val="7"/>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различного рода атаки на серверы</w:t>
      </w:r>
      <w:r w:rsidR="00ED3F9A">
        <w:rPr>
          <w:rFonts w:ascii="Times New Roman" w:hAnsi="Times New Roman"/>
          <w:color w:val="000000"/>
          <w:sz w:val="28"/>
          <w:szCs w:val="28"/>
        </w:rPr>
        <w:t>, на которых расположены ресурсы компании</w:t>
      </w:r>
      <w:r>
        <w:rPr>
          <w:rFonts w:ascii="Times New Roman" w:hAnsi="Times New Roman"/>
          <w:color w:val="000000"/>
          <w:sz w:val="28"/>
          <w:szCs w:val="28"/>
        </w:rPr>
        <w:t>;</w:t>
      </w:r>
    </w:p>
    <w:p w:rsidR="00C45685" w:rsidRDefault="00C45685" w:rsidP="00C45685">
      <w:pPr>
        <w:pStyle w:val="a3"/>
        <w:numPr>
          <w:ilvl w:val="0"/>
          <w:numId w:val="7"/>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w:t>
      </w:r>
      <w:r w:rsidR="00ED3F9A">
        <w:rPr>
          <w:rFonts w:ascii="Times New Roman" w:hAnsi="Times New Roman"/>
          <w:color w:val="000000"/>
          <w:sz w:val="28"/>
          <w:szCs w:val="28"/>
        </w:rPr>
        <w:t xml:space="preserve"> к</w:t>
      </w:r>
      <w:r>
        <w:rPr>
          <w:rFonts w:ascii="Times New Roman" w:hAnsi="Times New Roman"/>
          <w:color w:val="000000"/>
          <w:sz w:val="28"/>
          <w:szCs w:val="28"/>
        </w:rPr>
        <w:t xml:space="preserve"> архивам документов</w:t>
      </w:r>
      <w:r w:rsidR="00ED3F9A">
        <w:rPr>
          <w:rFonts w:ascii="Times New Roman" w:hAnsi="Times New Roman"/>
          <w:color w:val="000000"/>
          <w:sz w:val="28"/>
          <w:szCs w:val="28"/>
        </w:rPr>
        <w:t xml:space="preserve"> о имуществе клиентов</w:t>
      </w:r>
      <w:r>
        <w:rPr>
          <w:rFonts w:ascii="Times New Roman" w:hAnsi="Times New Roman"/>
          <w:color w:val="000000"/>
          <w:sz w:val="28"/>
          <w:szCs w:val="28"/>
        </w:rPr>
        <w:t xml:space="preserve"> и т.д.</w:t>
      </w: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spacing w:after="240" w:line="240" w:lineRule="auto"/>
        <w:jc w:val="both"/>
        <w:rPr>
          <w:rFonts w:ascii="Times New Roman" w:hAnsi="Times New Roman"/>
          <w:color w:val="000000"/>
          <w:sz w:val="28"/>
          <w:szCs w:val="28"/>
        </w:rPr>
      </w:pPr>
    </w:p>
    <w:p w:rsidR="00C45685" w:rsidRDefault="00C45685" w:rsidP="00C45685">
      <w:pPr>
        <w:spacing w:after="240" w:line="240" w:lineRule="auto"/>
        <w:jc w:val="both"/>
        <w:rPr>
          <w:rFonts w:ascii="Times New Roman" w:hAnsi="Times New Roman"/>
          <w:color w:val="000000"/>
          <w:sz w:val="28"/>
          <w:szCs w:val="28"/>
        </w:rPr>
      </w:pPr>
    </w:p>
    <w:p w:rsidR="00ED3F9A" w:rsidRDefault="00ED3F9A" w:rsidP="00ED3F9A">
      <w:pPr>
        <w:spacing w:before="360" w:after="240" w:line="240" w:lineRule="auto"/>
        <w:rPr>
          <w:rFonts w:ascii="Times New Roman" w:hAnsi="Times New Roman"/>
          <w:b/>
          <w:color w:val="000000"/>
          <w:sz w:val="28"/>
          <w:szCs w:val="28"/>
        </w:rPr>
      </w:pPr>
    </w:p>
    <w:p w:rsidR="00C45685" w:rsidRDefault="00C45685" w:rsidP="00C45685">
      <w:pPr>
        <w:spacing w:before="360" w:after="240" w:line="240" w:lineRule="auto"/>
        <w:jc w:val="center"/>
        <w:rPr>
          <w:rFonts w:ascii="Times New Roman" w:hAnsi="Times New Roman"/>
          <w:b/>
          <w:color w:val="000000"/>
          <w:sz w:val="28"/>
          <w:szCs w:val="28"/>
        </w:rPr>
      </w:pPr>
      <w:r>
        <w:rPr>
          <w:rFonts w:ascii="Times New Roman" w:hAnsi="Times New Roman"/>
          <w:b/>
          <w:color w:val="000000"/>
          <w:sz w:val="28"/>
          <w:szCs w:val="28"/>
        </w:rPr>
        <w:lastRenderedPageBreak/>
        <w:t>Оценка рисков</w:t>
      </w:r>
    </w:p>
    <w:p w:rsidR="00C45685" w:rsidRDefault="00C45685" w:rsidP="00C45685">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Риск характеризует опасность, которой может подвергаться система и 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Ценность информационных ресурсов</w:t>
      </w:r>
      <w:r w:rsidR="006F3726">
        <w:rPr>
          <w:rFonts w:ascii="Times New Roman" w:hAnsi="Times New Roman"/>
          <w:color w:val="000000"/>
          <w:sz w:val="28"/>
          <w:szCs w:val="28"/>
        </w:rPr>
        <w:t xml:space="preserve"> компании</w:t>
      </w:r>
      <w:r>
        <w:rPr>
          <w:rFonts w:ascii="Times New Roman" w:hAnsi="Times New Roman"/>
          <w:color w:val="000000"/>
          <w:sz w:val="28"/>
          <w:szCs w:val="28"/>
        </w:rPr>
        <w:t xml:space="preserve"> характеризуется возможным вредом финансовому положению </w:t>
      </w:r>
      <w:r w:rsidR="006F3726">
        <w:rPr>
          <w:rFonts w:ascii="Times New Roman" w:hAnsi="Times New Roman"/>
          <w:color w:val="000000"/>
          <w:sz w:val="28"/>
          <w:szCs w:val="28"/>
        </w:rPr>
        <w:t>риэлтерской</w:t>
      </w:r>
      <w:r>
        <w:rPr>
          <w:rFonts w:ascii="Times New Roman" w:hAnsi="Times New Roman"/>
          <w:color w:val="000000"/>
          <w:sz w:val="28"/>
          <w:szCs w:val="28"/>
        </w:rPr>
        <w:t xml:space="preserve"> фирмы, а также понижением её </w:t>
      </w:r>
      <w:proofErr w:type="spellStart"/>
      <w:r w:rsidR="006F3726">
        <w:rPr>
          <w:rFonts w:ascii="Times New Roman" w:hAnsi="Times New Roman"/>
          <w:color w:val="000000"/>
          <w:sz w:val="28"/>
          <w:szCs w:val="28"/>
        </w:rPr>
        <w:t>репутационных</w:t>
      </w:r>
      <w:proofErr w:type="spellEnd"/>
      <w:r>
        <w:rPr>
          <w:rFonts w:ascii="Times New Roman" w:hAnsi="Times New Roman"/>
          <w:color w:val="000000"/>
          <w:sz w:val="28"/>
          <w:szCs w:val="28"/>
        </w:rPr>
        <w:t xml:space="preserve"> характеристик. Особой ценностью обладают информационных объекты, содержащие информацию о клиентах </w:t>
      </w:r>
      <w:r w:rsidR="006F3726">
        <w:rPr>
          <w:rFonts w:ascii="Times New Roman" w:hAnsi="Times New Roman"/>
          <w:color w:val="000000"/>
          <w:sz w:val="28"/>
          <w:szCs w:val="28"/>
        </w:rPr>
        <w:t>компании</w:t>
      </w:r>
      <w:r>
        <w:rPr>
          <w:rFonts w:ascii="Times New Roman" w:hAnsi="Times New Roman"/>
          <w:color w:val="000000"/>
          <w:sz w:val="28"/>
          <w:szCs w:val="28"/>
        </w:rPr>
        <w:t>, их</w:t>
      </w:r>
      <w:r w:rsidR="006F3726">
        <w:rPr>
          <w:rFonts w:ascii="Times New Roman" w:hAnsi="Times New Roman"/>
          <w:color w:val="000000"/>
          <w:sz w:val="28"/>
          <w:szCs w:val="28"/>
        </w:rPr>
        <w:t xml:space="preserve"> имуществе и производимых с ним операций</w:t>
      </w:r>
      <w:r>
        <w:rPr>
          <w:rFonts w:ascii="Times New Roman" w:hAnsi="Times New Roman"/>
          <w:color w:val="000000"/>
          <w:sz w:val="28"/>
          <w:szCs w:val="28"/>
        </w:rPr>
        <w:t>. Не меньшей ценностью обладают договоры</w:t>
      </w:r>
      <w:r w:rsidR="006F3726">
        <w:rPr>
          <w:rFonts w:ascii="Times New Roman" w:hAnsi="Times New Roman"/>
          <w:color w:val="000000"/>
          <w:sz w:val="28"/>
          <w:szCs w:val="28"/>
        </w:rPr>
        <w:t xml:space="preserve"> в бумажном и электронном виде</w:t>
      </w:r>
      <w:r>
        <w:rPr>
          <w:rFonts w:ascii="Times New Roman" w:hAnsi="Times New Roman"/>
          <w:color w:val="000000"/>
          <w:sz w:val="28"/>
          <w:szCs w:val="28"/>
        </w:rPr>
        <w:t>.</w:t>
      </w:r>
    </w:p>
    <w:p w:rsidR="00C45685" w:rsidRPr="00EF03EF" w:rsidRDefault="00C45685" w:rsidP="00C45685">
      <w:pPr>
        <w:spacing w:after="0" w:line="240" w:lineRule="auto"/>
        <w:ind w:firstLine="708"/>
        <w:jc w:val="both"/>
        <w:rPr>
          <w:rFonts w:ascii="Times New Roman" w:hAnsi="Times New Roman"/>
          <w:color w:val="000000"/>
          <w:sz w:val="28"/>
          <w:szCs w:val="28"/>
        </w:rPr>
      </w:pPr>
      <w:r w:rsidRPr="00EF03EF">
        <w:rPr>
          <w:rFonts w:ascii="Times New Roman" w:hAnsi="Times New Roman"/>
          <w:color w:val="000000"/>
          <w:sz w:val="28"/>
          <w:szCs w:val="28"/>
        </w:rPr>
        <w:t xml:space="preserve">Значимость определённых угроз зависит от вреда, которые они могут нанести информационным системам и </w:t>
      </w:r>
      <w:r w:rsidR="00121CC5">
        <w:rPr>
          <w:rFonts w:ascii="Times New Roman" w:hAnsi="Times New Roman"/>
          <w:color w:val="000000"/>
          <w:sz w:val="28"/>
          <w:szCs w:val="28"/>
        </w:rPr>
        <w:t>риэлтерской</w:t>
      </w:r>
      <w:r w:rsidRPr="00EF03EF">
        <w:rPr>
          <w:rFonts w:ascii="Times New Roman" w:hAnsi="Times New Roman"/>
          <w:color w:val="000000"/>
          <w:sz w:val="28"/>
          <w:szCs w:val="28"/>
        </w:rPr>
        <w:t xml:space="preserve"> компании в целом. Примеры угроз:</w:t>
      </w:r>
    </w:p>
    <w:p w:rsidR="00C45685" w:rsidRDefault="00C45685" w:rsidP="00C45685">
      <w:pPr>
        <w:pStyle w:val="a3"/>
        <w:numPr>
          <w:ilvl w:val="0"/>
          <w:numId w:val="8"/>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нарушение целост</w:t>
      </w:r>
      <w:r w:rsidR="00EF03EF">
        <w:rPr>
          <w:rFonts w:ascii="Times New Roman" w:hAnsi="Times New Roman"/>
          <w:color w:val="000000"/>
          <w:sz w:val="28"/>
          <w:szCs w:val="28"/>
        </w:rPr>
        <w:t>ность информации, хранящейся на</w:t>
      </w:r>
      <w:r>
        <w:rPr>
          <w:rFonts w:ascii="Times New Roman" w:hAnsi="Times New Roman"/>
          <w:color w:val="000000"/>
          <w:sz w:val="28"/>
          <w:szCs w:val="28"/>
        </w:rPr>
        <w:t xml:space="preserve"> серверах;</w:t>
      </w:r>
    </w:p>
    <w:p w:rsidR="00C45685" w:rsidRDefault="00C45685" w:rsidP="00C45685">
      <w:pPr>
        <w:pStyle w:val="a3"/>
        <w:numPr>
          <w:ilvl w:val="0"/>
          <w:numId w:val="8"/>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получения доступа к информации третьими лицами;</w:t>
      </w:r>
    </w:p>
    <w:p w:rsidR="00C45685" w:rsidRDefault="00C45685" w:rsidP="00C45685">
      <w:pPr>
        <w:pStyle w:val="a3"/>
        <w:numPr>
          <w:ilvl w:val="0"/>
          <w:numId w:val="8"/>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обнародование секретной или конфиденциальной информации;</w:t>
      </w:r>
    </w:p>
    <w:p w:rsidR="00C45685" w:rsidRDefault="00C45685" w:rsidP="00C45685">
      <w:pPr>
        <w:pStyle w:val="a3"/>
        <w:numPr>
          <w:ilvl w:val="0"/>
          <w:numId w:val="8"/>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помещениям, содержащим документы;</w:t>
      </w:r>
    </w:p>
    <w:p w:rsidR="00C45685" w:rsidRDefault="00C45685" w:rsidP="00C45685">
      <w:pPr>
        <w:pStyle w:val="a3"/>
        <w:numPr>
          <w:ilvl w:val="0"/>
          <w:numId w:val="8"/>
        </w:numPr>
        <w:spacing w:after="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 xml:space="preserve">различные стихийные бедствия, приводящие к нарушению целостности здания </w:t>
      </w:r>
      <w:r w:rsidR="00D96340">
        <w:rPr>
          <w:rFonts w:ascii="Times New Roman" w:hAnsi="Times New Roman"/>
          <w:color w:val="000000"/>
          <w:sz w:val="28"/>
          <w:szCs w:val="28"/>
        </w:rPr>
        <w:t xml:space="preserve">компании </w:t>
      </w:r>
      <w:r>
        <w:rPr>
          <w:rFonts w:ascii="Times New Roman" w:hAnsi="Times New Roman"/>
          <w:color w:val="000000"/>
          <w:sz w:val="28"/>
          <w:szCs w:val="28"/>
        </w:rPr>
        <w:t>и уничтожения информационных объектов и т.д.</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Оценка эффективности существующих или планируемых средств защиты основывается на глубоком анализе истории неблагоприятных для информационной системы </w:t>
      </w:r>
      <w:r w:rsidR="00D96340">
        <w:rPr>
          <w:rFonts w:ascii="Times New Roman" w:hAnsi="Times New Roman"/>
          <w:color w:val="000000"/>
          <w:sz w:val="28"/>
          <w:szCs w:val="28"/>
        </w:rPr>
        <w:t>компании</w:t>
      </w:r>
      <w:r>
        <w:rPr>
          <w:rFonts w:ascii="Times New Roman" w:hAnsi="Times New Roman"/>
          <w:color w:val="000000"/>
          <w:sz w:val="28"/>
          <w:szCs w:val="28"/>
        </w:rPr>
        <w:t xml:space="preserve"> ситуаций: возникновение серверных атак, конфликтных ситуаций с клиентами, возникших </w:t>
      </w:r>
      <w:r w:rsidR="00D96340">
        <w:rPr>
          <w:rFonts w:ascii="Times New Roman" w:hAnsi="Times New Roman"/>
          <w:color w:val="000000"/>
          <w:sz w:val="28"/>
          <w:szCs w:val="28"/>
        </w:rPr>
        <w:t xml:space="preserve">на основе нарушения целостности </w:t>
      </w:r>
      <w:r>
        <w:rPr>
          <w:rFonts w:ascii="Times New Roman" w:hAnsi="Times New Roman"/>
          <w:color w:val="000000"/>
          <w:sz w:val="28"/>
          <w:szCs w:val="28"/>
        </w:rPr>
        <w:t>информации</w:t>
      </w:r>
      <w:r w:rsidR="00D96340">
        <w:rPr>
          <w:rFonts w:ascii="Times New Roman" w:hAnsi="Times New Roman"/>
          <w:color w:val="000000"/>
          <w:sz w:val="28"/>
          <w:szCs w:val="28"/>
        </w:rPr>
        <w:t xml:space="preserve"> о жилищных объектах</w:t>
      </w:r>
      <w:r>
        <w:rPr>
          <w:rFonts w:ascii="Times New Roman" w:hAnsi="Times New Roman"/>
          <w:color w:val="000000"/>
          <w:sz w:val="28"/>
          <w:szCs w:val="28"/>
        </w:rPr>
        <w:t xml:space="preserve"> и получения третьими лицами доступа к конфиденциальной информации и т.д. </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Чтобы определить вероятность выполнения одного из критических сценариев развития, угрожающих целостности информационной системе, ситуаций необходимо оценить привлекательность информационного ресурса как показателя при рассмотрении угрозы от умышленного воздействия со стороны человека:</w:t>
      </w:r>
    </w:p>
    <w:p w:rsidR="00C45685" w:rsidRDefault="00814CA7" w:rsidP="00C45685">
      <w:pPr>
        <w:pStyle w:val="a3"/>
        <w:numPr>
          <w:ilvl w:val="0"/>
          <w:numId w:val="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договора, </w:t>
      </w:r>
      <w:r w:rsidR="00C45685">
        <w:rPr>
          <w:rFonts w:ascii="Times New Roman" w:hAnsi="Times New Roman"/>
          <w:color w:val="000000"/>
          <w:sz w:val="28"/>
          <w:szCs w:val="28"/>
        </w:rPr>
        <w:t>документы – высокая ценность;</w:t>
      </w:r>
    </w:p>
    <w:p w:rsidR="00C45685" w:rsidRDefault="00C45685" w:rsidP="00C45685">
      <w:pPr>
        <w:pStyle w:val="a3"/>
        <w:numPr>
          <w:ilvl w:val="0"/>
          <w:numId w:val="9"/>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lastRenderedPageBreak/>
        <w:t>справочная информация, база данных клиентской информации – средняя ценность;</w:t>
      </w:r>
    </w:p>
    <w:p w:rsidR="003479E1" w:rsidRDefault="003479E1" w:rsidP="003479E1">
      <w:pPr>
        <w:pStyle w:val="a3"/>
        <w:spacing w:after="0" w:line="240" w:lineRule="auto"/>
        <w:ind w:left="709"/>
        <w:jc w:val="both"/>
        <w:rPr>
          <w:rFonts w:ascii="Times New Roman" w:hAnsi="Times New Roman"/>
          <w:color w:val="000000"/>
          <w:sz w:val="28"/>
          <w:szCs w:val="28"/>
        </w:rPr>
      </w:pPr>
    </w:p>
    <w:p w:rsidR="00C45685" w:rsidRDefault="00C45685" w:rsidP="00C45685">
      <w:pPr>
        <w:spacing w:after="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Оценка рисков предполагает анализ средств, при помощи которых злоумышленник может навредить информационной системе </w:t>
      </w:r>
      <w:r w:rsidR="00814CA7">
        <w:rPr>
          <w:rFonts w:ascii="Times New Roman" w:hAnsi="Times New Roman"/>
          <w:color w:val="000000"/>
          <w:sz w:val="28"/>
          <w:szCs w:val="28"/>
        </w:rPr>
        <w:t>компании</w:t>
      </w:r>
      <w:r>
        <w:rPr>
          <w:rFonts w:ascii="Times New Roman" w:hAnsi="Times New Roman"/>
          <w:color w:val="000000"/>
          <w:sz w:val="28"/>
          <w:szCs w:val="28"/>
        </w:rPr>
        <w:t>, или стих</w:t>
      </w:r>
      <w:r w:rsidR="00A01832">
        <w:rPr>
          <w:rFonts w:ascii="Times New Roman" w:hAnsi="Times New Roman"/>
          <w:color w:val="000000"/>
          <w:sz w:val="28"/>
          <w:szCs w:val="28"/>
        </w:rPr>
        <w:t>ийных бедствий, который могут ст</w:t>
      </w:r>
      <w:r>
        <w:rPr>
          <w:rFonts w:ascii="Times New Roman" w:hAnsi="Times New Roman"/>
          <w:color w:val="000000"/>
          <w:sz w:val="28"/>
          <w:szCs w:val="28"/>
        </w:rPr>
        <w:t>ать причиной уничтожения физических носителей информации:</w:t>
      </w:r>
    </w:p>
    <w:p w:rsidR="00C45685" w:rsidRDefault="00AA2255" w:rsidP="00AA2255">
      <w:pPr>
        <w:pStyle w:val="a3"/>
        <w:numPr>
          <w:ilvl w:val="0"/>
          <w:numId w:val="10"/>
        </w:numPr>
        <w:spacing w:after="0" w:line="240" w:lineRule="auto"/>
        <w:ind w:left="993" w:hanging="284"/>
        <w:rPr>
          <w:rFonts w:ascii="Times New Roman" w:hAnsi="Times New Roman"/>
          <w:color w:val="000000"/>
          <w:sz w:val="28"/>
          <w:szCs w:val="28"/>
        </w:rPr>
      </w:pPr>
      <w:r>
        <w:rPr>
          <w:rFonts w:ascii="Times New Roman" w:hAnsi="Times New Roman"/>
          <w:color w:val="000000"/>
          <w:sz w:val="28"/>
          <w:szCs w:val="28"/>
        </w:rPr>
        <w:t xml:space="preserve">      </w:t>
      </w:r>
      <w:r w:rsidR="00C45685">
        <w:rPr>
          <w:rFonts w:ascii="Times New Roman" w:hAnsi="Times New Roman"/>
          <w:color w:val="000000"/>
          <w:sz w:val="28"/>
          <w:szCs w:val="28"/>
        </w:rPr>
        <w:t>специально ПО для доступа к серверам;</w:t>
      </w:r>
    </w:p>
    <w:p w:rsidR="00C45685" w:rsidRDefault="00C45685" w:rsidP="00C45685">
      <w:pPr>
        <w:pStyle w:val="a3"/>
        <w:numPr>
          <w:ilvl w:val="0"/>
          <w:numId w:val="10"/>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вирусы, «трояны», «черви» и другое вредоносное программное обеспечение, способные нанести вред ПО и информационным системам;</w:t>
      </w:r>
    </w:p>
    <w:p w:rsidR="00C45685" w:rsidRDefault="00C45685" w:rsidP="00C45685">
      <w:pPr>
        <w:pStyle w:val="a3"/>
        <w:numPr>
          <w:ilvl w:val="0"/>
          <w:numId w:val="10"/>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средства взлома сигнализации и различных других защитных систем здания</w:t>
      </w:r>
      <w:r w:rsidR="00A01832">
        <w:rPr>
          <w:rFonts w:ascii="Times New Roman" w:hAnsi="Times New Roman"/>
          <w:color w:val="000000"/>
          <w:sz w:val="28"/>
          <w:szCs w:val="28"/>
        </w:rPr>
        <w:t xml:space="preserve"> офиса компании</w:t>
      </w:r>
      <w:r>
        <w:rPr>
          <w:rFonts w:ascii="Times New Roman" w:hAnsi="Times New Roman"/>
          <w:color w:val="000000"/>
          <w:sz w:val="28"/>
          <w:szCs w:val="28"/>
        </w:rPr>
        <w:t>;</w:t>
      </w:r>
    </w:p>
    <w:p w:rsidR="00C45685" w:rsidRDefault="00C45685" w:rsidP="00C45685">
      <w:pPr>
        <w:pStyle w:val="a3"/>
        <w:numPr>
          <w:ilvl w:val="0"/>
          <w:numId w:val="10"/>
        </w:numPr>
        <w:spacing w:after="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ПО для подбора паролей и взлома защищённых информационных объектов и т.д.</w:t>
      </w:r>
    </w:p>
    <w:p w:rsidR="00C45685" w:rsidRDefault="00C45685" w:rsidP="00C45685">
      <w:pPr>
        <w:spacing w:before="360" w:after="240" w:line="240" w:lineRule="auto"/>
        <w:jc w:val="center"/>
        <w:rPr>
          <w:rFonts w:ascii="Times New Roman" w:hAnsi="Times New Roman"/>
          <w:b/>
          <w:color w:val="000000"/>
          <w:sz w:val="28"/>
          <w:szCs w:val="28"/>
        </w:rPr>
      </w:pPr>
      <w:r>
        <w:rPr>
          <w:rFonts w:ascii="Times New Roman" w:hAnsi="Times New Roman"/>
          <w:color w:val="000000"/>
          <w:sz w:val="28"/>
          <w:szCs w:val="28"/>
        </w:rPr>
        <w:br w:type="column"/>
      </w:r>
      <w:r>
        <w:rPr>
          <w:rFonts w:ascii="Times New Roman" w:hAnsi="Times New Roman"/>
          <w:b/>
          <w:color w:val="000000"/>
          <w:sz w:val="28"/>
          <w:szCs w:val="28"/>
        </w:rPr>
        <w:lastRenderedPageBreak/>
        <w:t>Разработка мер защиты</w:t>
      </w:r>
    </w:p>
    <w:p w:rsidR="00C45685" w:rsidRDefault="00C45685" w:rsidP="00C45685">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На основании политики безопасности строится программа безопасности, которая реализуется на процедурном и программно-техническом уровнях.</w:t>
      </w:r>
    </w:p>
    <w:p w:rsidR="00C45685" w:rsidRDefault="00C45685" w:rsidP="00C45685">
      <w:pPr>
        <w:spacing w:before="360" w:after="240" w:line="240" w:lineRule="auto"/>
        <w:jc w:val="center"/>
        <w:rPr>
          <w:rFonts w:ascii="Times New Roman" w:hAnsi="Times New Roman"/>
          <w:b/>
          <w:color w:val="000000"/>
          <w:sz w:val="28"/>
          <w:szCs w:val="28"/>
        </w:rPr>
      </w:pPr>
      <w:r>
        <w:rPr>
          <w:rFonts w:ascii="Times New Roman" w:hAnsi="Times New Roman"/>
          <w:b/>
          <w:color w:val="000000"/>
          <w:sz w:val="28"/>
          <w:szCs w:val="28"/>
        </w:rPr>
        <w:t>Процедурный уровень</w:t>
      </w:r>
    </w:p>
    <w:p w:rsidR="00C45685" w:rsidRDefault="00C45685" w:rsidP="00C45685">
      <w:pPr>
        <w:spacing w:after="240" w:line="240" w:lineRule="auto"/>
        <w:ind w:firstLine="709"/>
        <w:jc w:val="both"/>
        <w:rPr>
          <w:rFonts w:ascii="Times New Roman" w:hAnsi="Times New Roman"/>
          <w:color w:val="000000"/>
          <w:sz w:val="28"/>
          <w:szCs w:val="28"/>
          <w:lang w:val="be-BY"/>
        </w:rPr>
      </w:pPr>
      <w:r>
        <w:rPr>
          <w:rFonts w:ascii="Times New Roman" w:hAnsi="Times New Roman"/>
          <w:color w:val="000000"/>
          <w:sz w:val="28"/>
          <w:szCs w:val="28"/>
          <w:lang w:val="be-BY"/>
        </w:rPr>
        <w:t>Можно выделить следующие группы процедурных мер:</w:t>
      </w:r>
    </w:p>
    <w:p w:rsidR="00A01832" w:rsidRPr="00A01832" w:rsidRDefault="00C45685" w:rsidP="003479E1">
      <w:pPr>
        <w:pStyle w:val="a3"/>
        <w:numPr>
          <w:ilvl w:val="0"/>
          <w:numId w:val="11"/>
        </w:numPr>
        <w:spacing w:before="120" w:after="120" w:line="264" w:lineRule="auto"/>
        <w:ind w:left="0" w:firstLine="0"/>
        <w:jc w:val="both"/>
        <w:rPr>
          <w:rFonts w:ascii="Times New Roman" w:hAnsi="Times New Roman"/>
          <w:b/>
          <w:color w:val="000000"/>
          <w:sz w:val="28"/>
          <w:szCs w:val="28"/>
          <w:lang w:val="be-BY"/>
        </w:rPr>
      </w:pPr>
      <w:r w:rsidRPr="00A01832">
        <w:rPr>
          <w:rFonts w:ascii="Times New Roman" w:hAnsi="Times New Roman"/>
          <w:b/>
          <w:color w:val="000000"/>
          <w:sz w:val="28"/>
          <w:szCs w:val="28"/>
          <w:lang w:val="be-BY"/>
        </w:rPr>
        <w:t>управление персоналом:</w:t>
      </w:r>
    </w:p>
    <w:p w:rsidR="00694E5B" w:rsidRDefault="00C45685" w:rsidP="003479E1">
      <w:pPr>
        <w:pStyle w:val="a3"/>
        <w:numPr>
          <w:ilvl w:val="0"/>
          <w:numId w:val="12"/>
        </w:numPr>
        <w:spacing w:before="120" w:after="120" w:line="264" w:lineRule="auto"/>
        <w:ind w:left="567" w:firstLine="0"/>
        <w:rPr>
          <w:rFonts w:ascii="Times New Roman" w:hAnsi="Times New Roman"/>
          <w:color w:val="000000"/>
          <w:sz w:val="28"/>
          <w:szCs w:val="28"/>
          <w:lang w:val="be-BY"/>
        </w:rPr>
      </w:pPr>
      <w:r w:rsidRPr="00694E5B">
        <w:rPr>
          <w:rFonts w:ascii="Times New Roman" w:hAnsi="Times New Roman"/>
          <w:color w:val="000000"/>
          <w:sz w:val="28"/>
          <w:szCs w:val="28"/>
          <w:lang w:val="be-BY"/>
        </w:rPr>
        <w:t xml:space="preserve">для каждой должности существуют квалификационные требования по информационной безопасности. Таким образом, необходимо ограничить доступ и предоставить достаточно высокий уровень доступа определённым работникам </w:t>
      </w:r>
      <w:r w:rsidR="00A01832" w:rsidRPr="00694E5B">
        <w:rPr>
          <w:rFonts w:ascii="Times New Roman" w:hAnsi="Times New Roman"/>
          <w:color w:val="000000"/>
          <w:sz w:val="28"/>
          <w:szCs w:val="28"/>
        </w:rPr>
        <w:t>компании</w:t>
      </w:r>
      <w:r w:rsidRPr="00694E5B">
        <w:rPr>
          <w:rFonts w:ascii="Times New Roman" w:hAnsi="Times New Roman"/>
          <w:color w:val="000000"/>
          <w:sz w:val="28"/>
          <w:szCs w:val="28"/>
          <w:lang w:val="be-BY"/>
        </w:rPr>
        <w:t>.</w:t>
      </w:r>
    </w:p>
    <w:p w:rsidR="00C45685" w:rsidRPr="00694E5B" w:rsidRDefault="00C45685" w:rsidP="003479E1">
      <w:pPr>
        <w:pStyle w:val="a3"/>
        <w:numPr>
          <w:ilvl w:val="0"/>
          <w:numId w:val="12"/>
        </w:numPr>
        <w:spacing w:before="120" w:after="120" w:line="264" w:lineRule="auto"/>
        <w:ind w:left="567" w:firstLine="0"/>
        <w:rPr>
          <w:rFonts w:ascii="Times New Roman" w:hAnsi="Times New Roman"/>
          <w:color w:val="000000"/>
          <w:sz w:val="28"/>
          <w:szCs w:val="28"/>
          <w:lang w:val="be-BY"/>
        </w:rPr>
      </w:pPr>
      <w:r w:rsidRPr="00694E5B">
        <w:rPr>
          <w:rFonts w:ascii="Times New Roman" w:hAnsi="Times New Roman"/>
          <w:color w:val="000000"/>
          <w:sz w:val="28"/>
          <w:szCs w:val="28"/>
          <w:lang w:val="be-BY"/>
        </w:rPr>
        <w:t>весь рабочий персонал должен быть проинструктирован о возможных угрозах информационной безопасности</w:t>
      </w:r>
      <w:r w:rsidR="00121CC5">
        <w:rPr>
          <w:rFonts w:ascii="Times New Roman" w:hAnsi="Times New Roman"/>
          <w:color w:val="000000"/>
          <w:sz w:val="28"/>
          <w:szCs w:val="28"/>
          <w:lang w:val="be-BY"/>
        </w:rPr>
        <w:t xml:space="preserve"> фирмы</w:t>
      </w:r>
      <w:r w:rsidRPr="00694E5B">
        <w:rPr>
          <w:rFonts w:ascii="Times New Roman" w:hAnsi="Times New Roman"/>
          <w:color w:val="000000"/>
          <w:sz w:val="28"/>
          <w:szCs w:val="28"/>
          <w:lang w:val="be-BY"/>
        </w:rPr>
        <w:t>;</w:t>
      </w:r>
    </w:p>
    <w:p w:rsidR="00C45685" w:rsidRDefault="00C45685" w:rsidP="003479E1">
      <w:pPr>
        <w:pStyle w:val="a3"/>
        <w:numPr>
          <w:ilvl w:val="0"/>
          <w:numId w:val="12"/>
        </w:numPr>
        <w:spacing w:before="120" w:after="120" w:line="264" w:lineRule="auto"/>
        <w:ind w:left="567" w:firstLine="0"/>
        <w:rPr>
          <w:rFonts w:ascii="Times New Roman" w:hAnsi="Times New Roman"/>
          <w:color w:val="000000"/>
          <w:sz w:val="28"/>
          <w:szCs w:val="28"/>
          <w:lang w:val="be-BY"/>
        </w:rPr>
      </w:pPr>
      <w:r>
        <w:rPr>
          <w:rFonts w:ascii="Times New Roman" w:hAnsi="Times New Roman"/>
          <w:color w:val="000000"/>
          <w:sz w:val="28"/>
          <w:szCs w:val="28"/>
        </w:rPr>
        <w:t>каждый работник должен изучить меры безопасности теоретически и на практике;</w:t>
      </w:r>
    </w:p>
    <w:p w:rsidR="00C45685" w:rsidRPr="00A01832" w:rsidRDefault="00C45685" w:rsidP="003479E1">
      <w:pPr>
        <w:pStyle w:val="a3"/>
        <w:numPr>
          <w:ilvl w:val="0"/>
          <w:numId w:val="12"/>
        </w:numPr>
        <w:spacing w:before="120" w:after="120" w:line="264" w:lineRule="auto"/>
        <w:ind w:left="567" w:firstLine="0"/>
        <w:rPr>
          <w:rFonts w:ascii="Times New Roman" w:hAnsi="Times New Roman"/>
          <w:color w:val="000000"/>
          <w:sz w:val="28"/>
          <w:szCs w:val="28"/>
          <w:lang w:val="be-BY"/>
        </w:rPr>
      </w:pPr>
      <w:r>
        <w:rPr>
          <w:rFonts w:ascii="Times New Roman" w:hAnsi="Times New Roman"/>
          <w:color w:val="000000"/>
          <w:sz w:val="28"/>
          <w:szCs w:val="28"/>
        </w:rPr>
        <w:t>отдельным работникам доступ к важным бумагам и информационным объектам должен быть ограничен;</w:t>
      </w:r>
    </w:p>
    <w:p w:rsidR="00694E5B" w:rsidRPr="00694E5B" w:rsidRDefault="00A01832" w:rsidP="003479E1">
      <w:pPr>
        <w:pStyle w:val="a3"/>
        <w:numPr>
          <w:ilvl w:val="0"/>
          <w:numId w:val="12"/>
        </w:numPr>
        <w:shd w:val="clear" w:color="auto" w:fill="FFFFFF"/>
        <w:spacing w:before="120" w:after="120" w:line="264" w:lineRule="auto"/>
        <w:ind w:left="567" w:firstLine="0"/>
        <w:rPr>
          <w:rFonts w:ascii="Arial" w:eastAsia="Times New Roman" w:hAnsi="Arial" w:cs="Arial"/>
          <w:sz w:val="31"/>
          <w:szCs w:val="31"/>
          <w:lang w:eastAsia="ru-RU"/>
        </w:rPr>
      </w:pPr>
      <w:proofErr w:type="gramStart"/>
      <w:r w:rsidRPr="00694E5B">
        <w:rPr>
          <w:rFonts w:ascii="Times New Roman" w:eastAsia="Times New Roman" w:hAnsi="Times New Roman" w:cs="Times New Roman"/>
          <w:sz w:val="28"/>
          <w:szCs w:val="31"/>
          <w:lang w:eastAsia="ru-RU"/>
        </w:rPr>
        <w:t>организация  хранения</w:t>
      </w:r>
      <w:proofErr w:type="gramEnd"/>
      <w:r w:rsidRPr="00694E5B">
        <w:rPr>
          <w:rFonts w:ascii="Times New Roman" w:eastAsia="Times New Roman" w:hAnsi="Times New Roman" w:cs="Times New Roman"/>
          <w:sz w:val="28"/>
          <w:szCs w:val="31"/>
          <w:lang w:eastAsia="ru-RU"/>
        </w:rPr>
        <w:t xml:space="preserve">  конфиденциальной  информации  на  специальных промаркированных магнитных носителях;</w:t>
      </w:r>
    </w:p>
    <w:p w:rsidR="00694E5B" w:rsidRPr="00694E5B" w:rsidRDefault="00A01832" w:rsidP="003479E1">
      <w:pPr>
        <w:pStyle w:val="a3"/>
        <w:numPr>
          <w:ilvl w:val="0"/>
          <w:numId w:val="12"/>
        </w:numPr>
        <w:shd w:val="clear" w:color="auto" w:fill="FFFFFF"/>
        <w:spacing w:before="120" w:after="120" w:line="264" w:lineRule="auto"/>
        <w:ind w:left="567" w:firstLine="0"/>
        <w:rPr>
          <w:rFonts w:ascii="Arial" w:eastAsia="Times New Roman" w:hAnsi="Arial" w:cs="Arial"/>
          <w:sz w:val="31"/>
          <w:szCs w:val="31"/>
          <w:lang w:eastAsia="ru-RU"/>
        </w:rPr>
      </w:pPr>
      <w:r w:rsidRPr="00694E5B">
        <w:rPr>
          <w:rFonts w:ascii="Times New Roman" w:eastAsia="Times New Roman" w:hAnsi="Times New Roman" w:cs="Times New Roman"/>
          <w:sz w:val="28"/>
          <w:szCs w:val="31"/>
          <w:lang w:eastAsia="ru-RU"/>
        </w:rPr>
        <w:t xml:space="preserve">организация регламентированного доступа пользователей к работе </w:t>
      </w:r>
      <w:proofErr w:type="gramStart"/>
      <w:r w:rsidRPr="00694E5B">
        <w:rPr>
          <w:rFonts w:ascii="Times New Roman" w:eastAsia="Times New Roman" w:hAnsi="Times New Roman" w:cs="Times New Roman"/>
          <w:sz w:val="28"/>
          <w:szCs w:val="31"/>
          <w:lang w:eastAsia="ru-RU"/>
        </w:rPr>
        <w:t xml:space="preserve">на </w:t>
      </w:r>
      <w:r w:rsidR="00694E5B">
        <w:rPr>
          <w:rFonts w:ascii="Times New Roman" w:eastAsia="Times New Roman" w:hAnsi="Times New Roman" w:cs="Times New Roman"/>
          <w:sz w:val="28"/>
          <w:szCs w:val="31"/>
          <w:lang w:eastAsia="ru-RU"/>
        </w:rPr>
        <w:t xml:space="preserve"> </w:t>
      </w:r>
      <w:r w:rsidRPr="00694E5B">
        <w:rPr>
          <w:rFonts w:ascii="Times New Roman" w:eastAsia="Times New Roman" w:hAnsi="Times New Roman" w:cs="Times New Roman"/>
          <w:sz w:val="28"/>
          <w:szCs w:val="31"/>
          <w:lang w:eastAsia="ru-RU"/>
        </w:rPr>
        <w:t>ЭВМ</w:t>
      </w:r>
      <w:proofErr w:type="gramEnd"/>
      <w:r w:rsidRPr="00694E5B">
        <w:rPr>
          <w:rFonts w:ascii="Times New Roman" w:eastAsia="Times New Roman" w:hAnsi="Times New Roman" w:cs="Times New Roman"/>
          <w:sz w:val="28"/>
          <w:szCs w:val="31"/>
          <w:lang w:eastAsia="ru-RU"/>
        </w:rPr>
        <w:t>, средствам связи и к хранил</w:t>
      </w:r>
      <w:r w:rsidR="00694E5B">
        <w:rPr>
          <w:rFonts w:ascii="Times New Roman" w:eastAsia="Times New Roman" w:hAnsi="Times New Roman" w:cs="Times New Roman"/>
          <w:sz w:val="28"/>
          <w:szCs w:val="31"/>
          <w:lang w:eastAsia="ru-RU"/>
        </w:rPr>
        <w:t xml:space="preserve">ищам носителей конфиденциальной </w:t>
      </w:r>
      <w:r w:rsidRPr="00694E5B">
        <w:rPr>
          <w:rFonts w:ascii="Times New Roman" w:eastAsia="Times New Roman" w:hAnsi="Times New Roman" w:cs="Times New Roman"/>
          <w:sz w:val="28"/>
          <w:szCs w:val="31"/>
          <w:lang w:eastAsia="ru-RU"/>
        </w:rPr>
        <w:t>информации;</w:t>
      </w:r>
    </w:p>
    <w:p w:rsidR="00A01832" w:rsidRPr="00694E5B" w:rsidRDefault="00A01832" w:rsidP="003479E1">
      <w:pPr>
        <w:pStyle w:val="a3"/>
        <w:numPr>
          <w:ilvl w:val="0"/>
          <w:numId w:val="12"/>
        </w:numPr>
        <w:shd w:val="clear" w:color="auto" w:fill="FFFFFF"/>
        <w:spacing w:before="120" w:after="120" w:line="264" w:lineRule="auto"/>
        <w:ind w:left="567" w:firstLine="0"/>
        <w:rPr>
          <w:rFonts w:ascii="Arial" w:eastAsia="Times New Roman" w:hAnsi="Arial" w:cs="Arial"/>
          <w:sz w:val="31"/>
          <w:szCs w:val="31"/>
          <w:lang w:eastAsia="ru-RU"/>
        </w:rPr>
      </w:pPr>
      <w:r w:rsidRPr="00694E5B">
        <w:rPr>
          <w:rFonts w:ascii="Times New Roman" w:eastAsia="Times New Roman" w:hAnsi="Times New Roman" w:cs="Times New Roman"/>
          <w:sz w:val="28"/>
          <w:szCs w:val="31"/>
          <w:lang w:eastAsia="ru-RU"/>
        </w:rPr>
        <w:t>постоянный контроль за соблюдением установленных требований по защите информации</w:t>
      </w:r>
      <w:r w:rsidR="00694E5B">
        <w:rPr>
          <w:rFonts w:ascii="Times New Roman" w:eastAsia="Times New Roman" w:hAnsi="Times New Roman" w:cs="Times New Roman"/>
          <w:sz w:val="28"/>
          <w:szCs w:val="31"/>
          <w:lang w:eastAsia="ru-RU"/>
        </w:rPr>
        <w:t>.</w:t>
      </w:r>
    </w:p>
    <w:p w:rsidR="00C45685" w:rsidRPr="00A01832" w:rsidRDefault="00C45685" w:rsidP="003479E1">
      <w:pPr>
        <w:pStyle w:val="a3"/>
        <w:numPr>
          <w:ilvl w:val="0"/>
          <w:numId w:val="11"/>
        </w:numPr>
        <w:spacing w:before="120" w:after="120" w:line="264" w:lineRule="auto"/>
        <w:ind w:left="0" w:firstLine="0"/>
        <w:jc w:val="both"/>
        <w:rPr>
          <w:rFonts w:ascii="Times New Roman" w:hAnsi="Times New Roman"/>
          <w:b/>
          <w:color w:val="000000"/>
          <w:sz w:val="28"/>
          <w:szCs w:val="28"/>
          <w:lang w:val="be-BY"/>
        </w:rPr>
      </w:pPr>
      <w:r w:rsidRPr="00A01832">
        <w:rPr>
          <w:rFonts w:ascii="Times New Roman" w:hAnsi="Times New Roman"/>
          <w:b/>
          <w:color w:val="000000"/>
          <w:sz w:val="28"/>
          <w:szCs w:val="28"/>
          <w:lang w:val="be-BY"/>
        </w:rPr>
        <w:t>физическая защита:</w:t>
      </w:r>
    </w:p>
    <w:p w:rsidR="00C45685" w:rsidRDefault="00C45685" w:rsidP="003479E1">
      <w:pPr>
        <w:pStyle w:val="a3"/>
        <w:numPr>
          <w:ilvl w:val="0"/>
          <w:numId w:val="13"/>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r>
        <w:rPr>
          <w:rFonts w:ascii="Times New Roman" w:hAnsi="Times New Roman"/>
          <w:color w:val="000000"/>
          <w:sz w:val="28"/>
          <w:szCs w:val="28"/>
          <w:lang w:val="be-BY"/>
        </w:rPr>
        <w:t>охранных и охранно-пожарных систем в</w:t>
      </w:r>
      <w:r w:rsidR="00694E5B">
        <w:rPr>
          <w:rFonts w:ascii="Times New Roman" w:hAnsi="Times New Roman"/>
          <w:color w:val="000000"/>
          <w:sz w:val="28"/>
          <w:szCs w:val="28"/>
          <w:lang w:val="be-BY"/>
        </w:rPr>
        <w:t xml:space="preserve"> офисе компании</w:t>
      </w:r>
      <w:r>
        <w:rPr>
          <w:rFonts w:ascii="Times New Roman" w:hAnsi="Times New Roman"/>
          <w:color w:val="000000"/>
          <w:sz w:val="28"/>
          <w:szCs w:val="28"/>
          <w:lang w:val="be-BY"/>
        </w:rPr>
        <w:t>;</w:t>
      </w:r>
    </w:p>
    <w:p w:rsidR="00C45685" w:rsidRDefault="00C45685" w:rsidP="003479E1">
      <w:pPr>
        <w:pStyle w:val="a3"/>
        <w:numPr>
          <w:ilvl w:val="0"/>
          <w:numId w:val="13"/>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rPr>
        <w:t>установка средств охранного телевидения: камеры, экраны наблюдения, зеркальные щиты и т.д.;</w:t>
      </w:r>
    </w:p>
    <w:p w:rsidR="00C45685" w:rsidRDefault="00C45685" w:rsidP="003479E1">
      <w:pPr>
        <w:pStyle w:val="a3"/>
        <w:numPr>
          <w:ilvl w:val="0"/>
          <w:numId w:val="13"/>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rPr>
        <w:t>установка охранного освещения;</w:t>
      </w:r>
    </w:p>
    <w:p w:rsidR="00C45685" w:rsidRDefault="00C45685" w:rsidP="003479E1">
      <w:pPr>
        <w:pStyle w:val="a3"/>
        <w:numPr>
          <w:ilvl w:val="0"/>
          <w:numId w:val="13"/>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rPr>
        <w:t>установка, где присутствует необходимость, ограждений и физической изоляции;</w:t>
      </w:r>
    </w:p>
    <w:p w:rsidR="00C45685" w:rsidRDefault="00C45685" w:rsidP="003479E1">
      <w:pPr>
        <w:pStyle w:val="a3"/>
        <w:numPr>
          <w:ilvl w:val="0"/>
          <w:numId w:val="13"/>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rPr>
        <w:t>установка запирающих устройств на дверные проёмы и двери;</w:t>
      </w:r>
    </w:p>
    <w:p w:rsidR="00C45685" w:rsidRDefault="00C45685" w:rsidP="003479E1">
      <w:pPr>
        <w:pStyle w:val="a3"/>
        <w:numPr>
          <w:ilvl w:val="0"/>
          <w:numId w:val="13"/>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rPr>
        <w:t>установка систем контроля доступа: карты доступа, средства опознавания по отпечаткам пальцев, голосу, почерку, геометрии рук;</w:t>
      </w:r>
    </w:p>
    <w:p w:rsidR="00C45685" w:rsidRDefault="00C45685" w:rsidP="003479E1">
      <w:pPr>
        <w:pStyle w:val="a3"/>
        <w:numPr>
          <w:ilvl w:val="0"/>
          <w:numId w:val="13"/>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rPr>
        <w:t>установка радио</w:t>
      </w:r>
      <w:r w:rsidR="00694E5B">
        <w:rPr>
          <w:rFonts w:ascii="Times New Roman" w:hAnsi="Times New Roman"/>
          <w:color w:val="000000"/>
          <w:sz w:val="28"/>
          <w:szCs w:val="28"/>
        </w:rPr>
        <w:t>-</w:t>
      </w:r>
      <w:r>
        <w:rPr>
          <w:rFonts w:ascii="Times New Roman" w:hAnsi="Times New Roman"/>
          <w:color w:val="000000"/>
          <w:sz w:val="28"/>
          <w:szCs w:val="28"/>
        </w:rPr>
        <w:t>лучевых, радиоволновых и инфракрасных защитных систем: антенн, глушителей и т.д.</w:t>
      </w:r>
    </w:p>
    <w:p w:rsidR="00C45685" w:rsidRPr="00A01832" w:rsidRDefault="00C45685" w:rsidP="003479E1">
      <w:pPr>
        <w:pStyle w:val="a3"/>
        <w:numPr>
          <w:ilvl w:val="0"/>
          <w:numId w:val="11"/>
        </w:numPr>
        <w:spacing w:before="120" w:after="120" w:line="264" w:lineRule="auto"/>
        <w:ind w:left="0" w:firstLine="0"/>
        <w:jc w:val="both"/>
        <w:rPr>
          <w:rFonts w:ascii="Times New Roman" w:hAnsi="Times New Roman"/>
          <w:b/>
          <w:color w:val="000000"/>
          <w:sz w:val="28"/>
          <w:szCs w:val="28"/>
          <w:lang w:val="be-BY"/>
        </w:rPr>
      </w:pPr>
      <w:r w:rsidRPr="00A01832">
        <w:rPr>
          <w:rFonts w:ascii="Times New Roman" w:hAnsi="Times New Roman"/>
          <w:b/>
          <w:color w:val="000000"/>
          <w:sz w:val="28"/>
          <w:szCs w:val="28"/>
          <w:lang w:val="be-BY"/>
        </w:rPr>
        <w:t>поддержание работоспособности:</w:t>
      </w:r>
    </w:p>
    <w:p w:rsidR="00C45685" w:rsidRDefault="00C45685" w:rsidP="003479E1">
      <w:pPr>
        <w:pStyle w:val="a3"/>
        <w:numPr>
          <w:ilvl w:val="0"/>
          <w:numId w:val="14"/>
        </w:numPr>
        <w:spacing w:before="120" w:after="120" w:line="264" w:lineRule="auto"/>
        <w:ind w:left="567" w:firstLine="0"/>
        <w:rPr>
          <w:rFonts w:ascii="Times New Roman" w:hAnsi="Times New Roman"/>
          <w:color w:val="000000"/>
          <w:sz w:val="28"/>
          <w:szCs w:val="28"/>
          <w:lang w:val="be-BY"/>
        </w:rPr>
      </w:pPr>
      <w:r>
        <w:rPr>
          <w:rFonts w:ascii="Times New Roman" w:hAnsi="Times New Roman"/>
          <w:color w:val="000000"/>
          <w:sz w:val="28"/>
          <w:szCs w:val="28"/>
          <w:lang w:val="be-BY"/>
        </w:rPr>
        <w:t>проведение своевременных ревизий защитного оборудования</w:t>
      </w:r>
      <w:r w:rsidR="006509F3" w:rsidRPr="006509F3">
        <w:rPr>
          <w:rFonts w:ascii="Times New Roman" w:hAnsi="Times New Roman"/>
          <w:color w:val="000000"/>
          <w:sz w:val="28"/>
          <w:szCs w:val="28"/>
        </w:rPr>
        <w:t xml:space="preserve"> </w:t>
      </w:r>
      <w:r w:rsidR="006509F3">
        <w:rPr>
          <w:rFonts w:ascii="Times New Roman" w:hAnsi="Times New Roman"/>
          <w:color w:val="000000"/>
          <w:sz w:val="28"/>
          <w:szCs w:val="28"/>
        </w:rPr>
        <w:t>офиса</w:t>
      </w:r>
      <w:r>
        <w:rPr>
          <w:rFonts w:ascii="Times New Roman" w:hAnsi="Times New Roman"/>
          <w:color w:val="000000"/>
          <w:sz w:val="28"/>
          <w:szCs w:val="28"/>
          <w:lang w:val="be-BY"/>
        </w:rPr>
        <w:t>;</w:t>
      </w:r>
    </w:p>
    <w:p w:rsidR="00C45685" w:rsidRDefault="00C45685" w:rsidP="003479E1">
      <w:pPr>
        <w:pStyle w:val="a3"/>
        <w:numPr>
          <w:ilvl w:val="0"/>
          <w:numId w:val="14"/>
        </w:numPr>
        <w:spacing w:before="120" w:after="120" w:line="264" w:lineRule="auto"/>
        <w:ind w:left="567" w:firstLine="0"/>
        <w:rPr>
          <w:rFonts w:ascii="Times New Roman" w:hAnsi="Times New Roman"/>
          <w:color w:val="000000"/>
          <w:sz w:val="28"/>
          <w:szCs w:val="28"/>
          <w:lang w:val="be-BY"/>
        </w:rPr>
      </w:pPr>
      <w:r>
        <w:rPr>
          <w:rFonts w:ascii="Times New Roman" w:hAnsi="Times New Roman"/>
          <w:color w:val="000000"/>
          <w:sz w:val="28"/>
          <w:szCs w:val="28"/>
          <w:lang w:val="be-BY"/>
        </w:rPr>
        <w:lastRenderedPageBreak/>
        <w:t>ежедневный контроль исправности защитного оборудования;</w:t>
      </w:r>
    </w:p>
    <w:p w:rsidR="00C45685" w:rsidRPr="00A01832" w:rsidRDefault="00C45685" w:rsidP="003479E1">
      <w:pPr>
        <w:pStyle w:val="a3"/>
        <w:numPr>
          <w:ilvl w:val="0"/>
          <w:numId w:val="11"/>
        </w:numPr>
        <w:spacing w:before="120" w:after="120" w:line="264" w:lineRule="auto"/>
        <w:ind w:left="0" w:firstLine="0"/>
        <w:jc w:val="both"/>
        <w:rPr>
          <w:rFonts w:ascii="Times New Roman" w:hAnsi="Times New Roman"/>
          <w:b/>
          <w:color w:val="000000"/>
          <w:sz w:val="28"/>
          <w:szCs w:val="28"/>
          <w:lang w:val="be-BY"/>
        </w:rPr>
      </w:pPr>
      <w:r w:rsidRPr="00A01832">
        <w:rPr>
          <w:rFonts w:ascii="Times New Roman" w:hAnsi="Times New Roman"/>
          <w:b/>
          <w:color w:val="000000"/>
          <w:sz w:val="28"/>
          <w:szCs w:val="28"/>
          <w:lang w:val="be-BY"/>
        </w:rPr>
        <w:t>реагирование на нарушения режима безопасности:</w:t>
      </w:r>
    </w:p>
    <w:p w:rsidR="00C45685" w:rsidRDefault="00C45685" w:rsidP="003479E1">
      <w:pPr>
        <w:pStyle w:val="a3"/>
        <w:numPr>
          <w:ilvl w:val="0"/>
          <w:numId w:val="15"/>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необходимо назначить несколько рабочих лиц, отвественных за безопасность информационной системы</w:t>
      </w:r>
      <w:r w:rsidR="006509F3">
        <w:rPr>
          <w:rFonts w:ascii="Times New Roman" w:hAnsi="Times New Roman"/>
          <w:color w:val="000000"/>
          <w:sz w:val="28"/>
          <w:szCs w:val="28"/>
          <w:lang w:val="be-BY"/>
        </w:rPr>
        <w:t xml:space="preserve"> компании</w:t>
      </w:r>
      <w:r>
        <w:rPr>
          <w:rFonts w:ascii="Times New Roman" w:hAnsi="Times New Roman"/>
          <w:color w:val="000000"/>
          <w:sz w:val="28"/>
          <w:szCs w:val="28"/>
          <w:lang w:val="be-BY"/>
        </w:rPr>
        <w:t>;</w:t>
      </w:r>
    </w:p>
    <w:p w:rsidR="00C45685" w:rsidRDefault="00C45685" w:rsidP="003479E1">
      <w:pPr>
        <w:pStyle w:val="a3"/>
        <w:numPr>
          <w:ilvl w:val="0"/>
          <w:numId w:val="15"/>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разделение локальных сетей</w:t>
      </w:r>
      <w:r w:rsidR="006509F3">
        <w:rPr>
          <w:rFonts w:ascii="Times New Roman" w:hAnsi="Times New Roman"/>
          <w:color w:val="000000"/>
          <w:sz w:val="28"/>
          <w:szCs w:val="28"/>
          <w:lang w:val="be-BY"/>
        </w:rPr>
        <w:t xml:space="preserve"> офиса компании</w:t>
      </w:r>
      <w:r>
        <w:rPr>
          <w:rFonts w:ascii="Times New Roman" w:hAnsi="Times New Roman"/>
          <w:color w:val="000000"/>
          <w:sz w:val="28"/>
          <w:szCs w:val="28"/>
          <w:lang w:val="be-BY"/>
        </w:rPr>
        <w:t xml:space="preserve"> на сегменты и своевременной их отключение;</w:t>
      </w:r>
    </w:p>
    <w:p w:rsidR="00C45685" w:rsidRDefault="00C45685" w:rsidP="003479E1">
      <w:pPr>
        <w:pStyle w:val="a3"/>
        <w:numPr>
          <w:ilvl w:val="0"/>
          <w:numId w:val="15"/>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необходимо стремится к скорейшей локализации инцидента и выявлению нарушителя;</w:t>
      </w:r>
    </w:p>
    <w:p w:rsidR="00C45685" w:rsidRDefault="00C45685" w:rsidP="003479E1">
      <w:pPr>
        <w:pStyle w:val="a3"/>
        <w:numPr>
          <w:ilvl w:val="0"/>
          <w:numId w:val="15"/>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активизация всех защитных систем</w:t>
      </w:r>
      <w:r w:rsidR="006509F3">
        <w:rPr>
          <w:rFonts w:ascii="Times New Roman" w:hAnsi="Times New Roman"/>
          <w:color w:val="000000"/>
          <w:sz w:val="28"/>
          <w:szCs w:val="28"/>
          <w:lang w:val="be-BY"/>
        </w:rPr>
        <w:t xml:space="preserve"> компании</w:t>
      </w:r>
      <w:r>
        <w:rPr>
          <w:rFonts w:ascii="Times New Roman" w:hAnsi="Times New Roman"/>
          <w:color w:val="000000"/>
          <w:sz w:val="28"/>
          <w:szCs w:val="28"/>
          <w:lang w:val="be-BY"/>
        </w:rPr>
        <w:t xml:space="preserve"> и блокировка доступа ко всем объектам информационной системы;</w:t>
      </w:r>
    </w:p>
    <w:p w:rsidR="00C45685" w:rsidRPr="00A01832" w:rsidRDefault="00C45685" w:rsidP="003479E1">
      <w:pPr>
        <w:pStyle w:val="a3"/>
        <w:numPr>
          <w:ilvl w:val="0"/>
          <w:numId w:val="11"/>
        </w:numPr>
        <w:spacing w:before="120" w:after="120" w:line="264" w:lineRule="auto"/>
        <w:ind w:left="0" w:firstLine="0"/>
        <w:jc w:val="both"/>
        <w:rPr>
          <w:rFonts w:ascii="Times New Roman" w:hAnsi="Times New Roman"/>
          <w:b/>
          <w:color w:val="000000"/>
          <w:sz w:val="28"/>
          <w:szCs w:val="28"/>
          <w:lang w:val="be-BY"/>
        </w:rPr>
      </w:pPr>
      <w:r w:rsidRPr="00A01832">
        <w:rPr>
          <w:rFonts w:ascii="Times New Roman" w:hAnsi="Times New Roman"/>
          <w:b/>
          <w:color w:val="000000"/>
          <w:sz w:val="28"/>
          <w:szCs w:val="28"/>
          <w:lang w:val="be-BY"/>
        </w:rPr>
        <w:t>планирование восстановительных работ:</w:t>
      </w:r>
    </w:p>
    <w:p w:rsidR="00C45685" w:rsidRDefault="00C45685" w:rsidP="003479E1">
      <w:pPr>
        <w:pStyle w:val="a3"/>
        <w:numPr>
          <w:ilvl w:val="0"/>
          <w:numId w:val="16"/>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разработка стратегий восстановительных работ;</w:t>
      </w:r>
    </w:p>
    <w:p w:rsidR="00C45685" w:rsidRDefault="00C45685" w:rsidP="003479E1">
      <w:pPr>
        <w:pStyle w:val="a3"/>
        <w:numPr>
          <w:ilvl w:val="0"/>
          <w:numId w:val="16"/>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перечня возможных аварий;</w:t>
      </w:r>
    </w:p>
    <w:p w:rsidR="00C45685" w:rsidRDefault="00C45685" w:rsidP="003479E1">
      <w:pPr>
        <w:pStyle w:val="a3"/>
        <w:numPr>
          <w:ilvl w:val="0"/>
          <w:numId w:val="16"/>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 xml:space="preserve">обеспечение информационной системы </w:t>
      </w:r>
      <w:r w:rsidR="006509F3">
        <w:rPr>
          <w:rFonts w:ascii="Times New Roman" w:hAnsi="Times New Roman"/>
          <w:color w:val="000000"/>
          <w:sz w:val="28"/>
          <w:szCs w:val="28"/>
          <w:lang w:val="be-BY"/>
        </w:rPr>
        <w:t>компании</w:t>
      </w:r>
      <w:r>
        <w:rPr>
          <w:rFonts w:ascii="Times New Roman" w:hAnsi="Times New Roman"/>
          <w:color w:val="000000"/>
          <w:sz w:val="28"/>
          <w:szCs w:val="28"/>
          <w:lang w:val="be-BY"/>
        </w:rPr>
        <w:t xml:space="preserve"> избыточными мерами резервного копирования, хранения копий информации и представления информации в разных видах;</w:t>
      </w:r>
    </w:p>
    <w:p w:rsidR="00C45685" w:rsidRDefault="00C45685" w:rsidP="003479E1">
      <w:pPr>
        <w:pStyle w:val="a3"/>
        <w:numPr>
          <w:ilvl w:val="0"/>
          <w:numId w:val="16"/>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заключение соглашений с поставщиками информационных услуг по защите информации;</w:t>
      </w:r>
    </w:p>
    <w:p w:rsidR="00C45685" w:rsidRDefault="00C45685" w:rsidP="003479E1">
      <w:pPr>
        <w:pStyle w:val="a3"/>
        <w:numPr>
          <w:ilvl w:val="0"/>
          <w:numId w:val="16"/>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проверка и практическая реализация стратегии восстановительных работ;</w:t>
      </w:r>
    </w:p>
    <w:p w:rsidR="00C45685" w:rsidRDefault="00C45685" w:rsidP="003479E1">
      <w:pPr>
        <w:pStyle w:val="a3"/>
        <w:numPr>
          <w:ilvl w:val="0"/>
          <w:numId w:val="16"/>
        </w:numPr>
        <w:spacing w:before="120" w:after="120" w:line="264" w:lineRule="auto"/>
        <w:ind w:left="567" w:firstLine="0"/>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средств штатной работы</w:t>
      </w:r>
      <w:r w:rsidR="006509F3">
        <w:rPr>
          <w:rFonts w:ascii="Times New Roman" w:hAnsi="Times New Roman"/>
          <w:color w:val="000000"/>
          <w:sz w:val="28"/>
          <w:szCs w:val="28"/>
          <w:lang w:val="be-BY"/>
        </w:rPr>
        <w:t xml:space="preserve"> офиса компании</w:t>
      </w:r>
      <w:r>
        <w:rPr>
          <w:rFonts w:ascii="Times New Roman" w:hAnsi="Times New Roman"/>
          <w:color w:val="000000"/>
          <w:sz w:val="28"/>
          <w:szCs w:val="28"/>
          <w:lang w:val="be-BY"/>
        </w:rPr>
        <w:t xml:space="preserve"> в случае критической ситуации и прорабатывание с персоналом сценариев развития внештатных ситуаций.</w:t>
      </w:r>
    </w:p>
    <w:p w:rsidR="00C45685" w:rsidRDefault="003479E1" w:rsidP="003479E1">
      <w:pPr>
        <w:tabs>
          <w:tab w:val="center" w:pos="4677"/>
          <w:tab w:val="left" w:pos="7815"/>
        </w:tabs>
        <w:spacing w:after="240" w:line="240" w:lineRule="auto"/>
        <w:rPr>
          <w:rFonts w:ascii="Times New Roman" w:hAnsi="Times New Roman"/>
          <w:b/>
          <w:color w:val="000000"/>
          <w:sz w:val="28"/>
          <w:szCs w:val="28"/>
          <w:lang w:val="be-BY"/>
        </w:rPr>
      </w:pPr>
      <w:r>
        <w:rPr>
          <w:rFonts w:ascii="Times New Roman" w:hAnsi="Times New Roman"/>
          <w:b/>
          <w:color w:val="000000"/>
          <w:sz w:val="28"/>
          <w:szCs w:val="28"/>
          <w:lang w:val="be-BY"/>
        </w:rPr>
        <w:tab/>
      </w:r>
      <w:r w:rsidR="00C45685">
        <w:rPr>
          <w:rFonts w:ascii="Times New Roman" w:hAnsi="Times New Roman"/>
          <w:b/>
          <w:color w:val="000000"/>
          <w:sz w:val="28"/>
          <w:szCs w:val="28"/>
          <w:lang w:val="be-BY"/>
        </w:rPr>
        <w:t>Программно-технический уровень</w:t>
      </w:r>
      <w:r>
        <w:rPr>
          <w:rFonts w:ascii="Times New Roman" w:hAnsi="Times New Roman"/>
          <w:b/>
          <w:color w:val="000000"/>
          <w:sz w:val="28"/>
          <w:szCs w:val="28"/>
          <w:lang w:val="be-BY"/>
        </w:rPr>
        <w:tab/>
      </w:r>
    </w:p>
    <w:p w:rsidR="00C45685" w:rsidRDefault="00C45685" w:rsidP="00C45685">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Основой </w:t>
      </w:r>
      <w:r>
        <w:rPr>
          <w:rFonts w:ascii="Times New Roman" w:hAnsi="Times New Roman" w:cs="Times New Roman"/>
          <w:bCs/>
          <w:sz w:val="28"/>
          <w:szCs w:val="28"/>
        </w:rPr>
        <w:t>программно-технического уровня</w:t>
      </w:r>
      <w:r>
        <w:rPr>
          <w:rFonts w:ascii="Times New Roman" w:hAnsi="Times New Roman" w:cs="Times New Roman"/>
          <w:b/>
          <w:bCs/>
          <w:sz w:val="28"/>
          <w:szCs w:val="28"/>
        </w:rPr>
        <w:t xml:space="preserve"> </w:t>
      </w:r>
      <w:r>
        <w:rPr>
          <w:rFonts w:ascii="Times New Roman" w:hAnsi="Times New Roman" w:cs="Times New Roman"/>
          <w:sz w:val="28"/>
          <w:szCs w:val="28"/>
        </w:rPr>
        <w:t>являются следующие механизмы безопасности:</w:t>
      </w:r>
    </w:p>
    <w:p w:rsidR="00C45685" w:rsidRPr="006509F3" w:rsidRDefault="00C45685" w:rsidP="003479E1">
      <w:pPr>
        <w:pStyle w:val="a3"/>
        <w:numPr>
          <w:ilvl w:val="0"/>
          <w:numId w:val="17"/>
        </w:numPr>
        <w:autoSpaceDE w:val="0"/>
        <w:autoSpaceDN w:val="0"/>
        <w:adjustRightInd w:val="0"/>
        <w:spacing w:before="120" w:after="120" w:line="264" w:lineRule="auto"/>
        <w:ind w:left="0" w:firstLine="0"/>
        <w:rPr>
          <w:rFonts w:ascii="Times New Roman" w:hAnsi="Times New Roman" w:cs="Times New Roman"/>
          <w:b/>
          <w:sz w:val="28"/>
          <w:szCs w:val="28"/>
        </w:rPr>
      </w:pPr>
      <w:r w:rsidRPr="006509F3">
        <w:rPr>
          <w:rFonts w:ascii="Times New Roman" w:hAnsi="Times New Roman" w:cs="Times New Roman"/>
          <w:b/>
          <w:sz w:val="28"/>
          <w:szCs w:val="28"/>
        </w:rPr>
        <w:t>идентификация и аутентификация пользователей:</w:t>
      </w:r>
    </w:p>
    <w:p w:rsidR="00C45685" w:rsidRDefault="00C45685" w:rsidP="003479E1">
      <w:pPr>
        <w:pStyle w:val="a3"/>
        <w:numPr>
          <w:ilvl w:val="0"/>
          <w:numId w:val="18"/>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установка средств идентификации/аутентификации пользователей (паролей, средств двухфакторной аутентификацией и т.д.);</w:t>
      </w:r>
    </w:p>
    <w:p w:rsidR="00C45685" w:rsidRDefault="00C45685" w:rsidP="003479E1">
      <w:pPr>
        <w:pStyle w:val="a3"/>
        <w:numPr>
          <w:ilvl w:val="0"/>
          <w:numId w:val="18"/>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предоставление необходимости подтвердить свою личность в случае подозрительной деятельности пользователя;</w:t>
      </w:r>
    </w:p>
    <w:p w:rsidR="00C45685" w:rsidRDefault="00C45685" w:rsidP="003479E1">
      <w:pPr>
        <w:pStyle w:val="a3"/>
        <w:numPr>
          <w:ilvl w:val="0"/>
          <w:numId w:val="18"/>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предоставление необходимости смены пароля или иных средств идентификации/аутентификации в случае длительного их использования или подозрительной деятельности пользователя;</w:t>
      </w:r>
    </w:p>
    <w:p w:rsidR="00C45685" w:rsidRPr="006509F3" w:rsidRDefault="00C45685" w:rsidP="003479E1">
      <w:pPr>
        <w:pStyle w:val="a3"/>
        <w:numPr>
          <w:ilvl w:val="0"/>
          <w:numId w:val="17"/>
        </w:numPr>
        <w:autoSpaceDE w:val="0"/>
        <w:autoSpaceDN w:val="0"/>
        <w:adjustRightInd w:val="0"/>
        <w:spacing w:before="120" w:after="120" w:line="264" w:lineRule="auto"/>
        <w:ind w:left="0" w:firstLine="0"/>
        <w:rPr>
          <w:rFonts w:ascii="Times New Roman" w:hAnsi="Times New Roman" w:cs="Times New Roman"/>
          <w:b/>
          <w:sz w:val="28"/>
          <w:szCs w:val="28"/>
        </w:rPr>
      </w:pPr>
      <w:r w:rsidRPr="006509F3">
        <w:rPr>
          <w:rFonts w:ascii="Times New Roman" w:hAnsi="Times New Roman" w:cs="Times New Roman"/>
          <w:b/>
          <w:sz w:val="28"/>
          <w:szCs w:val="28"/>
        </w:rPr>
        <w:t>управление доступом:</w:t>
      </w:r>
    </w:p>
    <w:p w:rsidR="00C45685" w:rsidRDefault="00C45685" w:rsidP="003479E1">
      <w:pPr>
        <w:pStyle w:val="a3"/>
        <w:numPr>
          <w:ilvl w:val="0"/>
          <w:numId w:val="19"/>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предоставление работникам</w:t>
      </w:r>
      <w:r w:rsidR="00121CC5">
        <w:rPr>
          <w:rFonts w:ascii="Times New Roman" w:hAnsi="Times New Roman" w:cs="Times New Roman"/>
          <w:sz w:val="28"/>
          <w:szCs w:val="28"/>
        </w:rPr>
        <w:t xml:space="preserve"> риэлтерской компании</w:t>
      </w:r>
      <w:r>
        <w:rPr>
          <w:rFonts w:ascii="Times New Roman" w:hAnsi="Times New Roman" w:cs="Times New Roman"/>
          <w:sz w:val="28"/>
          <w:szCs w:val="28"/>
        </w:rPr>
        <w:t xml:space="preserve"> средств контроля доступа за деятельностью пользователей;</w:t>
      </w:r>
    </w:p>
    <w:p w:rsidR="00C45685" w:rsidRDefault="00C45685" w:rsidP="003479E1">
      <w:pPr>
        <w:pStyle w:val="a3"/>
        <w:numPr>
          <w:ilvl w:val="0"/>
          <w:numId w:val="19"/>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ограничение доступа к отдельным составляющим информационной системы для отдельных пользователей;</w:t>
      </w:r>
    </w:p>
    <w:p w:rsidR="00C45685" w:rsidRDefault="00C45685" w:rsidP="003479E1">
      <w:pPr>
        <w:pStyle w:val="a3"/>
        <w:numPr>
          <w:ilvl w:val="0"/>
          <w:numId w:val="19"/>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lastRenderedPageBreak/>
        <w:t>полное ограничение и предоставление необходимости в подтверждении прав доступа для пользователей, проявляющих подозрительную активность;</w:t>
      </w:r>
    </w:p>
    <w:p w:rsidR="00C45685" w:rsidRPr="006509F3" w:rsidRDefault="00C45685" w:rsidP="003479E1">
      <w:pPr>
        <w:pStyle w:val="a3"/>
        <w:numPr>
          <w:ilvl w:val="0"/>
          <w:numId w:val="17"/>
        </w:numPr>
        <w:autoSpaceDE w:val="0"/>
        <w:autoSpaceDN w:val="0"/>
        <w:adjustRightInd w:val="0"/>
        <w:spacing w:before="120" w:after="120" w:line="264" w:lineRule="auto"/>
        <w:ind w:left="0" w:firstLine="0"/>
        <w:rPr>
          <w:rFonts w:ascii="Times New Roman" w:hAnsi="Times New Roman" w:cs="Times New Roman"/>
          <w:b/>
          <w:sz w:val="28"/>
          <w:szCs w:val="28"/>
        </w:rPr>
      </w:pPr>
      <w:r w:rsidRPr="006509F3">
        <w:rPr>
          <w:rFonts w:ascii="Times New Roman" w:hAnsi="Times New Roman" w:cs="Times New Roman"/>
          <w:b/>
          <w:sz w:val="28"/>
          <w:szCs w:val="28"/>
        </w:rPr>
        <w:t>протоколирование и аудит:</w:t>
      </w:r>
    </w:p>
    <w:p w:rsidR="00C45685" w:rsidRDefault="00C45685" w:rsidP="003479E1">
      <w:pPr>
        <w:pStyle w:val="a3"/>
        <w:numPr>
          <w:ilvl w:val="0"/>
          <w:numId w:val="20"/>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контроль за действиями пользователя во время пользования информационной системой;</w:t>
      </w:r>
    </w:p>
    <w:p w:rsidR="00C45685" w:rsidRDefault="00C45685" w:rsidP="003479E1">
      <w:pPr>
        <w:pStyle w:val="a3"/>
        <w:numPr>
          <w:ilvl w:val="0"/>
          <w:numId w:val="20"/>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протоколирование и ревизия действий пользователей;</w:t>
      </w:r>
    </w:p>
    <w:p w:rsidR="00C45685" w:rsidRDefault="00C45685" w:rsidP="003479E1">
      <w:pPr>
        <w:pStyle w:val="a3"/>
        <w:numPr>
          <w:ilvl w:val="0"/>
          <w:numId w:val="20"/>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постоянный аудит работоспособности защитных устройств и систем отдельных информационных объектов;</w:t>
      </w:r>
    </w:p>
    <w:p w:rsidR="006509F3" w:rsidRDefault="00C45685" w:rsidP="003479E1">
      <w:pPr>
        <w:pStyle w:val="a3"/>
        <w:numPr>
          <w:ilvl w:val="0"/>
          <w:numId w:val="20"/>
        </w:numPr>
        <w:autoSpaceDE w:val="0"/>
        <w:autoSpaceDN w:val="0"/>
        <w:adjustRightInd w:val="0"/>
        <w:spacing w:before="120" w:after="120" w:line="264" w:lineRule="auto"/>
        <w:ind w:left="567" w:firstLine="0"/>
        <w:rPr>
          <w:rFonts w:ascii="Times New Roman" w:hAnsi="Times New Roman" w:cs="Times New Roman"/>
          <w:sz w:val="28"/>
          <w:szCs w:val="28"/>
        </w:rPr>
      </w:pPr>
      <w:r>
        <w:rPr>
          <w:rFonts w:ascii="Times New Roman" w:hAnsi="Times New Roman" w:cs="Times New Roman"/>
          <w:sz w:val="28"/>
          <w:szCs w:val="28"/>
        </w:rPr>
        <w:t>проведение анализа защищённости объектов и процедур по проверке отказоустойчивости защитных систем;</w:t>
      </w:r>
    </w:p>
    <w:p w:rsidR="00C45685" w:rsidRPr="00C43264" w:rsidRDefault="00C45685" w:rsidP="003479E1">
      <w:pPr>
        <w:pStyle w:val="a3"/>
        <w:numPr>
          <w:ilvl w:val="0"/>
          <w:numId w:val="17"/>
        </w:numPr>
        <w:autoSpaceDE w:val="0"/>
        <w:autoSpaceDN w:val="0"/>
        <w:adjustRightInd w:val="0"/>
        <w:spacing w:before="120" w:after="120" w:line="264" w:lineRule="auto"/>
        <w:ind w:left="0" w:firstLine="0"/>
        <w:rPr>
          <w:rFonts w:ascii="Times New Roman" w:hAnsi="Times New Roman" w:cs="Times New Roman"/>
          <w:b/>
          <w:sz w:val="28"/>
          <w:szCs w:val="28"/>
        </w:rPr>
      </w:pPr>
      <w:r w:rsidRPr="00C43264">
        <w:rPr>
          <w:rFonts w:ascii="Times New Roman" w:hAnsi="Times New Roman" w:cs="Times New Roman"/>
          <w:b/>
          <w:sz w:val="28"/>
          <w:szCs w:val="28"/>
        </w:rPr>
        <w:t>криптография:</w:t>
      </w:r>
    </w:p>
    <w:p w:rsidR="00C45685" w:rsidRDefault="00C45685" w:rsidP="003479E1">
      <w:pPr>
        <w:pStyle w:val="a3"/>
        <w:numPr>
          <w:ilvl w:val="0"/>
          <w:numId w:val="21"/>
        </w:numPr>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обеспечение надёжных систем шифрования данных;</w:t>
      </w:r>
    </w:p>
    <w:p w:rsidR="00C45685" w:rsidRDefault="00C45685" w:rsidP="003479E1">
      <w:pPr>
        <w:pStyle w:val="a3"/>
        <w:numPr>
          <w:ilvl w:val="0"/>
          <w:numId w:val="21"/>
        </w:numPr>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постоянная разработка и модификация алгоритмов шифрования;</w:t>
      </w:r>
    </w:p>
    <w:p w:rsidR="00C45685" w:rsidRDefault="00C45685" w:rsidP="003479E1">
      <w:pPr>
        <w:pStyle w:val="a3"/>
        <w:numPr>
          <w:ilvl w:val="0"/>
          <w:numId w:val="21"/>
        </w:numPr>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аудит секретности шифровальных систем и защищённости алгоритмов шифрования от несанкционированного доступа;</w:t>
      </w:r>
    </w:p>
    <w:p w:rsidR="00C45685" w:rsidRPr="00C43264" w:rsidRDefault="00C45685" w:rsidP="003479E1">
      <w:pPr>
        <w:pStyle w:val="a3"/>
        <w:numPr>
          <w:ilvl w:val="0"/>
          <w:numId w:val="17"/>
        </w:numPr>
        <w:autoSpaceDE w:val="0"/>
        <w:autoSpaceDN w:val="0"/>
        <w:adjustRightInd w:val="0"/>
        <w:spacing w:before="120" w:after="120" w:line="264" w:lineRule="auto"/>
        <w:ind w:left="0" w:firstLine="0"/>
        <w:jc w:val="both"/>
        <w:rPr>
          <w:rFonts w:ascii="Times New Roman" w:hAnsi="Times New Roman" w:cs="Times New Roman"/>
          <w:b/>
          <w:sz w:val="28"/>
          <w:szCs w:val="28"/>
        </w:rPr>
      </w:pPr>
      <w:r w:rsidRPr="00C43264">
        <w:rPr>
          <w:rFonts w:ascii="Times New Roman" w:hAnsi="Times New Roman" w:cs="Times New Roman"/>
          <w:b/>
          <w:sz w:val="28"/>
          <w:szCs w:val="28"/>
        </w:rPr>
        <w:t>экранирование:</w:t>
      </w:r>
    </w:p>
    <w:p w:rsidR="00C45685" w:rsidRDefault="00C45685" w:rsidP="003479E1">
      <w:pPr>
        <w:pStyle w:val="a3"/>
        <w:numPr>
          <w:ilvl w:val="0"/>
          <w:numId w:val="22"/>
        </w:numPr>
        <w:tabs>
          <w:tab w:val="left" w:pos="2127"/>
        </w:tabs>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установка средств экранирования информационных каналов;</w:t>
      </w:r>
    </w:p>
    <w:p w:rsidR="00C45685" w:rsidRDefault="00C45685" w:rsidP="003479E1">
      <w:pPr>
        <w:pStyle w:val="a3"/>
        <w:numPr>
          <w:ilvl w:val="0"/>
          <w:numId w:val="22"/>
        </w:numPr>
        <w:tabs>
          <w:tab w:val="left" w:pos="2127"/>
        </w:tabs>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мониторинг информационных систем на факт наличия источников утечки информации;</w:t>
      </w:r>
    </w:p>
    <w:p w:rsidR="00C45685" w:rsidRDefault="00C45685" w:rsidP="003479E1">
      <w:pPr>
        <w:pStyle w:val="a3"/>
        <w:numPr>
          <w:ilvl w:val="0"/>
          <w:numId w:val="22"/>
        </w:numPr>
        <w:tabs>
          <w:tab w:val="left" w:pos="2127"/>
        </w:tabs>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установка телекоммуникационных и электроакустических систем экранирования;</w:t>
      </w:r>
    </w:p>
    <w:p w:rsidR="00C45685" w:rsidRDefault="00C45685" w:rsidP="003479E1">
      <w:pPr>
        <w:pStyle w:val="a3"/>
        <w:numPr>
          <w:ilvl w:val="0"/>
          <w:numId w:val="22"/>
        </w:numPr>
        <w:tabs>
          <w:tab w:val="left" w:pos="2127"/>
        </w:tabs>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установка защитного антивирусного программного обеспечения на объекты информационной системы</w:t>
      </w:r>
      <w:r w:rsidR="00121CC5">
        <w:rPr>
          <w:rFonts w:ascii="Times New Roman" w:hAnsi="Times New Roman" w:cs="Times New Roman"/>
          <w:sz w:val="28"/>
          <w:szCs w:val="28"/>
        </w:rPr>
        <w:t xml:space="preserve"> компании</w:t>
      </w:r>
      <w:r>
        <w:rPr>
          <w:rFonts w:ascii="Times New Roman" w:hAnsi="Times New Roman" w:cs="Times New Roman"/>
          <w:sz w:val="28"/>
          <w:szCs w:val="28"/>
        </w:rPr>
        <w:t>.</w:t>
      </w:r>
    </w:p>
    <w:p w:rsidR="00C45685" w:rsidRPr="00C43264" w:rsidRDefault="00C45685" w:rsidP="003479E1">
      <w:pPr>
        <w:pStyle w:val="a3"/>
        <w:numPr>
          <w:ilvl w:val="0"/>
          <w:numId w:val="17"/>
        </w:numPr>
        <w:autoSpaceDE w:val="0"/>
        <w:autoSpaceDN w:val="0"/>
        <w:adjustRightInd w:val="0"/>
        <w:spacing w:before="120" w:after="120" w:line="264" w:lineRule="auto"/>
        <w:ind w:left="0" w:firstLine="0"/>
        <w:jc w:val="both"/>
        <w:rPr>
          <w:rFonts w:ascii="Times New Roman" w:hAnsi="Times New Roman" w:cs="Times New Roman"/>
          <w:b/>
          <w:sz w:val="28"/>
          <w:szCs w:val="28"/>
        </w:rPr>
      </w:pPr>
      <w:r w:rsidRPr="00C43264">
        <w:rPr>
          <w:rFonts w:ascii="Times New Roman" w:hAnsi="Times New Roman" w:cs="Times New Roman"/>
          <w:b/>
          <w:sz w:val="28"/>
          <w:szCs w:val="28"/>
        </w:rPr>
        <w:t>обеспечение высокой доступности:</w:t>
      </w:r>
    </w:p>
    <w:p w:rsidR="00C45685" w:rsidRDefault="00C45685" w:rsidP="003479E1">
      <w:pPr>
        <w:pStyle w:val="a3"/>
        <w:numPr>
          <w:ilvl w:val="0"/>
          <w:numId w:val="23"/>
        </w:numPr>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структуризация элементов информационной системы;</w:t>
      </w:r>
    </w:p>
    <w:p w:rsidR="00C45685" w:rsidRDefault="00C45685" w:rsidP="003479E1">
      <w:pPr>
        <w:pStyle w:val="a3"/>
        <w:numPr>
          <w:ilvl w:val="0"/>
          <w:numId w:val="23"/>
        </w:numPr>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апробирование всех процессов и составных частей информационной системы;</w:t>
      </w:r>
    </w:p>
    <w:p w:rsidR="00C45685" w:rsidRDefault="00C45685" w:rsidP="003479E1">
      <w:pPr>
        <w:pStyle w:val="a3"/>
        <w:numPr>
          <w:ilvl w:val="0"/>
          <w:numId w:val="23"/>
        </w:numPr>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автоматизация процессов информационной системы;</w:t>
      </w:r>
    </w:p>
    <w:p w:rsidR="00C45685" w:rsidRDefault="00C45685" w:rsidP="003479E1">
      <w:pPr>
        <w:pStyle w:val="a3"/>
        <w:numPr>
          <w:ilvl w:val="0"/>
          <w:numId w:val="23"/>
        </w:numPr>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обеспечение модульности архитектуры информационной системы;</w:t>
      </w:r>
    </w:p>
    <w:p w:rsidR="00C45685" w:rsidRDefault="00C45685" w:rsidP="003479E1">
      <w:pPr>
        <w:pStyle w:val="a3"/>
        <w:numPr>
          <w:ilvl w:val="0"/>
          <w:numId w:val="23"/>
        </w:numPr>
        <w:autoSpaceDE w:val="0"/>
        <w:autoSpaceDN w:val="0"/>
        <w:adjustRightInd w:val="0"/>
        <w:spacing w:before="120" w:after="120" w:line="264" w:lineRule="auto"/>
        <w:ind w:left="567" w:firstLine="0"/>
        <w:jc w:val="both"/>
        <w:rPr>
          <w:rFonts w:ascii="Times New Roman" w:hAnsi="Times New Roman" w:cs="Times New Roman"/>
          <w:sz w:val="28"/>
          <w:szCs w:val="28"/>
        </w:rPr>
      </w:pPr>
      <w:r>
        <w:rPr>
          <w:rFonts w:ascii="Times New Roman" w:hAnsi="Times New Roman" w:cs="Times New Roman"/>
          <w:sz w:val="28"/>
          <w:szCs w:val="28"/>
        </w:rPr>
        <w:t xml:space="preserve">ориентация на простоту решений при разработке архитектуры информационной системы. </w:t>
      </w:r>
    </w:p>
    <w:p w:rsidR="00C45685" w:rsidRDefault="00C45685" w:rsidP="00C45685">
      <w:pPr>
        <w:autoSpaceDE w:val="0"/>
        <w:autoSpaceDN w:val="0"/>
        <w:adjustRightInd w:val="0"/>
        <w:spacing w:after="0" w:line="240" w:lineRule="auto"/>
        <w:jc w:val="both"/>
        <w:rPr>
          <w:rFonts w:ascii="Times New Roman" w:hAnsi="Times New Roman" w:cs="Times New Roman"/>
          <w:sz w:val="28"/>
          <w:szCs w:val="28"/>
        </w:rPr>
      </w:pPr>
    </w:p>
    <w:p w:rsidR="00C45685" w:rsidRDefault="00C45685" w:rsidP="00C45685">
      <w:pPr>
        <w:rPr>
          <w:rFonts w:ascii="Times New Roman" w:hAnsi="Times New Roman" w:cs="Times New Roman"/>
          <w:sz w:val="28"/>
          <w:szCs w:val="28"/>
        </w:rPr>
      </w:pPr>
      <w:r>
        <w:rPr>
          <w:rFonts w:ascii="Times New Roman" w:hAnsi="Times New Roman" w:cs="Times New Roman"/>
          <w:sz w:val="28"/>
          <w:szCs w:val="28"/>
        </w:rPr>
        <w:br w:type="page"/>
      </w:r>
    </w:p>
    <w:p w:rsidR="00C45685" w:rsidRDefault="00C45685" w:rsidP="00C45685">
      <w:pPr>
        <w:autoSpaceDE w:val="0"/>
        <w:autoSpaceDN w:val="0"/>
        <w:adjustRightInd w:val="0"/>
        <w:spacing w:before="360" w:after="24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Выводы</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Правильное составление содержания политики информационной безопасности является важным аспектом построения успешной и защищённой компании. Политика информационной безопасности компании содержит основные инструкции по установке, регулированию и контролю защитных средств. </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информационной безопасности помогает основательно подготовить фирму к непредвиденным ситуациям и быстро решить возникшую проблему. Также, она содержит инструкции по информационной безопасности для рабочего персонала</w:t>
      </w:r>
      <w:r w:rsidR="00121CC5">
        <w:rPr>
          <w:rFonts w:ascii="Times New Roman" w:hAnsi="Times New Roman"/>
          <w:color w:val="000000"/>
          <w:sz w:val="28"/>
          <w:szCs w:val="28"/>
        </w:rPr>
        <w:t xml:space="preserve"> риэлтерской компании</w:t>
      </w:r>
      <w:r>
        <w:rPr>
          <w:rFonts w:ascii="Times New Roman" w:hAnsi="Times New Roman"/>
          <w:color w:val="000000"/>
          <w:sz w:val="28"/>
          <w:szCs w:val="28"/>
        </w:rPr>
        <w:t xml:space="preserve"> и может использоваться как пособие для консультации </w:t>
      </w:r>
      <w:r w:rsidR="00121CC5">
        <w:rPr>
          <w:rFonts w:ascii="Times New Roman" w:hAnsi="Times New Roman"/>
          <w:color w:val="000000"/>
          <w:sz w:val="28"/>
          <w:szCs w:val="28"/>
        </w:rPr>
        <w:t xml:space="preserve">её </w:t>
      </w:r>
      <w:r>
        <w:rPr>
          <w:rFonts w:ascii="Times New Roman" w:hAnsi="Times New Roman"/>
          <w:color w:val="000000"/>
          <w:sz w:val="28"/>
          <w:szCs w:val="28"/>
        </w:rPr>
        <w:t>работников по вопросам данной сферы.</w:t>
      </w:r>
    </w:p>
    <w:p w:rsidR="00C45685" w:rsidRDefault="00C45685" w:rsidP="00C45685">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информационной безопасности является одним из звеньев в последовательном ряде решений информационной безопасности, указанное обстоятельство гарантирует должностным лицам</w:t>
      </w:r>
      <w:r w:rsidR="00121CC5">
        <w:rPr>
          <w:rFonts w:ascii="Times New Roman" w:hAnsi="Times New Roman"/>
          <w:color w:val="000000"/>
          <w:sz w:val="28"/>
          <w:szCs w:val="28"/>
        </w:rPr>
        <w:t xml:space="preserve"> и учредителям компании</w:t>
      </w:r>
      <w:r>
        <w:rPr>
          <w:rFonts w:ascii="Times New Roman" w:hAnsi="Times New Roman"/>
          <w:color w:val="000000"/>
          <w:sz w:val="28"/>
          <w:szCs w:val="28"/>
        </w:rPr>
        <w:t>, что система информационной безопасности, построенная в соответствии с концепцией, будет управляемой, экономически обоснованной и соответствующей требованиям бизнеса.</w:t>
      </w:r>
    </w:p>
    <w:p w:rsidR="00A42AD1" w:rsidRDefault="00A42AD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p w:rsidR="00B70D71" w:rsidRDefault="00B70D71" w:rsidP="00B70D71">
      <w:pPr>
        <w:jc w:val="center"/>
        <w:rPr>
          <w:rFonts w:ascii="Times New Roman" w:hAnsi="Times New Roman" w:cs="Times New Roman"/>
          <w:b/>
          <w:sz w:val="28"/>
        </w:rPr>
      </w:pPr>
      <w:r w:rsidRPr="00B70D71">
        <w:rPr>
          <w:rFonts w:ascii="Times New Roman" w:hAnsi="Times New Roman" w:cs="Times New Roman"/>
          <w:b/>
          <w:sz w:val="28"/>
        </w:rPr>
        <w:lastRenderedPageBreak/>
        <w:t>Ресурсы</w:t>
      </w:r>
    </w:p>
    <w:p w:rsidR="00B70D71" w:rsidRDefault="00B70D71" w:rsidP="00B70D71">
      <w:pPr>
        <w:rPr>
          <w:rFonts w:ascii="Times New Roman" w:hAnsi="Times New Roman" w:cs="Times New Roman"/>
          <w:sz w:val="28"/>
        </w:rPr>
      </w:pPr>
      <w:hyperlink r:id="rId7" w:history="1">
        <w:r w:rsidRPr="00B70D71">
          <w:rPr>
            <w:rStyle w:val="a4"/>
            <w:rFonts w:ascii="Times New Roman" w:hAnsi="Times New Roman" w:cs="Times New Roman"/>
            <w:sz w:val="28"/>
          </w:rPr>
          <w:t>https://www.business</w:t>
        </w:r>
        <w:r w:rsidRPr="00B70D71">
          <w:rPr>
            <w:rStyle w:val="a4"/>
            <w:rFonts w:ascii="Times New Roman" w:hAnsi="Times New Roman" w:cs="Times New Roman"/>
            <w:sz w:val="28"/>
          </w:rPr>
          <w:t>s</w:t>
        </w:r>
        <w:r w:rsidRPr="00B70D71">
          <w:rPr>
            <w:rStyle w:val="a4"/>
            <w:rFonts w:ascii="Times New Roman" w:hAnsi="Times New Roman" w:cs="Times New Roman"/>
            <w:sz w:val="28"/>
          </w:rPr>
          <w:t>tudio.ru/articles/article/effektivnaya_model_agentstva_nedvizhimosti_strateg/</w:t>
        </w:r>
      </w:hyperlink>
      <w:r w:rsidR="006509F3">
        <w:rPr>
          <w:rFonts w:ascii="Times New Roman" w:hAnsi="Times New Roman" w:cs="Times New Roman"/>
          <w:sz w:val="28"/>
        </w:rPr>
        <w:t xml:space="preserve"> - структура риэлтерской компании.</w:t>
      </w:r>
    </w:p>
    <w:p w:rsidR="00B70D71" w:rsidRDefault="00B70D71" w:rsidP="00B70D71">
      <w:pPr>
        <w:rPr>
          <w:rFonts w:ascii="Times New Roman" w:hAnsi="Times New Roman" w:cs="Times New Roman"/>
          <w:sz w:val="28"/>
        </w:rPr>
      </w:pPr>
      <w:hyperlink r:id="rId8" w:history="1">
        <w:r w:rsidRPr="00B70D71">
          <w:rPr>
            <w:rStyle w:val="a4"/>
            <w:rFonts w:ascii="Times New Roman" w:hAnsi="Times New Roman" w:cs="Times New Roman"/>
            <w:sz w:val="28"/>
          </w:rPr>
          <w:t>https://studbooks.net/1838528/ekonomika/organizatsionnaya_struktura_sistem</w:t>
        </w:r>
        <w:r w:rsidRPr="00B70D71">
          <w:rPr>
            <w:rStyle w:val="a4"/>
            <w:rFonts w:ascii="Times New Roman" w:hAnsi="Times New Roman" w:cs="Times New Roman"/>
            <w:sz w:val="28"/>
          </w:rPr>
          <w:t>a</w:t>
        </w:r>
      </w:hyperlink>
      <w:r w:rsidR="006509F3">
        <w:rPr>
          <w:rFonts w:ascii="Times New Roman" w:hAnsi="Times New Roman" w:cs="Times New Roman"/>
          <w:sz w:val="28"/>
        </w:rPr>
        <w:t xml:space="preserve"> - структура </w:t>
      </w:r>
      <w:r w:rsidR="006509F3">
        <w:rPr>
          <w:rFonts w:ascii="Times New Roman" w:hAnsi="Times New Roman" w:cs="Times New Roman"/>
          <w:sz w:val="28"/>
        </w:rPr>
        <w:t>риэлтерской компании.</w:t>
      </w:r>
    </w:p>
    <w:p w:rsidR="00B70D71" w:rsidRDefault="00B70D71" w:rsidP="00B70D71">
      <w:pPr>
        <w:rPr>
          <w:rFonts w:ascii="Times New Roman" w:hAnsi="Times New Roman" w:cs="Times New Roman"/>
          <w:sz w:val="28"/>
        </w:rPr>
      </w:pPr>
      <w:hyperlink r:id="rId9" w:history="1">
        <w:r w:rsidRPr="00B70D71">
          <w:rPr>
            <w:rStyle w:val="a4"/>
            <w:rFonts w:ascii="Times New Roman" w:hAnsi="Times New Roman" w:cs="Times New Roman"/>
            <w:sz w:val="28"/>
          </w:rPr>
          <w:t>http://g-kvartal24.ru/poli</w:t>
        </w:r>
        <w:r w:rsidRPr="00B70D71">
          <w:rPr>
            <w:rStyle w:val="a4"/>
            <w:rFonts w:ascii="Times New Roman" w:hAnsi="Times New Roman" w:cs="Times New Roman"/>
            <w:sz w:val="28"/>
          </w:rPr>
          <w:t>t</w:t>
        </w:r>
        <w:r w:rsidRPr="00B70D71">
          <w:rPr>
            <w:rStyle w:val="a4"/>
            <w:rFonts w:ascii="Times New Roman" w:hAnsi="Times New Roman" w:cs="Times New Roman"/>
            <w:sz w:val="28"/>
          </w:rPr>
          <w:t>ika-bezopasnosti/</w:t>
        </w:r>
      </w:hyperlink>
      <w:r w:rsidR="006509F3">
        <w:rPr>
          <w:rFonts w:ascii="Times New Roman" w:hAnsi="Times New Roman" w:cs="Times New Roman"/>
          <w:sz w:val="28"/>
        </w:rPr>
        <w:t xml:space="preserve"> - политика безопасности риэлтерской компании</w:t>
      </w:r>
    </w:p>
    <w:p w:rsidR="00B70D71" w:rsidRDefault="00B70D71" w:rsidP="00B70D71">
      <w:pPr>
        <w:rPr>
          <w:rFonts w:ascii="Times New Roman" w:hAnsi="Times New Roman" w:cs="Times New Roman"/>
          <w:sz w:val="28"/>
        </w:rPr>
      </w:pPr>
      <w:hyperlink r:id="rId10" w:history="1">
        <w:r w:rsidRPr="00B70D71">
          <w:rPr>
            <w:rStyle w:val="a4"/>
            <w:rFonts w:ascii="Times New Roman" w:hAnsi="Times New Roman" w:cs="Times New Roman"/>
            <w:sz w:val="28"/>
          </w:rPr>
          <w:t>https://studylib.ru/doc/4112870/1.2.-analiz-riskov-inf</w:t>
        </w:r>
        <w:r w:rsidRPr="00B70D71">
          <w:rPr>
            <w:rStyle w:val="a4"/>
            <w:rFonts w:ascii="Times New Roman" w:hAnsi="Times New Roman" w:cs="Times New Roman"/>
            <w:sz w:val="28"/>
          </w:rPr>
          <w:t>o</w:t>
        </w:r>
        <w:r w:rsidRPr="00B70D71">
          <w:rPr>
            <w:rStyle w:val="a4"/>
            <w:rFonts w:ascii="Times New Roman" w:hAnsi="Times New Roman" w:cs="Times New Roman"/>
            <w:sz w:val="28"/>
          </w:rPr>
          <w:t>rmacionnoj-bezopasnosti</w:t>
        </w:r>
      </w:hyperlink>
      <w:r w:rsidR="00C43264">
        <w:rPr>
          <w:rFonts w:ascii="Times New Roman" w:hAnsi="Times New Roman" w:cs="Times New Roman"/>
          <w:sz w:val="28"/>
        </w:rPr>
        <w:t xml:space="preserve"> - анализ рисков информационной безопасности(ИБ)</w:t>
      </w:r>
      <w:r w:rsidR="006509F3">
        <w:rPr>
          <w:rFonts w:ascii="Times New Roman" w:hAnsi="Times New Roman" w:cs="Times New Roman"/>
          <w:sz w:val="28"/>
        </w:rPr>
        <w:t xml:space="preserve"> на реальном примере.</w:t>
      </w:r>
    </w:p>
    <w:p w:rsidR="00A01832" w:rsidRDefault="00A01832" w:rsidP="00B70D71">
      <w:pPr>
        <w:rPr>
          <w:rFonts w:ascii="Times New Roman" w:hAnsi="Times New Roman" w:cs="Times New Roman"/>
          <w:sz w:val="28"/>
        </w:rPr>
      </w:pPr>
      <w:hyperlink r:id="rId11" w:history="1">
        <w:r w:rsidRPr="00A01832">
          <w:rPr>
            <w:rStyle w:val="a4"/>
            <w:rFonts w:ascii="Times New Roman" w:hAnsi="Times New Roman" w:cs="Times New Roman"/>
            <w:sz w:val="28"/>
          </w:rPr>
          <w:t>https://ssbb.ua/proslushka-obnaruzhenie-zashhita/poisk/sposobyi-obespecheniya-informatsionnoy-bezopasnosti/</w:t>
        </w:r>
      </w:hyperlink>
      <w:r w:rsidR="006509F3">
        <w:rPr>
          <w:rFonts w:ascii="Times New Roman" w:hAnsi="Times New Roman" w:cs="Times New Roman"/>
          <w:sz w:val="28"/>
        </w:rPr>
        <w:t xml:space="preserve"> - </w:t>
      </w:r>
      <w:r w:rsidR="00C43264">
        <w:rPr>
          <w:rFonts w:ascii="Times New Roman" w:hAnsi="Times New Roman" w:cs="Times New Roman"/>
          <w:sz w:val="28"/>
        </w:rPr>
        <w:t>методы обеспечения ИБ</w:t>
      </w:r>
    </w:p>
    <w:p w:rsidR="006509F3" w:rsidRPr="00B70D71" w:rsidRDefault="006509F3" w:rsidP="00B70D71">
      <w:pPr>
        <w:rPr>
          <w:rFonts w:ascii="Times New Roman" w:hAnsi="Times New Roman" w:cs="Times New Roman"/>
          <w:sz w:val="28"/>
        </w:rPr>
      </w:pPr>
      <w:hyperlink r:id="rId12" w:history="1">
        <w:r w:rsidRPr="006509F3">
          <w:rPr>
            <w:rStyle w:val="a4"/>
            <w:rFonts w:ascii="Times New Roman" w:hAnsi="Times New Roman" w:cs="Times New Roman"/>
            <w:sz w:val="28"/>
          </w:rPr>
          <w:t>https://searchinform.ru/analitika-v-oblasti-ib/Issledovaniya-v-oblasti-ib/metody-obespecheniya-informatsionnoj-bezopasnosti/</w:t>
        </w:r>
      </w:hyperlink>
      <w:r w:rsidR="00C43264">
        <w:rPr>
          <w:rFonts w:ascii="Times New Roman" w:hAnsi="Times New Roman" w:cs="Times New Roman"/>
          <w:sz w:val="28"/>
        </w:rPr>
        <w:t xml:space="preserve"> - </w:t>
      </w:r>
      <w:r w:rsidR="00C43264">
        <w:rPr>
          <w:rFonts w:ascii="Times New Roman" w:hAnsi="Times New Roman" w:cs="Times New Roman"/>
          <w:sz w:val="28"/>
        </w:rPr>
        <w:t>методы обеспечения ИБ</w:t>
      </w:r>
    </w:p>
    <w:sectPr w:rsidR="006509F3" w:rsidRPr="00B70D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148C"/>
    <w:multiLevelType w:val="hybridMultilevel"/>
    <w:tmpl w:val="C4D0105C"/>
    <w:lvl w:ilvl="0" w:tplc="44B69054">
      <w:start w:val="1"/>
      <w:numFmt w:val="russianLower"/>
      <w:suff w:val="space"/>
      <w:lvlText w:val="%1)"/>
      <w:lvlJc w:val="left"/>
      <w:pPr>
        <w:ind w:left="107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1C502D5"/>
    <w:multiLevelType w:val="hybridMultilevel"/>
    <w:tmpl w:val="F372110E"/>
    <w:lvl w:ilvl="0" w:tplc="C9CABD8C">
      <w:start w:val="1"/>
      <w:numFmt w:val="russianLower"/>
      <w:suff w:val="space"/>
      <w:lvlText w:val="%1)"/>
      <w:lvlJc w:val="left"/>
      <w:pPr>
        <w:ind w:left="1777" w:hanging="360"/>
      </w:pPr>
      <w:rPr>
        <w:b w:val="0"/>
      </w:rPr>
    </w:lvl>
    <w:lvl w:ilvl="1" w:tplc="04190019">
      <w:start w:val="1"/>
      <w:numFmt w:val="lowerLetter"/>
      <w:lvlText w:val="%2."/>
      <w:lvlJc w:val="left"/>
      <w:pPr>
        <w:ind w:left="2147" w:hanging="360"/>
      </w:pPr>
    </w:lvl>
    <w:lvl w:ilvl="2" w:tplc="0419001B">
      <w:start w:val="1"/>
      <w:numFmt w:val="lowerRoman"/>
      <w:lvlText w:val="%3."/>
      <w:lvlJc w:val="right"/>
      <w:pPr>
        <w:ind w:left="2867" w:hanging="180"/>
      </w:pPr>
    </w:lvl>
    <w:lvl w:ilvl="3" w:tplc="0419000F">
      <w:start w:val="1"/>
      <w:numFmt w:val="decimal"/>
      <w:lvlText w:val="%4."/>
      <w:lvlJc w:val="left"/>
      <w:pPr>
        <w:ind w:left="3587" w:hanging="360"/>
      </w:pPr>
    </w:lvl>
    <w:lvl w:ilvl="4" w:tplc="04190019">
      <w:start w:val="1"/>
      <w:numFmt w:val="lowerLetter"/>
      <w:lvlText w:val="%5."/>
      <w:lvlJc w:val="left"/>
      <w:pPr>
        <w:ind w:left="4307" w:hanging="360"/>
      </w:pPr>
    </w:lvl>
    <w:lvl w:ilvl="5" w:tplc="0419001B">
      <w:start w:val="1"/>
      <w:numFmt w:val="lowerRoman"/>
      <w:lvlText w:val="%6."/>
      <w:lvlJc w:val="right"/>
      <w:pPr>
        <w:ind w:left="5027" w:hanging="180"/>
      </w:pPr>
    </w:lvl>
    <w:lvl w:ilvl="6" w:tplc="0419000F">
      <w:start w:val="1"/>
      <w:numFmt w:val="decimal"/>
      <w:lvlText w:val="%7."/>
      <w:lvlJc w:val="left"/>
      <w:pPr>
        <w:ind w:left="5747" w:hanging="360"/>
      </w:pPr>
    </w:lvl>
    <w:lvl w:ilvl="7" w:tplc="04190019">
      <w:start w:val="1"/>
      <w:numFmt w:val="lowerLetter"/>
      <w:lvlText w:val="%8."/>
      <w:lvlJc w:val="left"/>
      <w:pPr>
        <w:ind w:left="6467" w:hanging="360"/>
      </w:pPr>
    </w:lvl>
    <w:lvl w:ilvl="8" w:tplc="0419001B">
      <w:start w:val="1"/>
      <w:numFmt w:val="lowerRoman"/>
      <w:lvlText w:val="%9."/>
      <w:lvlJc w:val="right"/>
      <w:pPr>
        <w:ind w:left="7187" w:hanging="180"/>
      </w:pPr>
    </w:lvl>
  </w:abstractNum>
  <w:abstractNum w:abstractNumId="2" w15:restartNumberingAfterBreak="0">
    <w:nsid w:val="03B85B03"/>
    <w:multiLevelType w:val="hybridMultilevel"/>
    <w:tmpl w:val="C0982AFC"/>
    <w:lvl w:ilvl="0" w:tplc="04190001">
      <w:start w:val="1"/>
      <w:numFmt w:val="bullet"/>
      <w:lvlText w:val=""/>
      <w:lvlJc w:val="left"/>
      <w:pPr>
        <w:ind w:left="644" w:hanging="360"/>
      </w:pPr>
      <w:rPr>
        <w:rFonts w:ascii="Symbol" w:hAnsi="Symbol" w:hint="default"/>
      </w:rPr>
    </w:lvl>
    <w:lvl w:ilvl="1" w:tplc="C6B23A8A">
      <w:start w:val="1"/>
      <w:numFmt w:val="bullet"/>
      <w:lvlText w:val=""/>
      <w:lvlJc w:val="left"/>
      <w:pPr>
        <w:ind w:left="2291" w:hanging="360"/>
      </w:pPr>
      <w:rPr>
        <w:rFonts w:ascii="Symbol" w:hAnsi="Symbol"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15:restartNumberingAfterBreak="0">
    <w:nsid w:val="099379CB"/>
    <w:multiLevelType w:val="hybridMultilevel"/>
    <w:tmpl w:val="CA1C3D3A"/>
    <w:lvl w:ilvl="0" w:tplc="04190001">
      <w:start w:val="1"/>
      <w:numFmt w:val="bullet"/>
      <w:lvlText w:val=""/>
      <w:lvlJc w:val="left"/>
      <w:pPr>
        <w:ind w:left="5671" w:hanging="360"/>
      </w:pPr>
      <w:rPr>
        <w:rFonts w:ascii="Symbol" w:hAnsi="Symbol" w:hint="default"/>
      </w:rPr>
    </w:lvl>
    <w:lvl w:ilvl="1" w:tplc="04190003">
      <w:start w:val="1"/>
      <w:numFmt w:val="bullet"/>
      <w:lvlText w:val="o"/>
      <w:lvlJc w:val="left"/>
      <w:pPr>
        <w:ind w:left="6391" w:hanging="360"/>
      </w:pPr>
      <w:rPr>
        <w:rFonts w:ascii="Courier New" w:hAnsi="Courier New" w:cs="Courier New" w:hint="default"/>
      </w:rPr>
    </w:lvl>
    <w:lvl w:ilvl="2" w:tplc="04190005">
      <w:start w:val="1"/>
      <w:numFmt w:val="bullet"/>
      <w:lvlText w:val=""/>
      <w:lvlJc w:val="left"/>
      <w:pPr>
        <w:ind w:left="7111" w:hanging="360"/>
      </w:pPr>
      <w:rPr>
        <w:rFonts w:ascii="Wingdings" w:hAnsi="Wingdings" w:hint="default"/>
      </w:rPr>
    </w:lvl>
    <w:lvl w:ilvl="3" w:tplc="04190001">
      <w:start w:val="1"/>
      <w:numFmt w:val="bullet"/>
      <w:lvlText w:val=""/>
      <w:lvlJc w:val="left"/>
      <w:pPr>
        <w:ind w:left="7831" w:hanging="360"/>
      </w:pPr>
      <w:rPr>
        <w:rFonts w:ascii="Symbol" w:hAnsi="Symbol" w:hint="default"/>
      </w:rPr>
    </w:lvl>
    <w:lvl w:ilvl="4" w:tplc="04190003">
      <w:start w:val="1"/>
      <w:numFmt w:val="bullet"/>
      <w:lvlText w:val="o"/>
      <w:lvlJc w:val="left"/>
      <w:pPr>
        <w:ind w:left="8551" w:hanging="360"/>
      </w:pPr>
      <w:rPr>
        <w:rFonts w:ascii="Courier New" w:hAnsi="Courier New" w:cs="Courier New" w:hint="default"/>
      </w:rPr>
    </w:lvl>
    <w:lvl w:ilvl="5" w:tplc="04190005">
      <w:start w:val="1"/>
      <w:numFmt w:val="bullet"/>
      <w:lvlText w:val=""/>
      <w:lvlJc w:val="left"/>
      <w:pPr>
        <w:ind w:left="9271" w:hanging="360"/>
      </w:pPr>
      <w:rPr>
        <w:rFonts w:ascii="Wingdings" w:hAnsi="Wingdings" w:hint="default"/>
      </w:rPr>
    </w:lvl>
    <w:lvl w:ilvl="6" w:tplc="04190001">
      <w:start w:val="1"/>
      <w:numFmt w:val="bullet"/>
      <w:lvlText w:val=""/>
      <w:lvlJc w:val="left"/>
      <w:pPr>
        <w:ind w:left="9991" w:hanging="360"/>
      </w:pPr>
      <w:rPr>
        <w:rFonts w:ascii="Symbol" w:hAnsi="Symbol" w:hint="default"/>
      </w:rPr>
    </w:lvl>
    <w:lvl w:ilvl="7" w:tplc="04190003">
      <w:start w:val="1"/>
      <w:numFmt w:val="bullet"/>
      <w:lvlText w:val="o"/>
      <w:lvlJc w:val="left"/>
      <w:pPr>
        <w:ind w:left="10711" w:hanging="360"/>
      </w:pPr>
      <w:rPr>
        <w:rFonts w:ascii="Courier New" w:hAnsi="Courier New" w:cs="Courier New" w:hint="default"/>
      </w:rPr>
    </w:lvl>
    <w:lvl w:ilvl="8" w:tplc="04190005">
      <w:start w:val="1"/>
      <w:numFmt w:val="bullet"/>
      <w:lvlText w:val=""/>
      <w:lvlJc w:val="left"/>
      <w:pPr>
        <w:ind w:left="11431" w:hanging="360"/>
      </w:pPr>
      <w:rPr>
        <w:rFonts w:ascii="Wingdings" w:hAnsi="Wingdings" w:hint="default"/>
      </w:rPr>
    </w:lvl>
  </w:abstractNum>
  <w:abstractNum w:abstractNumId="4" w15:restartNumberingAfterBreak="0">
    <w:nsid w:val="0C7C114C"/>
    <w:multiLevelType w:val="hybridMultilevel"/>
    <w:tmpl w:val="8738E90C"/>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5" w15:restartNumberingAfterBreak="0">
    <w:nsid w:val="0C7F0D31"/>
    <w:multiLevelType w:val="hybridMultilevel"/>
    <w:tmpl w:val="73C612F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6" w15:restartNumberingAfterBreak="0">
    <w:nsid w:val="145B2308"/>
    <w:multiLevelType w:val="hybridMultilevel"/>
    <w:tmpl w:val="B78AAD6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19976140"/>
    <w:multiLevelType w:val="hybridMultilevel"/>
    <w:tmpl w:val="F5124C8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927"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8" w15:restartNumberingAfterBreak="0">
    <w:nsid w:val="23E11901"/>
    <w:multiLevelType w:val="hybridMultilevel"/>
    <w:tmpl w:val="327E5CF0"/>
    <w:lvl w:ilvl="0" w:tplc="68341850">
      <w:start w:val="1"/>
      <w:numFmt w:val="russianLower"/>
      <w:suff w:val="space"/>
      <w:lvlText w:val="%1)"/>
      <w:lvlJc w:val="left"/>
      <w:pPr>
        <w:ind w:left="177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9" w15:restartNumberingAfterBreak="0">
    <w:nsid w:val="2F050D87"/>
    <w:multiLevelType w:val="hybridMultilevel"/>
    <w:tmpl w:val="F35A62A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0" w15:restartNumberingAfterBreak="0">
    <w:nsid w:val="35B40A7D"/>
    <w:multiLevelType w:val="hybridMultilevel"/>
    <w:tmpl w:val="30D4A48C"/>
    <w:lvl w:ilvl="0" w:tplc="719C036A">
      <w:start w:val="1"/>
      <w:numFmt w:val="russianLower"/>
      <w:suff w:val="space"/>
      <w:lvlText w:val="%1)"/>
      <w:lvlJc w:val="left"/>
      <w:pPr>
        <w:ind w:left="26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2350F40"/>
    <w:multiLevelType w:val="hybridMultilevel"/>
    <w:tmpl w:val="FBEACED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2" w15:restartNumberingAfterBreak="0">
    <w:nsid w:val="52D332EA"/>
    <w:multiLevelType w:val="hybridMultilevel"/>
    <w:tmpl w:val="2EF24B36"/>
    <w:lvl w:ilvl="0" w:tplc="D9622E26">
      <w:start w:val="1"/>
      <w:numFmt w:val="russianLower"/>
      <w:suff w:val="space"/>
      <w:lvlText w:val="%1)"/>
      <w:lvlJc w:val="left"/>
      <w:pPr>
        <w:ind w:left="2629" w:hanging="360"/>
      </w:pPr>
    </w:lvl>
    <w:lvl w:ilvl="1" w:tplc="04190019">
      <w:start w:val="1"/>
      <w:numFmt w:val="lowerLetter"/>
      <w:lvlText w:val="%2."/>
      <w:lvlJc w:val="left"/>
      <w:pPr>
        <w:ind w:left="2999" w:hanging="360"/>
      </w:pPr>
    </w:lvl>
    <w:lvl w:ilvl="2" w:tplc="0419001B">
      <w:start w:val="1"/>
      <w:numFmt w:val="lowerRoman"/>
      <w:lvlText w:val="%3."/>
      <w:lvlJc w:val="right"/>
      <w:pPr>
        <w:ind w:left="3719" w:hanging="180"/>
      </w:pPr>
    </w:lvl>
    <w:lvl w:ilvl="3" w:tplc="0419000F">
      <w:start w:val="1"/>
      <w:numFmt w:val="decimal"/>
      <w:lvlText w:val="%4."/>
      <w:lvlJc w:val="left"/>
      <w:pPr>
        <w:ind w:left="4439" w:hanging="360"/>
      </w:pPr>
    </w:lvl>
    <w:lvl w:ilvl="4" w:tplc="04190019">
      <w:start w:val="1"/>
      <w:numFmt w:val="lowerLetter"/>
      <w:lvlText w:val="%5."/>
      <w:lvlJc w:val="left"/>
      <w:pPr>
        <w:ind w:left="5159" w:hanging="360"/>
      </w:pPr>
    </w:lvl>
    <w:lvl w:ilvl="5" w:tplc="0419001B">
      <w:start w:val="1"/>
      <w:numFmt w:val="lowerRoman"/>
      <w:lvlText w:val="%6."/>
      <w:lvlJc w:val="right"/>
      <w:pPr>
        <w:ind w:left="5879" w:hanging="180"/>
      </w:pPr>
    </w:lvl>
    <w:lvl w:ilvl="6" w:tplc="0419000F">
      <w:start w:val="1"/>
      <w:numFmt w:val="decimal"/>
      <w:lvlText w:val="%7."/>
      <w:lvlJc w:val="left"/>
      <w:pPr>
        <w:ind w:left="6599" w:hanging="360"/>
      </w:pPr>
    </w:lvl>
    <w:lvl w:ilvl="7" w:tplc="04190019">
      <w:start w:val="1"/>
      <w:numFmt w:val="lowerLetter"/>
      <w:lvlText w:val="%8."/>
      <w:lvlJc w:val="left"/>
      <w:pPr>
        <w:ind w:left="7319" w:hanging="360"/>
      </w:pPr>
    </w:lvl>
    <w:lvl w:ilvl="8" w:tplc="0419001B">
      <w:start w:val="1"/>
      <w:numFmt w:val="lowerRoman"/>
      <w:lvlText w:val="%9."/>
      <w:lvlJc w:val="right"/>
      <w:pPr>
        <w:ind w:left="8039" w:hanging="180"/>
      </w:pPr>
    </w:lvl>
  </w:abstractNum>
  <w:abstractNum w:abstractNumId="13" w15:restartNumberingAfterBreak="0">
    <w:nsid w:val="5520071D"/>
    <w:multiLevelType w:val="hybridMultilevel"/>
    <w:tmpl w:val="FF00592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5DB1162A"/>
    <w:multiLevelType w:val="hybridMultilevel"/>
    <w:tmpl w:val="30D4A48C"/>
    <w:lvl w:ilvl="0" w:tplc="719C036A">
      <w:start w:val="1"/>
      <w:numFmt w:val="russianLower"/>
      <w:suff w:val="space"/>
      <w:lvlText w:val="%1)"/>
      <w:lvlJc w:val="left"/>
      <w:pPr>
        <w:ind w:left="2345" w:hanging="360"/>
      </w:pPr>
    </w:lvl>
    <w:lvl w:ilvl="1" w:tplc="04190019">
      <w:start w:val="1"/>
      <w:numFmt w:val="lowerLetter"/>
      <w:lvlText w:val="%2."/>
      <w:lvlJc w:val="left"/>
      <w:pPr>
        <w:ind w:left="1156" w:hanging="360"/>
      </w:pPr>
    </w:lvl>
    <w:lvl w:ilvl="2" w:tplc="0419001B">
      <w:start w:val="1"/>
      <w:numFmt w:val="lowerRoman"/>
      <w:lvlText w:val="%3."/>
      <w:lvlJc w:val="right"/>
      <w:pPr>
        <w:ind w:left="1876" w:hanging="180"/>
      </w:pPr>
    </w:lvl>
    <w:lvl w:ilvl="3" w:tplc="0419000F">
      <w:start w:val="1"/>
      <w:numFmt w:val="decimal"/>
      <w:lvlText w:val="%4."/>
      <w:lvlJc w:val="left"/>
      <w:pPr>
        <w:ind w:left="2596" w:hanging="360"/>
      </w:pPr>
    </w:lvl>
    <w:lvl w:ilvl="4" w:tplc="04190019">
      <w:start w:val="1"/>
      <w:numFmt w:val="lowerLetter"/>
      <w:lvlText w:val="%5."/>
      <w:lvlJc w:val="left"/>
      <w:pPr>
        <w:ind w:left="3316" w:hanging="360"/>
      </w:pPr>
    </w:lvl>
    <w:lvl w:ilvl="5" w:tplc="0419001B">
      <w:start w:val="1"/>
      <w:numFmt w:val="lowerRoman"/>
      <w:lvlText w:val="%6."/>
      <w:lvlJc w:val="right"/>
      <w:pPr>
        <w:ind w:left="4036" w:hanging="180"/>
      </w:pPr>
    </w:lvl>
    <w:lvl w:ilvl="6" w:tplc="0419000F">
      <w:start w:val="1"/>
      <w:numFmt w:val="decimal"/>
      <w:lvlText w:val="%7."/>
      <w:lvlJc w:val="left"/>
      <w:pPr>
        <w:ind w:left="4756" w:hanging="360"/>
      </w:pPr>
    </w:lvl>
    <w:lvl w:ilvl="7" w:tplc="04190019">
      <w:start w:val="1"/>
      <w:numFmt w:val="lowerLetter"/>
      <w:lvlText w:val="%8."/>
      <w:lvlJc w:val="left"/>
      <w:pPr>
        <w:ind w:left="5476" w:hanging="360"/>
      </w:pPr>
    </w:lvl>
    <w:lvl w:ilvl="8" w:tplc="0419001B">
      <w:start w:val="1"/>
      <w:numFmt w:val="lowerRoman"/>
      <w:lvlText w:val="%9."/>
      <w:lvlJc w:val="right"/>
      <w:pPr>
        <w:ind w:left="6196" w:hanging="180"/>
      </w:pPr>
    </w:lvl>
  </w:abstractNum>
  <w:abstractNum w:abstractNumId="15" w15:restartNumberingAfterBreak="0">
    <w:nsid w:val="611F3F02"/>
    <w:multiLevelType w:val="hybridMultilevel"/>
    <w:tmpl w:val="11A6653E"/>
    <w:lvl w:ilvl="0" w:tplc="04190001">
      <w:start w:val="1"/>
      <w:numFmt w:val="bullet"/>
      <w:lvlText w:val=""/>
      <w:lvlJc w:val="left"/>
      <w:pPr>
        <w:ind w:left="1428" w:hanging="360"/>
      </w:pPr>
      <w:rPr>
        <w:rFonts w:ascii="Symbol" w:hAnsi="Symbol" w:hint="default"/>
      </w:rPr>
    </w:lvl>
    <w:lvl w:ilvl="1" w:tplc="C6B23A8A">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6" w15:restartNumberingAfterBreak="0">
    <w:nsid w:val="64182844"/>
    <w:multiLevelType w:val="hybridMultilevel"/>
    <w:tmpl w:val="00B0C9F2"/>
    <w:lvl w:ilvl="0" w:tplc="4B8C9280">
      <w:start w:val="1"/>
      <w:numFmt w:val="russianLower"/>
      <w:suff w:val="space"/>
      <w:lvlText w:val="%1)"/>
      <w:lvlJc w:val="left"/>
      <w:pPr>
        <w:ind w:left="360" w:hanging="360"/>
      </w:pPr>
    </w:lvl>
    <w:lvl w:ilvl="1" w:tplc="04190019">
      <w:start w:val="1"/>
      <w:numFmt w:val="lowerLetter"/>
      <w:lvlText w:val="%2."/>
      <w:lvlJc w:val="left"/>
      <w:pPr>
        <w:ind w:left="-829" w:hanging="360"/>
      </w:pPr>
    </w:lvl>
    <w:lvl w:ilvl="2" w:tplc="0419001B">
      <w:start w:val="1"/>
      <w:numFmt w:val="lowerRoman"/>
      <w:lvlText w:val="%3."/>
      <w:lvlJc w:val="right"/>
      <w:pPr>
        <w:ind w:left="-109" w:hanging="180"/>
      </w:pPr>
    </w:lvl>
    <w:lvl w:ilvl="3" w:tplc="0419000F">
      <w:start w:val="1"/>
      <w:numFmt w:val="decimal"/>
      <w:lvlText w:val="%4."/>
      <w:lvlJc w:val="left"/>
      <w:pPr>
        <w:ind w:left="611" w:hanging="360"/>
      </w:pPr>
    </w:lvl>
    <w:lvl w:ilvl="4" w:tplc="04190019">
      <w:start w:val="1"/>
      <w:numFmt w:val="lowerLetter"/>
      <w:lvlText w:val="%5."/>
      <w:lvlJc w:val="left"/>
      <w:pPr>
        <w:ind w:left="1331" w:hanging="360"/>
      </w:pPr>
    </w:lvl>
    <w:lvl w:ilvl="5" w:tplc="0419001B">
      <w:start w:val="1"/>
      <w:numFmt w:val="lowerRoman"/>
      <w:lvlText w:val="%6."/>
      <w:lvlJc w:val="right"/>
      <w:pPr>
        <w:ind w:left="2051" w:hanging="180"/>
      </w:pPr>
    </w:lvl>
    <w:lvl w:ilvl="6" w:tplc="0419000F">
      <w:start w:val="1"/>
      <w:numFmt w:val="decimal"/>
      <w:lvlText w:val="%7."/>
      <w:lvlJc w:val="left"/>
      <w:pPr>
        <w:ind w:left="2771" w:hanging="360"/>
      </w:pPr>
    </w:lvl>
    <w:lvl w:ilvl="7" w:tplc="04190019">
      <w:start w:val="1"/>
      <w:numFmt w:val="lowerLetter"/>
      <w:lvlText w:val="%8."/>
      <w:lvlJc w:val="left"/>
      <w:pPr>
        <w:ind w:left="3491" w:hanging="360"/>
      </w:pPr>
    </w:lvl>
    <w:lvl w:ilvl="8" w:tplc="0419001B">
      <w:start w:val="1"/>
      <w:numFmt w:val="lowerRoman"/>
      <w:lvlText w:val="%9."/>
      <w:lvlJc w:val="right"/>
      <w:pPr>
        <w:ind w:left="4211" w:hanging="180"/>
      </w:pPr>
    </w:lvl>
  </w:abstractNum>
  <w:abstractNum w:abstractNumId="17" w15:restartNumberingAfterBreak="0">
    <w:nsid w:val="65F6621D"/>
    <w:multiLevelType w:val="hybridMultilevel"/>
    <w:tmpl w:val="412CC736"/>
    <w:lvl w:ilvl="0" w:tplc="1620115E">
      <w:start w:val="1"/>
      <w:numFmt w:val="russianLower"/>
      <w:suff w:val="space"/>
      <w:lvlText w:val="%1)"/>
      <w:lvlJc w:val="left"/>
      <w:pPr>
        <w:ind w:left="1494" w:hanging="360"/>
      </w:pPr>
      <w:rPr>
        <w:rFonts w:ascii="Times New Roman" w:hAnsi="Times New Roman" w:cs="Times New Roman" w:hint="default"/>
        <w:sz w:val="28"/>
        <w:szCs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8" w15:restartNumberingAfterBreak="0">
    <w:nsid w:val="67DB139E"/>
    <w:multiLevelType w:val="hybridMultilevel"/>
    <w:tmpl w:val="30D4A48C"/>
    <w:lvl w:ilvl="0" w:tplc="719C036A">
      <w:start w:val="1"/>
      <w:numFmt w:val="russianLower"/>
      <w:suff w:val="space"/>
      <w:lvlText w:val="%1)"/>
      <w:lvlJc w:val="left"/>
      <w:pPr>
        <w:ind w:left="26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6D9F3181"/>
    <w:multiLevelType w:val="hybridMultilevel"/>
    <w:tmpl w:val="E04A3404"/>
    <w:lvl w:ilvl="0" w:tplc="3DA2E7F8">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6F13684F"/>
    <w:multiLevelType w:val="hybridMultilevel"/>
    <w:tmpl w:val="A9C8E130"/>
    <w:lvl w:ilvl="0" w:tplc="04190003">
      <w:start w:val="1"/>
      <w:numFmt w:val="bullet"/>
      <w:lvlText w:val="o"/>
      <w:lvlJc w:val="left"/>
      <w:pPr>
        <w:ind w:left="1494" w:hanging="360"/>
      </w:pPr>
      <w:rPr>
        <w:rFonts w:ascii="Courier New" w:hAnsi="Courier New" w:cs="Courier New"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1" w15:restartNumberingAfterBreak="0">
    <w:nsid w:val="70135514"/>
    <w:multiLevelType w:val="hybridMultilevel"/>
    <w:tmpl w:val="2EF24B36"/>
    <w:lvl w:ilvl="0" w:tplc="D9622E26">
      <w:start w:val="1"/>
      <w:numFmt w:val="russianLower"/>
      <w:suff w:val="space"/>
      <w:lvlText w:val="%1)"/>
      <w:lvlJc w:val="left"/>
      <w:pPr>
        <w:ind w:left="1636" w:hanging="360"/>
      </w:pPr>
    </w:lvl>
    <w:lvl w:ilvl="1" w:tplc="04190019">
      <w:start w:val="1"/>
      <w:numFmt w:val="lowerLetter"/>
      <w:lvlText w:val="%2."/>
      <w:lvlJc w:val="left"/>
      <w:pPr>
        <w:ind w:left="2006" w:hanging="360"/>
      </w:pPr>
    </w:lvl>
    <w:lvl w:ilvl="2" w:tplc="0419001B">
      <w:start w:val="1"/>
      <w:numFmt w:val="lowerRoman"/>
      <w:lvlText w:val="%3."/>
      <w:lvlJc w:val="right"/>
      <w:pPr>
        <w:ind w:left="2726" w:hanging="180"/>
      </w:pPr>
    </w:lvl>
    <w:lvl w:ilvl="3" w:tplc="0419000F">
      <w:start w:val="1"/>
      <w:numFmt w:val="decimal"/>
      <w:lvlText w:val="%4."/>
      <w:lvlJc w:val="left"/>
      <w:pPr>
        <w:ind w:left="3446" w:hanging="360"/>
      </w:pPr>
    </w:lvl>
    <w:lvl w:ilvl="4" w:tplc="04190019">
      <w:start w:val="1"/>
      <w:numFmt w:val="lowerLetter"/>
      <w:lvlText w:val="%5."/>
      <w:lvlJc w:val="left"/>
      <w:pPr>
        <w:ind w:left="4166" w:hanging="360"/>
      </w:pPr>
    </w:lvl>
    <w:lvl w:ilvl="5" w:tplc="0419001B">
      <w:start w:val="1"/>
      <w:numFmt w:val="lowerRoman"/>
      <w:lvlText w:val="%6."/>
      <w:lvlJc w:val="right"/>
      <w:pPr>
        <w:ind w:left="4886" w:hanging="180"/>
      </w:pPr>
    </w:lvl>
    <w:lvl w:ilvl="6" w:tplc="0419000F">
      <w:start w:val="1"/>
      <w:numFmt w:val="decimal"/>
      <w:lvlText w:val="%7."/>
      <w:lvlJc w:val="left"/>
      <w:pPr>
        <w:ind w:left="5606" w:hanging="360"/>
      </w:pPr>
    </w:lvl>
    <w:lvl w:ilvl="7" w:tplc="04190019">
      <w:start w:val="1"/>
      <w:numFmt w:val="lowerLetter"/>
      <w:lvlText w:val="%8."/>
      <w:lvlJc w:val="left"/>
      <w:pPr>
        <w:ind w:left="6326" w:hanging="360"/>
      </w:pPr>
    </w:lvl>
    <w:lvl w:ilvl="8" w:tplc="0419001B">
      <w:start w:val="1"/>
      <w:numFmt w:val="lowerRoman"/>
      <w:lvlText w:val="%9."/>
      <w:lvlJc w:val="right"/>
      <w:pPr>
        <w:ind w:left="7046" w:hanging="180"/>
      </w:pPr>
    </w:lvl>
  </w:abstractNum>
  <w:abstractNum w:abstractNumId="22" w15:restartNumberingAfterBreak="0">
    <w:nsid w:val="736411A4"/>
    <w:multiLevelType w:val="multilevel"/>
    <w:tmpl w:val="D4DA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894158"/>
    <w:multiLevelType w:val="hybridMultilevel"/>
    <w:tmpl w:val="9C36457C"/>
    <w:lvl w:ilvl="0" w:tplc="04190001">
      <w:start w:val="1"/>
      <w:numFmt w:val="bullet"/>
      <w:lvlText w:val=""/>
      <w:lvlJc w:val="left"/>
      <w:pPr>
        <w:ind w:left="1571" w:hanging="360"/>
      </w:pPr>
      <w:rPr>
        <w:rFonts w:ascii="Symbol" w:hAnsi="Symbol" w:hint="default"/>
      </w:rPr>
    </w:lvl>
    <w:lvl w:ilvl="1" w:tplc="DEE0EE6A">
      <w:numFmt w:val="bullet"/>
      <w:lvlText w:val="•"/>
      <w:lvlJc w:val="left"/>
      <w:pPr>
        <w:ind w:left="1648" w:hanging="360"/>
      </w:pPr>
      <w:rPr>
        <w:rFonts w:ascii="Times New Roman" w:eastAsiaTheme="minorHAnsi" w:hAnsi="Times New Roman" w:cs="Times New Roman" w:hint="default"/>
      </w:rPr>
    </w:lvl>
    <w:lvl w:ilvl="2" w:tplc="04190005">
      <w:start w:val="1"/>
      <w:numFmt w:val="bullet"/>
      <w:lvlText w:val=""/>
      <w:lvlJc w:val="left"/>
      <w:pPr>
        <w:ind w:left="2368" w:hanging="360"/>
      </w:pPr>
      <w:rPr>
        <w:rFonts w:ascii="Wingdings" w:hAnsi="Wingdings" w:hint="default"/>
      </w:rPr>
    </w:lvl>
    <w:lvl w:ilvl="3" w:tplc="04190001">
      <w:start w:val="1"/>
      <w:numFmt w:val="bullet"/>
      <w:lvlText w:val=""/>
      <w:lvlJc w:val="left"/>
      <w:pPr>
        <w:ind w:left="3088" w:hanging="360"/>
      </w:pPr>
      <w:rPr>
        <w:rFonts w:ascii="Symbol" w:hAnsi="Symbol" w:hint="default"/>
      </w:rPr>
    </w:lvl>
    <w:lvl w:ilvl="4" w:tplc="04190003">
      <w:start w:val="1"/>
      <w:numFmt w:val="bullet"/>
      <w:lvlText w:val="o"/>
      <w:lvlJc w:val="left"/>
      <w:pPr>
        <w:ind w:left="3808" w:hanging="360"/>
      </w:pPr>
      <w:rPr>
        <w:rFonts w:ascii="Courier New" w:hAnsi="Courier New" w:cs="Courier New" w:hint="default"/>
      </w:rPr>
    </w:lvl>
    <w:lvl w:ilvl="5" w:tplc="04190005">
      <w:start w:val="1"/>
      <w:numFmt w:val="bullet"/>
      <w:lvlText w:val=""/>
      <w:lvlJc w:val="left"/>
      <w:pPr>
        <w:ind w:left="4528" w:hanging="360"/>
      </w:pPr>
      <w:rPr>
        <w:rFonts w:ascii="Wingdings" w:hAnsi="Wingdings" w:hint="default"/>
      </w:rPr>
    </w:lvl>
    <w:lvl w:ilvl="6" w:tplc="04190001">
      <w:start w:val="1"/>
      <w:numFmt w:val="bullet"/>
      <w:lvlText w:val=""/>
      <w:lvlJc w:val="left"/>
      <w:pPr>
        <w:ind w:left="5248" w:hanging="360"/>
      </w:pPr>
      <w:rPr>
        <w:rFonts w:ascii="Symbol" w:hAnsi="Symbol" w:hint="default"/>
      </w:rPr>
    </w:lvl>
    <w:lvl w:ilvl="7" w:tplc="04190003">
      <w:start w:val="1"/>
      <w:numFmt w:val="bullet"/>
      <w:lvlText w:val="o"/>
      <w:lvlJc w:val="left"/>
      <w:pPr>
        <w:ind w:left="5968" w:hanging="360"/>
      </w:pPr>
      <w:rPr>
        <w:rFonts w:ascii="Courier New" w:hAnsi="Courier New" w:cs="Courier New" w:hint="default"/>
      </w:rPr>
    </w:lvl>
    <w:lvl w:ilvl="8" w:tplc="04190005">
      <w:start w:val="1"/>
      <w:numFmt w:val="bullet"/>
      <w:lvlText w:val=""/>
      <w:lvlJc w:val="left"/>
      <w:pPr>
        <w:ind w:left="6688" w:hanging="360"/>
      </w:pPr>
      <w:rPr>
        <w:rFonts w:ascii="Wingdings" w:hAnsi="Wingdings" w:hint="default"/>
      </w:rPr>
    </w:lvl>
  </w:abstractNum>
  <w:abstractNum w:abstractNumId="24" w15:restartNumberingAfterBreak="0">
    <w:nsid w:val="7DCE22A5"/>
    <w:multiLevelType w:val="hybridMultilevel"/>
    <w:tmpl w:val="6B8A05A8"/>
    <w:lvl w:ilvl="0" w:tplc="56D0D318">
      <w:start w:val="1"/>
      <w:numFmt w:val="russianLower"/>
      <w:suff w:val="space"/>
      <w:lvlText w:val="%1)"/>
      <w:lvlJc w:val="left"/>
      <w:pPr>
        <w:ind w:left="107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
  </w:num>
  <w:num w:numId="2">
    <w:abstractNumId w:val="11"/>
  </w:num>
  <w:num w:numId="3">
    <w:abstractNumId w:val="6"/>
  </w:num>
  <w:num w:numId="4">
    <w:abstractNumId w:val="7"/>
  </w:num>
  <w:num w:numId="5">
    <w:abstractNumId w:val="9"/>
  </w:num>
  <w:num w:numId="6">
    <w:abstractNumId w:val="19"/>
  </w:num>
  <w:num w:numId="7">
    <w:abstractNumId w:val="5"/>
  </w:num>
  <w:num w:numId="8">
    <w:abstractNumId w:val="13"/>
  </w:num>
  <w:num w:numId="9">
    <w:abstractNumId w:val="23"/>
  </w:num>
  <w:num w:numId="10">
    <w:abstractNumId w:val="3"/>
  </w:num>
  <w:num w:numId="11">
    <w:abstractNumId w:val="15"/>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685"/>
    <w:rsid w:val="00121CC5"/>
    <w:rsid w:val="003479E1"/>
    <w:rsid w:val="006509F3"/>
    <w:rsid w:val="00694E5B"/>
    <w:rsid w:val="006F3726"/>
    <w:rsid w:val="0070233B"/>
    <w:rsid w:val="00814CA7"/>
    <w:rsid w:val="00A01832"/>
    <w:rsid w:val="00A2286C"/>
    <w:rsid w:val="00A42AD1"/>
    <w:rsid w:val="00AA2255"/>
    <w:rsid w:val="00B62F01"/>
    <w:rsid w:val="00B70D71"/>
    <w:rsid w:val="00C43264"/>
    <w:rsid w:val="00C45685"/>
    <w:rsid w:val="00D12D9D"/>
    <w:rsid w:val="00D17535"/>
    <w:rsid w:val="00D96340"/>
    <w:rsid w:val="00ED3F9A"/>
    <w:rsid w:val="00EF0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0DBCE-D6D7-4ED9-B184-55AB0B2B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68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685"/>
    <w:pPr>
      <w:ind w:left="720"/>
      <w:contextualSpacing/>
    </w:pPr>
  </w:style>
  <w:style w:type="character" w:styleId="a4">
    <w:name w:val="Hyperlink"/>
    <w:basedOn w:val="a0"/>
    <w:uiPriority w:val="99"/>
    <w:unhideWhenUsed/>
    <w:rsid w:val="00D12D9D"/>
    <w:rPr>
      <w:color w:val="0000FF"/>
      <w:u w:val="single"/>
    </w:rPr>
  </w:style>
  <w:style w:type="paragraph" w:styleId="a5">
    <w:name w:val="Normal (Web)"/>
    <w:basedOn w:val="a"/>
    <w:uiPriority w:val="99"/>
    <w:semiHidden/>
    <w:unhideWhenUsed/>
    <w:rsid w:val="00D175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B70D71"/>
    <w:rPr>
      <w:color w:val="954F72" w:themeColor="followedHyperlink"/>
      <w:u w:val="single"/>
    </w:rPr>
  </w:style>
  <w:style w:type="character" w:styleId="a7">
    <w:name w:val="Emphasis"/>
    <w:basedOn w:val="a0"/>
    <w:uiPriority w:val="20"/>
    <w:qFormat/>
    <w:rsid w:val="006F3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315605">
      <w:bodyDiv w:val="1"/>
      <w:marLeft w:val="0"/>
      <w:marRight w:val="0"/>
      <w:marTop w:val="0"/>
      <w:marBottom w:val="0"/>
      <w:divBdr>
        <w:top w:val="none" w:sz="0" w:space="0" w:color="auto"/>
        <w:left w:val="none" w:sz="0" w:space="0" w:color="auto"/>
        <w:bottom w:val="none" w:sz="0" w:space="0" w:color="auto"/>
        <w:right w:val="none" w:sz="0" w:space="0" w:color="auto"/>
      </w:divBdr>
    </w:div>
    <w:div w:id="836770762">
      <w:bodyDiv w:val="1"/>
      <w:marLeft w:val="0"/>
      <w:marRight w:val="0"/>
      <w:marTop w:val="0"/>
      <w:marBottom w:val="0"/>
      <w:divBdr>
        <w:top w:val="none" w:sz="0" w:space="0" w:color="auto"/>
        <w:left w:val="none" w:sz="0" w:space="0" w:color="auto"/>
        <w:bottom w:val="none" w:sz="0" w:space="0" w:color="auto"/>
        <w:right w:val="none" w:sz="0" w:space="0" w:color="auto"/>
      </w:divBdr>
    </w:div>
    <w:div w:id="953560868">
      <w:bodyDiv w:val="1"/>
      <w:marLeft w:val="0"/>
      <w:marRight w:val="0"/>
      <w:marTop w:val="0"/>
      <w:marBottom w:val="0"/>
      <w:divBdr>
        <w:top w:val="none" w:sz="0" w:space="0" w:color="auto"/>
        <w:left w:val="none" w:sz="0" w:space="0" w:color="auto"/>
        <w:bottom w:val="none" w:sz="0" w:space="0" w:color="auto"/>
        <w:right w:val="none" w:sz="0" w:space="0" w:color="auto"/>
      </w:divBdr>
      <w:divsChild>
        <w:div w:id="79956141">
          <w:marLeft w:val="0"/>
          <w:marRight w:val="0"/>
          <w:marTop w:val="0"/>
          <w:marBottom w:val="0"/>
          <w:divBdr>
            <w:top w:val="none" w:sz="0" w:space="0" w:color="auto"/>
            <w:left w:val="none" w:sz="0" w:space="0" w:color="auto"/>
            <w:bottom w:val="none" w:sz="0" w:space="0" w:color="auto"/>
            <w:right w:val="none" w:sz="0" w:space="0" w:color="auto"/>
          </w:divBdr>
        </w:div>
        <w:div w:id="1305350198">
          <w:marLeft w:val="0"/>
          <w:marRight w:val="0"/>
          <w:marTop w:val="0"/>
          <w:marBottom w:val="0"/>
          <w:divBdr>
            <w:top w:val="none" w:sz="0" w:space="0" w:color="auto"/>
            <w:left w:val="none" w:sz="0" w:space="0" w:color="auto"/>
            <w:bottom w:val="none" w:sz="0" w:space="0" w:color="auto"/>
            <w:right w:val="none" w:sz="0" w:space="0" w:color="auto"/>
          </w:divBdr>
        </w:div>
        <w:div w:id="1970622736">
          <w:marLeft w:val="0"/>
          <w:marRight w:val="0"/>
          <w:marTop w:val="0"/>
          <w:marBottom w:val="0"/>
          <w:divBdr>
            <w:top w:val="none" w:sz="0" w:space="0" w:color="auto"/>
            <w:left w:val="none" w:sz="0" w:space="0" w:color="auto"/>
            <w:bottom w:val="none" w:sz="0" w:space="0" w:color="auto"/>
            <w:right w:val="none" w:sz="0" w:space="0" w:color="auto"/>
          </w:divBdr>
        </w:div>
        <w:div w:id="50659842">
          <w:marLeft w:val="0"/>
          <w:marRight w:val="0"/>
          <w:marTop w:val="0"/>
          <w:marBottom w:val="0"/>
          <w:divBdr>
            <w:top w:val="none" w:sz="0" w:space="0" w:color="auto"/>
            <w:left w:val="none" w:sz="0" w:space="0" w:color="auto"/>
            <w:bottom w:val="none" w:sz="0" w:space="0" w:color="auto"/>
            <w:right w:val="none" w:sz="0" w:space="0" w:color="auto"/>
          </w:divBdr>
        </w:div>
        <w:div w:id="17196017">
          <w:marLeft w:val="0"/>
          <w:marRight w:val="0"/>
          <w:marTop w:val="0"/>
          <w:marBottom w:val="0"/>
          <w:divBdr>
            <w:top w:val="none" w:sz="0" w:space="0" w:color="auto"/>
            <w:left w:val="none" w:sz="0" w:space="0" w:color="auto"/>
            <w:bottom w:val="none" w:sz="0" w:space="0" w:color="auto"/>
            <w:right w:val="none" w:sz="0" w:space="0" w:color="auto"/>
          </w:divBdr>
        </w:div>
        <w:div w:id="744910924">
          <w:marLeft w:val="0"/>
          <w:marRight w:val="0"/>
          <w:marTop w:val="0"/>
          <w:marBottom w:val="0"/>
          <w:divBdr>
            <w:top w:val="none" w:sz="0" w:space="0" w:color="auto"/>
            <w:left w:val="none" w:sz="0" w:space="0" w:color="auto"/>
            <w:bottom w:val="none" w:sz="0" w:space="0" w:color="auto"/>
            <w:right w:val="none" w:sz="0" w:space="0" w:color="auto"/>
          </w:divBdr>
        </w:div>
        <w:div w:id="1046372027">
          <w:marLeft w:val="0"/>
          <w:marRight w:val="0"/>
          <w:marTop w:val="0"/>
          <w:marBottom w:val="0"/>
          <w:divBdr>
            <w:top w:val="none" w:sz="0" w:space="0" w:color="auto"/>
            <w:left w:val="none" w:sz="0" w:space="0" w:color="auto"/>
            <w:bottom w:val="none" w:sz="0" w:space="0" w:color="auto"/>
            <w:right w:val="none" w:sz="0" w:space="0" w:color="auto"/>
          </w:divBdr>
        </w:div>
        <w:div w:id="1260024696">
          <w:marLeft w:val="0"/>
          <w:marRight w:val="0"/>
          <w:marTop w:val="0"/>
          <w:marBottom w:val="0"/>
          <w:divBdr>
            <w:top w:val="none" w:sz="0" w:space="0" w:color="auto"/>
            <w:left w:val="none" w:sz="0" w:space="0" w:color="auto"/>
            <w:bottom w:val="none" w:sz="0" w:space="0" w:color="auto"/>
            <w:right w:val="none" w:sz="0" w:space="0" w:color="auto"/>
          </w:divBdr>
        </w:div>
        <w:div w:id="2021814990">
          <w:marLeft w:val="0"/>
          <w:marRight w:val="0"/>
          <w:marTop w:val="0"/>
          <w:marBottom w:val="0"/>
          <w:divBdr>
            <w:top w:val="none" w:sz="0" w:space="0" w:color="auto"/>
            <w:left w:val="none" w:sz="0" w:space="0" w:color="auto"/>
            <w:bottom w:val="none" w:sz="0" w:space="0" w:color="auto"/>
            <w:right w:val="none" w:sz="0" w:space="0" w:color="auto"/>
          </w:divBdr>
        </w:div>
        <w:div w:id="1826972810">
          <w:marLeft w:val="0"/>
          <w:marRight w:val="0"/>
          <w:marTop w:val="0"/>
          <w:marBottom w:val="0"/>
          <w:divBdr>
            <w:top w:val="none" w:sz="0" w:space="0" w:color="auto"/>
            <w:left w:val="none" w:sz="0" w:space="0" w:color="auto"/>
            <w:bottom w:val="none" w:sz="0" w:space="0" w:color="auto"/>
            <w:right w:val="none" w:sz="0" w:space="0" w:color="auto"/>
          </w:divBdr>
        </w:div>
        <w:div w:id="975531043">
          <w:marLeft w:val="0"/>
          <w:marRight w:val="0"/>
          <w:marTop w:val="0"/>
          <w:marBottom w:val="0"/>
          <w:divBdr>
            <w:top w:val="none" w:sz="0" w:space="0" w:color="auto"/>
            <w:left w:val="none" w:sz="0" w:space="0" w:color="auto"/>
            <w:bottom w:val="none" w:sz="0" w:space="0" w:color="auto"/>
            <w:right w:val="none" w:sz="0" w:space="0" w:color="auto"/>
          </w:divBdr>
        </w:div>
        <w:div w:id="854266169">
          <w:marLeft w:val="0"/>
          <w:marRight w:val="0"/>
          <w:marTop w:val="0"/>
          <w:marBottom w:val="0"/>
          <w:divBdr>
            <w:top w:val="none" w:sz="0" w:space="0" w:color="auto"/>
            <w:left w:val="none" w:sz="0" w:space="0" w:color="auto"/>
            <w:bottom w:val="none" w:sz="0" w:space="0" w:color="auto"/>
            <w:right w:val="none" w:sz="0" w:space="0" w:color="auto"/>
          </w:divBdr>
        </w:div>
      </w:divsChild>
    </w:div>
    <w:div w:id="1043138573">
      <w:bodyDiv w:val="1"/>
      <w:marLeft w:val="0"/>
      <w:marRight w:val="0"/>
      <w:marTop w:val="0"/>
      <w:marBottom w:val="0"/>
      <w:divBdr>
        <w:top w:val="none" w:sz="0" w:space="0" w:color="auto"/>
        <w:left w:val="none" w:sz="0" w:space="0" w:color="auto"/>
        <w:bottom w:val="none" w:sz="0" w:space="0" w:color="auto"/>
        <w:right w:val="none" w:sz="0" w:space="0" w:color="auto"/>
      </w:divBdr>
      <w:divsChild>
        <w:div w:id="1288269833">
          <w:marLeft w:val="0"/>
          <w:marRight w:val="0"/>
          <w:marTop w:val="0"/>
          <w:marBottom w:val="0"/>
          <w:divBdr>
            <w:top w:val="none" w:sz="0" w:space="0" w:color="auto"/>
            <w:left w:val="none" w:sz="0" w:space="0" w:color="auto"/>
            <w:bottom w:val="none" w:sz="0" w:space="0" w:color="auto"/>
            <w:right w:val="none" w:sz="0" w:space="0" w:color="auto"/>
          </w:divBdr>
        </w:div>
        <w:div w:id="693381044">
          <w:marLeft w:val="0"/>
          <w:marRight w:val="0"/>
          <w:marTop w:val="0"/>
          <w:marBottom w:val="0"/>
          <w:divBdr>
            <w:top w:val="none" w:sz="0" w:space="0" w:color="auto"/>
            <w:left w:val="none" w:sz="0" w:space="0" w:color="auto"/>
            <w:bottom w:val="none" w:sz="0" w:space="0" w:color="auto"/>
            <w:right w:val="none" w:sz="0" w:space="0" w:color="auto"/>
          </w:divBdr>
        </w:div>
        <w:div w:id="736709882">
          <w:marLeft w:val="0"/>
          <w:marRight w:val="0"/>
          <w:marTop w:val="0"/>
          <w:marBottom w:val="0"/>
          <w:divBdr>
            <w:top w:val="none" w:sz="0" w:space="0" w:color="auto"/>
            <w:left w:val="none" w:sz="0" w:space="0" w:color="auto"/>
            <w:bottom w:val="none" w:sz="0" w:space="0" w:color="auto"/>
            <w:right w:val="none" w:sz="0" w:space="0" w:color="auto"/>
          </w:divBdr>
        </w:div>
        <w:div w:id="706638269">
          <w:marLeft w:val="0"/>
          <w:marRight w:val="0"/>
          <w:marTop w:val="0"/>
          <w:marBottom w:val="0"/>
          <w:divBdr>
            <w:top w:val="none" w:sz="0" w:space="0" w:color="auto"/>
            <w:left w:val="none" w:sz="0" w:space="0" w:color="auto"/>
            <w:bottom w:val="none" w:sz="0" w:space="0" w:color="auto"/>
            <w:right w:val="none" w:sz="0" w:space="0" w:color="auto"/>
          </w:divBdr>
        </w:div>
        <w:div w:id="32927663">
          <w:marLeft w:val="0"/>
          <w:marRight w:val="0"/>
          <w:marTop w:val="0"/>
          <w:marBottom w:val="0"/>
          <w:divBdr>
            <w:top w:val="none" w:sz="0" w:space="0" w:color="auto"/>
            <w:left w:val="none" w:sz="0" w:space="0" w:color="auto"/>
            <w:bottom w:val="none" w:sz="0" w:space="0" w:color="auto"/>
            <w:right w:val="none" w:sz="0" w:space="0" w:color="auto"/>
          </w:divBdr>
        </w:div>
        <w:div w:id="1056903176">
          <w:marLeft w:val="0"/>
          <w:marRight w:val="0"/>
          <w:marTop w:val="0"/>
          <w:marBottom w:val="0"/>
          <w:divBdr>
            <w:top w:val="none" w:sz="0" w:space="0" w:color="auto"/>
            <w:left w:val="none" w:sz="0" w:space="0" w:color="auto"/>
            <w:bottom w:val="none" w:sz="0" w:space="0" w:color="auto"/>
            <w:right w:val="none" w:sz="0" w:space="0" w:color="auto"/>
          </w:divBdr>
        </w:div>
        <w:div w:id="285812870">
          <w:marLeft w:val="0"/>
          <w:marRight w:val="0"/>
          <w:marTop w:val="0"/>
          <w:marBottom w:val="0"/>
          <w:divBdr>
            <w:top w:val="none" w:sz="0" w:space="0" w:color="auto"/>
            <w:left w:val="none" w:sz="0" w:space="0" w:color="auto"/>
            <w:bottom w:val="none" w:sz="0" w:space="0" w:color="auto"/>
            <w:right w:val="none" w:sz="0" w:space="0" w:color="auto"/>
          </w:divBdr>
        </w:div>
        <w:div w:id="1099909600">
          <w:marLeft w:val="0"/>
          <w:marRight w:val="0"/>
          <w:marTop w:val="0"/>
          <w:marBottom w:val="0"/>
          <w:divBdr>
            <w:top w:val="none" w:sz="0" w:space="0" w:color="auto"/>
            <w:left w:val="none" w:sz="0" w:space="0" w:color="auto"/>
            <w:bottom w:val="none" w:sz="0" w:space="0" w:color="auto"/>
            <w:right w:val="none" w:sz="0" w:space="0" w:color="auto"/>
          </w:divBdr>
        </w:div>
        <w:div w:id="1163550571">
          <w:marLeft w:val="0"/>
          <w:marRight w:val="0"/>
          <w:marTop w:val="0"/>
          <w:marBottom w:val="0"/>
          <w:divBdr>
            <w:top w:val="none" w:sz="0" w:space="0" w:color="auto"/>
            <w:left w:val="none" w:sz="0" w:space="0" w:color="auto"/>
            <w:bottom w:val="none" w:sz="0" w:space="0" w:color="auto"/>
            <w:right w:val="none" w:sz="0" w:space="0" w:color="auto"/>
          </w:divBdr>
        </w:div>
        <w:div w:id="1120151362">
          <w:marLeft w:val="0"/>
          <w:marRight w:val="0"/>
          <w:marTop w:val="0"/>
          <w:marBottom w:val="0"/>
          <w:divBdr>
            <w:top w:val="none" w:sz="0" w:space="0" w:color="auto"/>
            <w:left w:val="none" w:sz="0" w:space="0" w:color="auto"/>
            <w:bottom w:val="none" w:sz="0" w:space="0" w:color="auto"/>
            <w:right w:val="none" w:sz="0" w:space="0" w:color="auto"/>
          </w:divBdr>
        </w:div>
        <w:div w:id="736322374">
          <w:marLeft w:val="0"/>
          <w:marRight w:val="0"/>
          <w:marTop w:val="0"/>
          <w:marBottom w:val="0"/>
          <w:divBdr>
            <w:top w:val="none" w:sz="0" w:space="0" w:color="auto"/>
            <w:left w:val="none" w:sz="0" w:space="0" w:color="auto"/>
            <w:bottom w:val="none" w:sz="0" w:space="0" w:color="auto"/>
            <w:right w:val="none" w:sz="0" w:space="0" w:color="auto"/>
          </w:divBdr>
        </w:div>
        <w:div w:id="748967957">
          <w:marLeft w:val="0"/>
          <w:marRight w:val="0"/>
          <w:marTop w:val="0"/>
          <w:marBottom w:val="0"/>
          <w:divBdr>
            <w:top w:val="none" w:sz="0" w:space="0" w:color="auto"/>
            <w:left w:val="none" w:sz="0" w:space="0" w:color="auto"/>
            <w:bottom w:val="none" w:sz="0" w:space="0" w:color="auto"/>
            <w:right w:val="none" w:sz="0" w:space="0" w:color="auto"/>
          </w:divBdr>
        </w:div>
        <w:div w:id="1039625209">
          <w:marLeft w:val="0"/>
          <w:marRight w:val="0"/>
          <w:marTop w:val="0"/>
          <w:marBottom w:val="0"/>
          <w:divBdr>
            <w:top w:val="none" w:sz="0" w:space="0" w:color="auto"/>
            <w:left w:val="none" w:sz="0" w:space="0" w:color="auto"/>
            <w:bottom w:val="none" w:sz="0" w:space="0" w:color="auto"/>
            <w:right w:val="none" w:sz="0" w:space="0" w:color="auto"/>
          </w:divBdr>
        </w:div>
        <w:div w:id="1628315944">
          <w:marLeft w:val="0"/>
          <w:marRight w:val="0"/>
          <w:marTop w:val="0"/>
          <w:marBottom w:val="0"/>
          <w:divBdr>
            <w:top w:val="none" w:sz="0" w:space="0" w:color="auto"/>
            <w:left w:val="none" w:sz="0" w:space="0" w:color="auto"/>
            <w:bottom w:val="none" w:sz="0" w:space="0" w:color="auto"/>
            <w:right w:val="none" w:sz="0" w:space="0" w:color="auto"/>
          </w:divBdr>
        </w:div>
        <w:div w:id="142737809">
          <w:marLeft w:val="0"/>
          <w:marRight w:val="0"/>
          <w:marTop w:val="0"/>
          <w:marBottom w:val="0"/>
          <w:divBdr>
            <w:top w:val="none" w:sz="0" w:space="0" w:color="auto"/>
            <w:left w:val="none" w:sz="0" w:space="0" w:color="auto"/>
            <w:bottom w:val="none" w:sz="0" w:space="0" w:color="auto"/>
            <w:right w:val="none" w:sz="0" w:space="0" w:color="auto"/>
          </w:divBdr>
        </w:div>
        <w:div w:id="433403413">
          <w:marLeft w:val="0"/>
          <w:marRight w:val="0"/>
          <w:marTop w:val="0"/>
          <w:marBottom w:val="0"/>
          <w:divBdr>
            <w:top w:val="none" w:sz="0" w:space="0" w:color="auto"/>
            <w:left w:val="none" w:sz="0" w:space="0" w:color="auto"/>
            <w:bottom w:val="none" w:sz="0" w:space="0" w:color="auto"/>
            <w:right w:val="none" w:sz="0" w:space="0" w:color="auto"/>
          </w:divBdr>
        </w:div>
        <w:div w:id="1625038061">
          <w:marLeft w:val="0"/>
          <w:marRight w:val="0"/>
          <w:marTop w:val="0"/>
          <w:marBottom w:val="0"/>
          <w:divBdr>
            <w:top w:val="none" w:sz="0" w:space="0" w:color="auto"/>
            <w:left w:val="none" w:sz="0" w:space="0" w:color="auto"/>
            <w:bottom w:val="none" w:sz="0" w:space="0" w:color="auto"/>
            <w:right w:val="none" w:sz="0" w:space="0" w:color="auto"/>
          </w:divBdr>
        </w:div>
        <w:div w:id="975909948">
          <w:marLeft w:val="0"/>
          <w:marRight w:val="0"/>
          <w:marTop w:val="0"/>
          <w:marBottom w:val="0"/>
          <w:divBdr>
            <w:top w:val="none" w:sz="0" w:space="0" w:color="auto"/>
            <w:left w:val="none" w:sz="0" w:space="0" w:color="auto"/>
            <w:bottom w:val="none" w:sz="0" w:space="0" w:color="auto"/>
            <w:right w:val="none" w:sz="0" w:space="0" w:color="auto"/>
          </w:divBdr>
        </w:div>
        <w:div w:id="2123106479">
          <w:marLeft w:val="0"/>
          <w:marRight w:val="0"/>
          <w:marTop w:val="0"/>
          <w:marBottom w:val="0"/>
          <w:divBdr>
            <w:top w:val="none" w:sz="0" w:space="0" w:color="auto"/>
            <w:left w:val="none" w:sz="0" w:space="0" w:color="auto"/>
            <w:bottom w:val="none" w:sz="0" w:space="0" w:color="auto"/>
            <w:right w:val="none" w:sz="0" w:space="0" w:color="auto"/>
          </w:divBdr>
        </w:div>
      </w:divsChild>
    </w:div>
    <w:div w:id="1207841324">
      <w:bodyDiv w:val="1"/>
      <w:marLeft w:val="0"/>
      <w:marRight w:val="0"/>
      <w:marTop w:val="0"/>
      <w:marBottom w:val="0"/>
      <w:divBdr>
        <w:top w:val="none" w:sz="0" w:space="0" w:color="auto"/>
        <w:left w:val="none" w:sz="0" w:space="0" w:color="auto"/>
        <w:bottom w:val="none" w:sz="0" w:space="0" w:color="auto"/>
        <w:right w:val="none" w:sz="0" w:space="0" w:color="auto"/>
      </w:divBdr>
    </w:div>
    <w:div w:id="1228033700">
      <w:bodyDiv w:val="1"/>
      <w:marLeft w:val="0"/>
      <w:marRight w:val="0"/>
      <w:marTop w:val="0"/>
      <w:marBottom w:val="0"/>
      <w:divBdr>
        <w:top w:val="none" w:sz="0" w:space="0" w:color="auto"/>
        <w:left w:val="none" w:sz="0" w:space="0" w:color="auto"/>
        <w:bottom w:val="none" w:sz="0" w:space="0" w:color="auto"/>
        <w:right w:val="none" w:sz="0" w:space="0" w:color="auto"/>
      </w:divBdr>
      <w:divsChild>
        <w:div w:id="887842443">
          <w:marLeft w:val="0"/>
          <w:marRight w:val="0"/>
          <w:marTop w:val="0"/>
          <w:marBottom w:val="0"/>
          <w:divBdr>
            <w:top w:val="none" w:sz="0" w:space="0" w:color="auto"/>
            <w:left w:val="none" w:sz="0" w:space="0" w:color="auto"/>
            <w:bottom w:val="none" w:sz="0" w:space="0" w:color="auto"/>
            <w:right w:val="none" w:sz="0" w:space="0" w:color="auto"/>
          </w:divBdr>
        </w:div>
        <w:div w:id="192965873">
          <w:marLeft w:val="0"/>
          <w:marRight w:val="0"/>
          <w:marTop w:val="0"/>
          <w:marBottom w:val="0"/>
          <w:divBdr>
            <w:top w:val="none" w:sz="0" w:space="0" w:color="auto"/>
            <w:left w:val="none" w:sz="0" w:space="0" w:color="auto"/>
            <w:bottom w:val="none" w:sz="0" w:space="0" w:color="auto"/>
            <w:right w:val="none" w:sz="0" w:space="0" w:color="auto"/>
          </w:divBdr>
        </w:div>
        <w:div w:id="352733647">
          <w:marLeft w:val="0"/>
          <w:marRight w:val="0"/>
          <w:marTop w:val="0"/>
          <w:marBottom w:val="0"/>
          <w:divBdr>
            <w:top w:val="none" w:sz="0" w:space="0" w:color="auto"/>
            <w:left w:val="none" w:sz="0" w:space="0" w:color="auto"/>
            <w:bottom w:val="none" w:sz="0" w:space="0" w:color="auto"/>
            <w:right w:val="none" w:sz="0" w:space="0" w:color="auto"/>
          </w:divBdr>
        </w:div>
        <w:div w:id="590240283">
          <w:marLeft w:val="0"/>
          <w:marRight w:val="0"/>
          <w:marTop w:val="0"/>
          <w:marBottom w:val="0"/>
          <w:divBdr>
            <w:top w:val="none" w:sz="0" w:space="0" w:color="auto"/>
            <w:left w:val="none" w:sz="0" w:space="0" w:color="auto"/>
            <w:bottom w:val="none" w:sz="0" w:space="0" w:color="auto"/>
            <w:right w:val="none" w:sz="0" w:space="0" w:color="auto"/>
          </w:divBdr>
        </w:div>
        <w:div w:id="1764446530">
          <w:marLeft w:val="0"/>
          <w:marRight w:val="0"/>
          <w:marTop w:val="0"/>
          <w:marBottom w:val="0"/>
          <w:divBdr>
            <w:top w:val="none" w:sz="0" w:space="0" w:color="auto"/>
            <w:left w:val="none" w:sz="0" w:space="0" w:color="auto"/>
            <w:bottom w:val="none" w:sz="0" w:space="0" w:color="auto"/>
            <w:right w:val="none" w:sz="0" w:space="0" w:color="auto"/>
          </w:divBdr>
        </w:div>
        <w:div w:id="10036968">
          <w:marLeft w:val="0"/>
          <w:marRight w:val="0"/>
          <w:marTop w:val="0"/>
          <w:marBottom w:val="0"/>
          <w:divBdr>
            <w:top w:val="none" w:sz="0" w:space="0" w:color="auto"/>
            <w:left w:val="none" w:sz="0" w:space="0" w:color="auto"/>
            <w:bottom w:val="none" w:sz="0" w:space="0" w:color="auto"/>
            <w:right w:val="none" w:sz="0" w:space="0" w:color="auto"/>
          </w:divBdr>
        </w:div>
        <w:div w:id="943612010">
          <w:marLeft w:val="0"/>
          <w:marRight w:val="0"/>
          <w:marTop w:val="0"/>
          <w:marBottom w:val="0"/>
          <w:divBdr>
            <w:top w:val="none" w:sz="0" w:space="0" w:color="auto"/>
            <w:left w:val="none" w:sz="0" w:space="0" w:color="auto"/>
            <w:bottom w:val="none" w:sz="0" w:space="0" w:color="auto"/>
            <w:right w:val="none" w:sz="0" w:space="0" w:color="auto"/>
          </w:divBdr>
        </w:div>
        <w:div w:id="1737166166">
          <w:marLeft w:val="0"/>
          <w:marRight w:val="0"/>
          <w:marTop w:val="0"/>
          <w:marBottom w:val="0"/>
          <w:divBdr>
            <w:top w:val="none" w:sz="0" w:space="0" w:color="auto"/>
            <w:left w:val="none" w:sz="0" w:space="0" w:color="auto"/>
            <w:bottom w:val="none" w:sz="0" w:space="0" w:color="auto"/>
            <w:right w:val="none" w:sz="0" w:space="0" w:color="auto"/>
          </w:divBdr>
        </w:div>
        <w:div w:id="804586448">
          <w:marLeft w:val="0"/>
          <w:marRight w:val="0"/>
          <w:marTop w:val="0"/>
          <w:marBottom w:val="0"/>
          <w:divBdr>
            <w:top w:val="none" w:sz="0" w:space="0" w:color="auto"/>
            <w:left w:val="none" w:sz="0" w:space="0" w:color="auto"/>
            <w:bottom w:val="none" w:sz="0" w:space="0" w:color="auto"/>
            <w:right w:val="none" w:sz="0" w:space="0" w:color="auto"/>
          </w:divBdr>
        </w:div>
        <w:div w:id="1263758998">
          <w:marLeft w:val="0"/>
          <w:marRight w:val="0"/>
          <w:marTop w:val="0"/>
          <w:marBottom w:val="0"/>
          <w:divBdr>
            <w:top w:val="none" w:sz="0" w:space="0" w:color="auto"/>
            <w:left w:val="none" w:sz="0" w:space="0" w:color="auto"/>
            <w:bottom w:val="none" w:sz="0" w:space="0" w:color="auto"/>
            <w:right w:val="none" w:sz="0" w:space="0" w:color="auto"/>
          </w:divBdr>
        </w:div>
        <w:div w:id="651182910">
          <w:marLeft w:val="0"/>
          <w:marRight w:val="0"/>
          <w:marTop w:val="0"/>
          <w:marBottom w:val="0"/>
          <w:divBdr>
            <w:top w:val="none" w:sz="0" w:space="0" w:color="auto"/>
            <w:left w:val="none" w:sz="0" w:space="0" w:color="auto"/>
            <w:bottom w:val="none" w:sz="0" w:space="0" w:color="auto"/>
            <w:right w:val="none" w:sz="0" w:space="0" w:color="auto"/>
          </w:divBdr>
        </w:div>
        <w:div w:id="833951484">
          <w:marLeft w:val="0"/>
          <w:marRight w:val="0"/>
          <w:marTop w:val="0"/>
          <w:marBottom w:val="0"/>
          <w:divBdr>
            <w:top w:val="none" w:sz="0" w:space="0" w:color="auto"/>
            <w:left w:val="none" w:sz="0" w:space="0" w:color="auto"/>
            <w:bottom w:val="none" w:sz="0" w:space="0" w:color="auto"/>
            <w:right w:val="none" w:sz="0" w:space="0" w:color="auto"/>
          </w:divBdr>
        </w:div>
        <w:div w:id="1407993728">
          <w:marLeft w:val="0"/>
          <w:marRight w:val="0"/>
          <w:marTop w:val="0"/>
          <w:marBottom w:val="0"/>
          <w:divBdr>
            <w:top w:val="none" w:sz="0" w:space="0" w:color="auto"/>
            <w:left w:val="none" w:sz="0" w:space="0" w:color="auto"/>
            <w:bottom w:val="none" w:sz="0" w:space="0" w:color="auto"/>
            <w:right w:val="none" w:sz="0" w:space="0" w:color="auto"/>
          </w:divBdr>
        </w:div>
        <w:div w:id="432677582">
          <w:marLeft w:val="0"/>
          <w:marRight w:val="0"/>
          <w:marTop w:val="0"/>
          <w:marBottom w:val="0"/>
          <w:divBdr>
            <w:top w:val="none" w:sz="0" w:space="0" w:color="auto"/>
            <w:left w:val="none" w:sz="0" w:space="0" w:color="auto"/>
            <w:bottom w:val="none" w:sz="0" w:space="0" w:color="auto"/>
            <w:right w:val="none" w:sz="0" w:space="0" w:color="auto"/>
          </w:divBdr>
        </w:div>
        <w:div w:id="1173715021">
          <w:marLeft w:val="0"/>
          <w:marRight w:val="0"/>
          <w:marTop w:val="0"/>
          <w:marBottom w:val="0"/>
          <w:divBdr>
            <w:top w:val="none" w:sz="0" w:space="0" w:color="auto"/>
            <w:left w:val="none" w:sz="0" w:space="0" w:color="auto"/>
            <w:bottom w:val="none" w:sz="0" w:space="0" w:color="auto"/>
            <w:right w:val="none" w:sz="0" w:space="0" w:color="auto"/>
          </w:divBdr>
        </w:div>
        <w:div w:id="1623069549">
          <w:marLeft w:val="0"/>
          <w:marRight w:val="0"/>
          <w:marTop w:val="0"/>
          <w:marBottom w:val="0"/>
          <w:divBdr>
            <w:top w:val="none" w:sz="0" w:space="0" w:color="auto"/>
            <w:left w:val="none" w:sz="0" w:space="0" w:color="auto"/>
            <w:bottom w:val="none" w:sz="0" w:space="0" w:color="auto"/>
            <w:right w:val="none" w:sz="0" w:space="0" w:color="auto"/>
          </w:divBdr>
        </w:div>
        <w:div w:id="1358967099">
          <w:marLeft w:val="0"/>
          <w:marRight w:val="0"/>
          <w:marTop w:val="0"/>
          <w:marBottom w:val="0"/>
          <w:divBdr>
            <w:top w:val="none" w:sz="0" w:space="0" w:color="auto"/>
            <w:left w:val="none" w:sz="0" w:space="0" w:color="auto"/>
            <w:bottom w:val="none" w:sz="0" w:space="0" w:color="auto"/>
            <w:right w:val="none" w:sz="0" w:space="0" w:color="auto"/>
          </w:divBdr>
        </w:div>
        <w:div w:id="1083838558">
          <w:marLeft w:val="0"/>
          <w:marRight w:val="0"/>
          <w:marTop w:val="0"/>
          <w:marBottom w:val="0"/>
          <w:divBdr>
            <w:top w:val="none" w:sz="0" w:space="0" w:color="auto"/>
            <w:left w:val="none" w:sz="0" w:space="0" w:color="auto"/>
            <w:bottom w:val="none" w:sz="0" w:space="0" w:color="auto"/>
            <w:right w:val="none" w:sz="0" w:space="0" w:color="auto"/>
          </w:divBdr>
        </w:div>
        <w:div w:id="2072189265">
          <w:marLeft w:val="0"/>
          <w:marRight w:val="0"/>
          <w:marTop w:val="0"/>
          <w:marBottom w:val="0"/>
          <w:divBdr>
            <w:top w:val="none" w:sz="0" w:space="0" w:color="auto"/>
            <w:left w:val="none" w:sz="0" w:space="0" w:color="auto"/>
            <w:bottom w:val="none" w:sz="0" w:space="0" w:color="auto"/>
            <w:right w:val="none" w:sz="0" w:space="0" w:color="auto"/>
          </w:divBdr>
        </w:div>
      </w:divsChild>
    </w:div>
    <w:div w:id="1741756016">
      <w:bodyDiv w:val="1"/>
      <w:marLeft w:val="0"/>
      <w:marRight w:val="0"/>
      <w:marTop w:val="0"/>
      <w:marBottom w:val="0"/>
      <w:divBdr>
        <w:top w:val="none" w:sz="0" w:space="0" w:color="auto"/>
        <w:left w:val="none" w:sz="0" w:space="0" w:color="auto"/>
        <w:bottom w:val="none" w:sz="0" w:space="0" w:color="auto"/>
        <w:right w:val="none" w:sz="0" w:space="0" w:color="auto"/>
      </w:divBdr>
      <w:divsChild>
        <w:div w:id="190536430">
          <w:marLeft w:val="0"/>
          <w:marRight w:val="0"/>
          <w:marTop w:val="0"/>
          <w:marBottom w:val="0"/>
          <w:divBdr>
            <w:top w:val="none" w:sz="0" w:space="0" w:color="auto"/>
            <w:left w:val="none" w:sz="0" w:space="0" w:color="auto"/>
            <w:bottom w:val="none" w:sz="0" w:space="0" w:color="auto"/>
            <w:right w:val="none" w:sz="0" w:space="0" w:color="auto"/>
          </w:divBdr>
        </w:div>
        <w:div w:id="2065371747">
          <w:marLeft w:val="0"/>
          <w:marRight w:val="0"/>
          <w:marTop w:val="0"/>
          <w:marBottom w:val="0"/>
          <w:divBdr>
            <w:top w:val="none" w:sz="0" w:space="0" w:color="auto"/>
            <w:left w:val="none" w:sz="0" w:space="0" w:color="auto"/>
            <w:bottom w:val="none" w:sz="0" w:space="0" w:color="auto"/>
            <w:right w:val="none" w:sz="0" w:space="0" w:color="auto"/>
          </w:divBdr>
        </w:div>
        <w:div w:id="1725329032">
          <w:marLeft w:val="0"/>
          <w:marRight w:val="0"/>
          <w:marTop w:val="0"/>
          <w:marBottom w:val="0"/>
          <w:divBdr>
            <w:top w:val="none" w:sz="0" w:space="0" w:color="auto"/>
            <w:left w:val="none" w:sz="0" w:space="0" w:color="auto"/>
            <w:bottom w:val="none" w:sz="0" w:space="0" w:color="auto"/>
            <w:right w:val="none" w:sz="0" w:space="0" w:color="auto"/>
          </w:divBdr>
        </w:div>
        <w:div w:id="272716402">
          <w:marLeft w:val="0"/>
          <w:marRight w:val="0"/>
          <w:marTop w:val="0"/>
          <w:marBottom w:val="0"/>
          <w:divBdr>
            <w:top w:val="none" w:sz="0" w:space="0" w:color="auto"/>
            <w:left w:val="none" w:sz="0" w:space="0" w:color="auto"/>
            <w:bottom w:val="none" w:sz="0" w:space="0" w:color="auto"/>
            <w:right w:val="none" w:sz="0" w:space="0" w:color="auto"/>
          </w:divBdr>
        </w:div>
        <w:div w:id="287514026">
          <w:marLeft w:val="0"/>
          <w:marRight w:val="0"/>
          <w:marTop w:val="0"/>
          <w:marBottom w:val="0"/>
          <w:divBdr>
            <w:top w:val="none" w:sz="0" w:space="0" w:color="auto"/>
            <w:left w:val="none" w:sz="0" w:space="0" w:color="auto"/>
            <w:bottom w:val="none" w:sz="0" w:space="0" w:color="auto"/>
            <w:right w:val="none" w:sz="0" w:space="0" w:color="auto"/>
          </w:divBdr>
        </w:div>
        <w:div w:id="359084900">
          <w:marLeft w:val="0"/>
          <w:marRight w:val="0"/>
          <w:marTop w:val="0"/>
          <w:marBottom w:val="0"/>
          <w:divBdr>
            <w:top w:val="none" w:sz="0" w:space="0" w:color="auto"/>
            <w:left w:val="none" w:sz="0" w:space="0" w:color="auto"/>
            <w:bottom w:val="none" w:sz="0" w:space="0" w:color="auto"/>
            <w:right w:val="none" w:sz="0" w:space="0" w:color="auto"/>
          </w:divBdr>
        </w:div>
        <w:div w:id="653411902">
          <w:marLeft w:val="0"/>
          <w:marRight w:val="0"/>
          <w:marTop w:val="0"/>
          <w:marBottom w:val="0"/>
          <w:divBdr>
            <w:top w:val="none" w:sz="0" w:space="0" w:color="auto"/>
            <w:left w:val="none" w:sz="0" w:space="0" w:color="auto"/>
            <w:bottom w:val="none" w:sz="0" w:space="0" w:color="auto"/>
            <w:right w:val="none" w:sz="0" w:space="0" w:color="auto"/>
          </w:divBdr>
        </w:div>
        <w:div w:id="1236696768">
          <w:marLeft w:val="0"/>
          <w:marRight w:val="0"/>
          <w:marTop w:val="0"/>
          <w:marBottom w:val="0"/>
          <w:divBdr>
            <w:top w:val="none" w:sz="0" w:space="0" w:color="auto"/>
            <w:left w:val="none" w:sz="0" w:space="0" w:color="auto"/>
            <w:bottom w:val="none" w:sz="0" w:space="0" w:color="auto"/>
            <w:right w:val="none" w:sz="0" w:space="0" w:color="auto"/>
          </w:divBdr>
        </w:div>
        <w:div w:id="1146507962">
          <w:marLeft w:val="0"/>
          <w:marRight w:val="0"/>
          <w:marTop w:val="0"/>
          <w:marBottom w:val="0"/>
          <w:divBdr>
            <w:top w:val="none" w:sz="0" w:space="0" w:color="auto"/>
            <w:left w:val="none" w:sz="0" w:space="0" w:color="auto"/>
            <w:bottom w:val="none" w:sz="0" w:space="0" w:color="auto"/>
            <w:right w:val="none" w:sz="0" w:space="0" w:color="auto"/>
          </w:divBdr>
        </w:div>
        <w:div w:id="1008409446">
          <w:marLeft w:val="0"/>
          <w:marRight w:val="0"/>
          <w:marTop w:val="0"/>
          <w:marBottom w:val="0"/>
          <w:divBdr>
            <w:top w:val="none" w:sz="0" w:space="0" w:color="auto"/>
            <w:left w:val="none" w:sz="0" w:space="0" w:color="auto"/>
            <w:bottom w:val="none" w:sz="0" w:space="0" w:color="auto"/>
            <w:right w:val="none" w:sz="0" w:space="0" w:color="auto"/>
          </w:divBdr>
        </w:div>
        <w:div w:id="911309992">
          <w:marLeft w:val="0"/>
          <w:marRight w:val="0"/>
          <w:marTop w:val="0"/>
          <w:marBottom w:val="0"/>
          <w:divBdr>
            <w:top w:val="none" w:sz="0" w:space="0" w:color="auto"/>
            <w:left w:val="none" w:sz="0" w:space="0" w:color="auto"/>
            <w:bottom w:val="none" w:sz="0" w:space="0" w:color="auto"/>
            <w:right w:val="none" w:sz="0" w:space="0" w:color="auto"/>
          </w:divBdr>
        </w:div>
        <w:div w:id="1907371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books.net/1838528/ekonomika/organizatsionnaya_struktura_sistem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usinessstudio.ru/articles/article/effektivnaya_model_agentstva_nedvizhimosti_strateg/" TargetMode="External"/><Relationship Id="rId12" Type="http://schemas.openxmlformats.org/officeDocument/2006/relationships/hyperlink" Target="https://searchinform.ru/analitika-v-oblasti-ib/Issledovaniya-v-oblasti-ib/metody-obespecheniya-informatsionnoj-bezopasn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sbb.ua/proslushka-obnaruzhenie-zashhita/poisk/sposobyi-obespecheniya-informatsionnoy-bezopasnosti/" TargetMode="External"/><Relationship Id="rId5" Type="http://schemas.openxmlformats.org/officeDocument/2006/relationships/webSettings" Target="webSettings.xml"/><Relationship Id="rId10" Type="http://schemas.openxmlformats.org/officeDocument/2006/relationships/hyperlink" Target="https://studylib.ru/doc/4112870/1.2.-analiz-riskov-informacionnoj-bezopasnosti" TargetMode="External"/><Relationship Id="rId4" Type="http://schemas.openxmlformats.org/officeDocument/2006/relationships/settings" Target="settings.xml"/><Relationship Id="rId9" Type="http://schemas.openxmlformats.org/officeDocument/2006/relationships/hyperlink" Target="http://g-kvartal24.ru/politika-bezopasnost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45891-5548-4861-B176-2FA0CAEA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2103</Words>
  <Characters>15865</Characters>
  <Application>Microsoft Office Word</Application>
  <DocSecurity>0</DocSecurity>
  <Lines>396</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2022-03-10T11:47:00Z</dcterms:created>
  <dcterms:modified xsi:type="dcterms:W3CDTF">2022-03-10T16:10:00Z</dcterms:modified>
</cp:coreProperties>
</file>