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Что такое корреляция?</w:t>
      </w:r>
    </w:p>
    <w:p w:rsidR="00A94813" w:rsidRPr="00A94813" w:rsidRDefault="00A94813" w:rsidP="00A94813">
      <w:pPr>
        <w:pStyle w:val="a4"/>
        <w:ind w:left="0"/>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t>Корреляция - это статистическая мера, которая описывает степень взаимосвязи или взаимосвязанности между двумя переменными. Она показывает, насколько сильно и в каком направлении две переменные изменяются вместе. Корреляция может быть положительной, отрицательной или равной нулю, что указывает на направление и силу</w:t>
      </w:r>
      <w:r w:rsidRPr="00A94813">
        <w:rPr>
          <w:rFonts w:ascii="Times New Roman" w:eastAsia="Times New Roman" w:hAnsi="Times New Roman" w:cs="Times New Roman"/>
          <w:color w:val="0D0D0D"/>
          <w:sz w:val="28"/>
          <w:szCs w:val="28"/>
          <w:lang w:eastAsia="ru-RU"/>
        </w:rPr>
        <w:t xml:space="preserve"> взаимосвязи между переменными.</w:t>
      </w:r>
    </w:p>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Что показывает коэффициент ко</w:t>
      </w:r>
      <w:r w:rsidRPr="00A94813">
        <w:rPr>
          <w:rFonts w:ascii="Times New Roman" w:eastAsia="Times New Roman" w:hAnsi="Times New Roman" w:cs="Times New Roman"/>
          <w:b/>
          <w:color w:val="0D0D0D"/>
          <w:sz w:val="28"/>
          <w:szCs w:val="28"/>
          <w:lang w:eastAsia="ru-RU"/>
        </w:rPr>
        <w:t>рреляции? Каким он может быть?</w:t>
      </w:r>
    </w:p>
    <w:p w:rsidR="00A94813" w:rsidRPr="00A94813" w:rsidRDefault="00A94813" w:rsidP="00A94813">
      <w:pPr>
        <w:pStyle w:val="a4"/>
        <w:ind w:left="0"/>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t>Коэффициент корреляции показывает степень линейной зависимости между двумя переменными. Он может принимать значения от -1 до 1. Коэффициент корреляции +1 означает положительную линейную корреляцию, -1 означает отрицательную линейную корреляцию, а 0 означает отсутствие линейной корреляции. Чем ближе значение к 1 или -1, тем сильнее линейная взаимосвязь</w:t>
      </w:r>
      <w:r w:rsidRPr="00A94813">
        <w:rPr>
          <w:rFonts w:ascii="Times New Roman" w:eastAsia="Times New Roman" w:hAnsi="Times New Roman" w:cs="Times New Roman"/>
          <w:color w:val="0D0D0D"/>
          <w:sz w:val="28"/>
          <w:szCs w:val="28"/>
          <w:lang w:eastAsia="ru-RU"/>
        </w:rPr>
        <w:t xml:space="preserve"> между переменными.</w:t>
      </w:r>
    </w:p>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Что представляет из себя моде</w:t>
      </w:r>
      <w:r w:rsidRPr="00A94813">
        <w:rPr>
          <w:rFonts w:ascii="Times New Roman" w:eastAsia="Times New Roman" w:hAnsi="Times New Roman" w:cs="Times New Roman"/>
          <w:b/>
          <w:color w:val="0D0D0D"/>
          <w:sz w:val="28"/>
          <w:szCs w:val="28"/>
          <w:lang w:eastAsia="ru-RU"/>
        </w:rPr>
        <w:t>ль простой линейной регрессии?</w:t>
      </w:r>
    </w:p>
    <w:p w:rsidR="00A94813" w:rsidRPr="00A94813" w:rsidRDefault="00A94813" w:rsidP="00A94813">
      <w:pPr>
        <w:pStyle w:val="a4"/>
        <w:ind w:left="0"/>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t>Модель простой линейной регрессии представляет собой статистическую модель, которая описывает линейную зависимость между одним независимым (</w:t>
      </w:r>
      <w:proofErr w:type="spellStart"/>
      <w:r w:rsidRPr="00A94813">
        <w:rPr>
          <w:rFonts w:ascii="Times New Roman" w:eastAsia="Times New Roman" w:hAnsi="Times New Roman" w:cs="Times New Roman"/>
          <w:color w:val="0D0D0D"/>
          <w:sz w:val="28"/>
          <w:szCs w:val="28"/>
          <w:lang w:eastAsia="ru-RU"/>
        </w:rPr>
        <w:t>предикторным</w:t>
      </w:r>
      <w:proofErr w:type="spellEnd"/>
      <w:r w:rsidRPr="00A94813">
        <w:rPr>
          <w:rFonts w:ascii="Times New Roman" w:eastAsia="Times New Roman" w:hAnsi="Times New Roman" w:cs="Times New Roman"/>
          <w:color w:val="0D0D0D"/>
          <w:sz w:val="28"/>
          <w:szCs w:val="28"/>
          <w:lang w:eastAsia="ru-RU"/>
        </w:rPr>
        <w:t xml:space="preserve">) и одним зависимым (целевым) переменными. Она представляется уравнением прямой линии, которая наилучшим образом соответствует данным. Модель простой линейной регрессии обычно выражается уравнением y = </w:t>
      </w:r>
      <w:proofErr w:type="spellStart"/>
      <w:r w:rsidRPr="00A94813">
        <w:rPr>
          <w:rFonts w:ascii="Times New Roman" w:eastAsia="Times New Roman" w:hAnsi="Times New Roman" w:cs="Times New Roman"/>
          <w:color w:val="0D0D0D"/>
          <w:sz w:val="28"/>
          <w:szCs w:val="28"/>
          <w:lang w:eastAsia="ru-RU"/>
        </w:rPr>
        <w:t>mx</w:t>
      </w:r>
      <w:proofErr w:type="spellEnd"/>
      <w:r w:rsidRPr="00A94813">
        <w:rPr>
          <w:rFonts w:ascii="Times New Roman" w:eastAsia="Times New Roman" w:hAnsi="Times New Roman" w:cs="Times New Roman"/>
          <w:color w:val="0D0D0D"/>
          <w:sz w:val="28"/>
          <w:szCs w:val="28"/>
          <w:lang w:eastAsia="ru-RU"/>
        </w:rPr>
        <w:t xml:space="preserve"> + b, где y - зависимая переменная, x - независимая переменная, m - коэффициент наклона (наклон прямой), а b - свободный член (точка пересечения с осью y).</w:t>
      </w:r>
    </w:p>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 xml:space="preserve">Чем множественная линейная регрессия отличается </w:t>
      </w:r>
      <w:r w:rsidRPr="00A94813">
        <w:rPr>
          <w:rFonts w:ascii="Times New Roman" w:eastAsia="Times New Roman" w:hAnsi="Times New Roman" w:cs="Times New Roman"/>
          <w:b/>
          <w:color w:val="0D0D0D"/>
          <w:sz w:val="28"/>
          <w:szCs w:val="28"/>
          <w:lang w:eastAsia="ru-RU"/>
        </w:rPr>
        <w:t>от простой линейной регрессии?</w:t>
      </w:r>
    </w:p>
    <w:p w:rsidR="00A94813" w:rsidRPr="00A94813" w:rsidRDefault="00A94813" w:rsidP="00A94813">
      <w:pPr>
        <w:pStyle w:val="a4"/>
        <w:ind w:left="0"/>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t xml:space="preserve">В отличие от простой линейной регрессии, где есть только один предиктор (независимая переменная), множественная линейная регрессия включает два или более предиктора для прогнозирования зависимой переменной. Таким образом, уравнение множественной линейной регрессии имеет вид y = b0 + b1x1 + b2x2 + ... + </w:t>
      </w:r>
      <w:proofErr w:type="spellStart"/>
      <w:r w:rsidRPr="00A94813">
        <w:rPr>
          <w:rFonts w:ascii="Times New Roman" w:eastAsia="Times New Roman" w:hAnsi="Times New Roman" w:cs="Times New Roman"/>
          <w:color w:val="0D0D0D"/>
          <w:sz w:val="28"/>
          <w:szCs w:val="28"/>
          <w:lang w:eastAsia="ru-RU"/>
        </w:rPr>
        <w:t>bnxn</w:t>
      </w:r>
      <w:proofErr w:type="spellEnd"/>
      <w:r w:rsidRPr="00A94813">
        <w:rPr>
          <w:rFonts w:ascii="Times New Roman" w:eastAsia="Times New Roman" w:hAnsi="Times New Roman" w:cs="Times New Roman"/>
          <w:color w:val="0D0D0D"/>
          <w:sz w:val="28"/>
          <w:szCs w:val="28"/>
          <w:lang w:eastAsia="ru-RU"/>
        </w:rPr>
        <w:t xml:space="preserve">, где y - зависимая переменная, x1, x2, ..., </w:t>
      </w:r>
      <w:proofErr w:type="spellStart"/>
      <w:r w:rsidRPr="00A94813">
        <w:rPr>
          <w:rFonts w:ascii="Times New Roman" w:eastAsia="Times New Roman" w:hAnsi="Times New Roman" w:cs="Times New Roman"/>
          <w:color w:val="0D0D0D"/>
          <w:sz w:val="28"/>
          <w:szCs w:val="28"/>
          <w:lang w:eastAsia="ru-RU"/>
        </w:rPr>
        <w:t>xn</w:t>
      </w:r>
      <w:proofErr w:type="spellEnd"/>
      <w:r w:rsidRPr="00A94813">
        <w:rPr>
          <w:rFonts w:ascii="Times New Roman" w:eastAsia="Times New Roman" w:hAnsi="Times New Roman" w:cs="Times New Roman"/>
          <w:color w:val="0D0D0D"/>
          <w:sz w:val="28"/>
          <w:szCs w:val="28"/>
          <w:lang w:eastAsia="ru-RU"/>
        </w:rPr>
        <w:t xml:space="preserve"> - независимые переменные (предикторы), b0 - свободный член, b1, b2, ..</w:t>
      </w:r>
      <w:r w:rsidRPr="00A94813">
        <w:rPr>
          <w:rFonts w:ascii="Times New Roman" w:eastAsia="Times New Roman" w:hAnsi="Times New Roman" w:cs="Times New Roman"/>
          <w:color w:val="0D0D0D"/>
          <w:sz w:val="28"/>
          <w:szCs w:val="28"/>
          <w:lang w:eastAsia="ru-RU"/>
        </w:rPr>
        <w:t xml:space="preserve">., </w:t>
      </w:r>
      <w:proofErr w:type="spellStart"/>
      <w:r w:rsidRPr="00A94813">
        <w:rPr>
          <w:rFonts w:ascii="Times New Roman" w:eastAsia="Times New Roman" w:hAnsi="Times New Roman" w:cs="Times New Roman"/>
          <w:color w:val="0D0D0D"/>
          <w:sz w:val="28"/>
          <w:szCs w:val="28"/>
          <w:lang w:eastAsia="ru-RU"/>
        </w:rPr>
        <w:t>bn</w:t>
      </w:r>
      <w:proofErr w:type="spellEnd"/>
      <w:r w:rsidRPr="00A94813">
        <w:rPr>
          <w:rFonts w:ascii="Times New Roman" w:eastAsia="Times New Roman" w:hAnsi="Times New Roman" w:cs="Times New Roman"/>
          <w:color w:val="0D0D0D"/>
          <w:sz w:val="28"/>
          <w:szCs w:val="28"/>
          <w:lang w:eastAsia="ru-RU"/>
        </w:rPr>
        <w:t xml:space="preserve"> - коэффициенты регрессии.</w:t>
      </w:r>
    </w:p>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Что характери</w:t>
      </w:r>
      <w:r w:rsidRPr="00A94813">
        <w:rPr>
          <w:rFonts w:ascii="Times New Roman" w:eastAsia="Times New Roman" w:hAnsi="Times New Roman" w:cs="Times New Roman"/>
          <w:b/>
          <w:color w:val="0D0D0D"/>
          <w:sz w:val="28"/>
          <w:szCs w:val="28"/>
          <w:lang w:eastAsia="ru-RU"/>
        </w:rPr>
        <w:t>зует коэффициент детерминации?</w:t>
      </w:r>
    </w:p>
    <w:p w:rsidR="00A94813" w:rsidRPr="00A94813" w:rsidRDefault="00A94813" w:rsidP="00A94813">
      <w:pPr>
        <w:pStyle w:val="a4"/>
        <w:ind w:left="0"/>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t>Коэффициент детерминации (R^2) представляет собой статистическую меру, которая показывает, как много изменчивости зависимой переменной объясняется моделью регрессии. Он измеряет пропорцию дисперсии зависимой переменной, которая может быть объяснена независимыми переменными модели. R^2 может принимать значения от 0 до 1, где 0 означает, что модель не объясняет вариацию зависимой переменной, а 1 означает, что модель объясняет всю</w:t>
      </w:r>
      <w:r w:rsidRPr="00A94813">
        <w:rPr>
          <w:rFonts w:ascii="Times New Roman" w:eastAsia="Times New Roman" w:hAnsi="Times New Roman" w:cs="Times New Roman"/>
          <w:color w:val="0D0D0D"/>
          <w:sz w:val="28"/>
          <w:szCs w:val="28"/>
          <w:lang w:eastAsia="ru-RU"/>
        </w:rPr>
        <w:t xml:space="preserve"> вариацию зависимой переменной.</w:t>
      </w:r>
    </w:p>
    <w:p w:rsidR="00A94813" w:rsidRPr="00A94813" w:rsidRDefault="00A94813" w:rsidP="00A94813">
      <w:pPr>
        <w:pStyle w:val="a4"/>
        <w:numPr>
          <w:ilvl w:val="0"/>
          <w:numId w:val="4"/>
        </w:numPr>
        <w:ind w:left="0"/>
        <w:rPr>
          <w:rFonts w:ascii="Times New Roman" w:eastAsia="Times New Roman" w:hAnsi="Times New Roman" w:cs="Times New Roman"/>
          <w:b/>
          <w:color w:val="0D0D0D"/>
          <w:sz w:val="28"/>
          <w:szCs w:val="28"/>
          <w:lang w:eastAsia="ru-RU"/>
        </w:rPr>
      </w:pPr>
      <w:r w:rsidRPr="00A94813">
        <w:rPr>
          <w:rFonts w:ascii="Times New Roman" w:eastAsia="Times New Roman" w:hAnsi="Times New Roman" w:cs="Times New Roman"/>
          <w:b/>
          <w:color w:val="0D0D0D"/>
          <w:sz w:val="28"/>
          <w:szCs w:val="28"/>
          <w:lang w:eastAsia="ru-RU"/>
        </w:rPr>
        <w:t>Как сложность модели влияе</w:t>
      </w:r>
      <w:r w:rsidRPr="00A94813">
        <w:rPr>
          <w:rFonts w:ascii="Times New Roman" w:eastAsia="Times New Roman" w:hAnsi="Times New Roman" w:cs="Times New Roman"/>
          <w:b/>
          <w:color w:val="0D0D0D"/>
          <w:sz w:val="28"/>
          <w:szCs w:val="28"/>
          <w:lang w:eastAsia="ru-RU"/>
        </w:rPr>
        <w:t>т на коэффициент детерминации?</w:t>
      </w:r>
    </w:p>
    <w:p w:rsidR="00B25CAA" w:rsidRDefault="00A94813" w:rsidP="00A94813">
      <w:pPr>
        <w:pStyle w:val="a4"/>
        <w:ind w:left="0" w:firstLine="696"/>
        <w:rPr>
          <w:rFonts w:ascii="Times New Roman" w:eastAsia="Times New Roman" w:hAnsi="Times New Roman" w:cs="Times New Roman"/>
          <w:color w:val="0D0D0D"/>
          <w:sz w:val="28"/>
          <w:szCs w:val="28"/>
          <w:lang w:eastAsia="ru-RU"/>
        </w:rPr>
      </w:pPr>
      <w:r w:rsidRPr="00A94813">
        <w:rPr>
          <w:rFonts w:ascii="Times New Roman" w:eastAsia="Times New Roman" w:hAnsi="Times New Roman" w:cs="Times New Roman"/>
          <w:color w:val="0D0D0D"/>
          <w:sz w:val="28"/>
          <w:szCs w:val="28"/>
          <w:lang w:eastAsia="ru-RU"/>
        </w:rPr>
        <w:lastRenderedPageBreak/>
        <w:t>Чем сложнее модель, тем выше может быть коэффициент детерминации. Это связано с тем, что более сложные модели могут лучше подстраиваться под данные и объяснять больше вариации. Однако использование слишком сложных моделей может привести к переобучению, когда модель хорошо работает на обучающих данных, но плохо обобщается на новые данные. Поэтому важно найти баланс между сложностью модели и ее способностью обобщать данные.</w:t>
      </w:r>
    </w:p>
    <w:p w:rsidR="009A12D6" w:rsidRPr="009A12D6" w:rsidRDefault="009A12D6" w:rsidP="009A12D6">
      <w:pPr>
        <w:rPr>
          <w:rFonts w:ascii="Times New Roman" w:eastAsia="Times New Roman" w:hAnsi="Times New Roman" w:cs="Times New Roman"/>
          <w:b/>
          <w:color w:val="0D0D0D"/>
          <w:sz w:val="28"/>
          <w:szCs w:val="28"/>
          <w:lang w:eastAsia="ru-RU"/>
        </w:rPr>
      </w:pPr>
      <w:r w:rsidRPr="009A12D6">
        <w:rPr>
          <w:rFonts w:ascii="Times New Roman" w:eastAsia="Times New Roman" w:hAnsi="Times New Roman" w:cs="Times New Roman"/>
          <w:b/>
          <w:color w:val="0D0D0D"/>
          <w:sz w:val="28"/>
          <w:szCs w:val="28"/>
          <w:lang w:eastAsia="ru-RU"/>
        </w:rPr>
        <w:t>Описание модели</w:t>
      </w:r>
      <w:r>
        <w:rPr>
          <w:rFonts w:ascii="Times New Roman" w:eastAsia="Times New Roman" w:hAnsi="Times New Roman" w:cs="Times New Roman"/>
          <w:b/>
          <w:color w:val="0D0D0D"/>
          <w:sz w:val="28"/>
          <w:szCs w:val="28"/>
          <w:lang w:eastAsia="ru-RU"/>
        </w:rPr>
        <w:t>:</w:t>
      </w:r>
    </w:p>
    <w:p w:rsidR="009A12D6" w:rsidRPr="009A12D6" w:rsidRDefault="009A12D6" w:rsidP="009A12D6">
      <w:pPr>
        <w:pStyle w:val="a4"/>
        <w:ind w:left="0" w:firstLine="696"/>
        <w:rPr>
          <w:rFonts w:ascii="Times New Roman" w:hAnsi="Times New Roman" w:cs="Times New Roman"/>
          <w:sz w:val="28"/>
          <w:szCs w:val="28"/>
        </w:rPr>
      </w:pPr>
      <w:r w:rsidRPr="009A12D6">
        <w:rPr>
          <w:rFonts w:ascii="Times New Roman" w:hAnsi="Times New Roman" w:cs="Times New Roman"/>
          <w:sz w:val="28"/>
          <w:szCs w:val="28"/>
        </w:rPr>
        <w:t>Модель простой линейной регрессии позволяет нам предсказывать значение целевой переменной (пробег на галлоне) на основе одного признака (вес автомобиля). В нашем случае признаком является вес автомобиля в фунтах (</w:t>
      </w:r>
      <w:proofErr w:type="spellStart"/>
      <w:r w:rsidRPr="009A12D6">
        <w:rPr>
          <w:rFonts w:ascii="Times New Roman" w:hAnsi="Times New Roman" w:cs="Times New Roman"/>
          <w:sz w:val="28"/>
          <w:szCs w:val="28"/>
        </w:rPr>
        <w:t>lbs</w:t>
      </w:r>
      <w:proofErr w:type="spellEnd"/>
      <w:r w:rsidRPr="009A12D6">
        <w:rPr>
          <w:rFonts w:ascii="Times New Roman" w:hAnsi="Times New Roman" w:cs="Times New Roman"/>
          <w:sz w:val="28"/>
          <w:szCs w:val="28"/>
        </w:rPr>
        <w:t>).</w:t>
      </w:r>
    </w:p>
    <w:p w:rsidR="009A12D6" w:rsidRPr="009A12D6" w:rsidRDefault="009A12D6" w:rsidP="009A12D6">
      <w:pPr>
        <w:pStyle w:val="a4"/>
        <w:ind w:left="0" w:firstLine="696"/>
        <w:rPr>
          <w:rFonts w:ascii="Times New Roman" w:hAnsi="Times New Roman" w:cs="Times New Roman"/>
          <w:sz w:val="28"/>
          <w:szCs w:val="28"/>
        </w:rPr>
      </w:pPr>
      <w:r>
        <w:rPr>
          <w:rFonts w:ascii="Times New Roman" w:hAnsi="Times New Roman" w:cs="Times New Roman"/>
          <w:sz w:val="28"/>
          <w:szCs w:val="28"/>
        </w:rPr>
        <w:t>Описание модели:</w:t>
      </w:r>
    </w:p>
    <w:p w:rsidR="009C5CBA" w:rsidRPr="009A12D6" w:rsidRDefault="009C5CBA" w:rsidP="009C5CBA">
      <w:pPr>
        <w:pStyle w:val="a4"/>
        <w:numPr>
          <w:ilvl w:val="0"/>
          <w:numId w:val="5"/>
        </w:numPr>
        <w:ind w:left="0"/>
        <w:rPr>
          <w:rFonts w:ascii="Times New Roman" w:hAnsi="Times New Roman" w:cs="Times New Roman"/>
          <w:sz w:val="28"/>
          <w:szCs w:val="28"/>
        </w:rPr>
      </w:pPr>
      <w:r w:rsidRPr="009C5CBA">
        <w:rPr>
          <w:rFonts w:ascii="Times New Roman" w:hAnsi="Times New Roman" w:cs="Times New Roman"/>
          <w:b/>
          <w:sz w:val="28"/>
          <w:szCs w:val="28"/>
        </w:rPr>
        <w:t>Целевая переменная</w:t>
      </w:r>
      <w:r w:rsidRPr="009A12D6">
        <w:rPr>
          <w:rFonts w:ascii="Times New Roman" w:hAnsi="Times New Roman" w:cs="Times New Roman"/>
          <w:sz w:val="28"/>
          <w:szCs w:val="28"/>
        </w:rPr>
        <w:t xml:space="preserve"> </w:t>
      </w:r>
      <w:r w:rsidRPr="009C5CBA">
        <w:rPr>
          <w:rFonts w:ascii="Times New Roman" w:hAnsi="Times New Roman" w:cs="Times New Roman"/>
          <w:b/>
          <w:sz w:val="28"/>
          <w:szCs w:val="28"/>
        </w:rPr>
        <w:t>(y)</w:t>
      </w:r>
      <w:r w:rsidRPr="009A12D6">
        <w:rPr>
          <w:rFonts w:ascii="Times New Roman" w:hAnsi="Times New Roman" w:cs="Times New Roman"/>
          <w:sz w:val="28"/>
          <w:szCs w:val="28"/>
        </w:rPr>
        <w:t>: Пробег на галлоне (</w:t>
      </w:r>
      <w:proofErr w:type="spellStart"/>
      <w:r w:rsidRPr="009A12D6">
        <w:rPr>
          <w:rFonts w:ascii="Times New Roman" w:hAnsi="Times New Roman" w:cs="Times New Roman"/>
          <w:sz w:val="28"/>
          <w:szCs w:val="28"/>
        </w:rPr>
        <w:t>mpg</w:t>
      </w:r>
      <w:proofErr w:type="spellEnd"/>
      <w:r w:rsidRPr="009A12D6">
        <w:rPr>
          <w:rFonts w:ascii="Times New Roman" w:hAnsi="Times New Roman" w:cs="Times New Roman"/>
          <w:sz w:val="28"/>
          <w:szCs w:val="28"/>
        </w:rPr>
        <w:t>) - это количественная переменная, которую мы пытаемся предсказать.</w:t>
      </w:r>
    </w:p>
    <w:p w:rsidR="009C5CBA" w:rsidRPr="009A12D6" w:rsidRDefault="009C5CBA" w:rsidP="009C5CBA">
      <w:pPr>
        <w:pStyle w:val="a4"/>
        <w:numPr>
          <w:ilvl w:val="0"/>
          <w:numId w:val="5"/>
        </w:numPr>
        <w:ind w:left="0"/>
        <w:rPr>
          <w:rFonts w:ascii="Times New Roman" w:hAnsi="Times New Roman" w:cs="Times New Roman"/>
          <w:sz w:val="28"/>
          <w:szCs w:val="28"/>
        </w:rPr>
      </w:pPr>
      <w:r w:rsidRPr="009C5CBA">
        <w:rPr>
          <w:rFonts w:ascii="Times New Roman" w:hAnsi="Times New Roman" w:cs="Times New Roman"/>
          <w:b/>
          <w:sz w:val="28"/>
          <w:szCs w:val="28"/>
        </w:rPr>
        <w:t>Признаки (X):</w:t>
      </w:r>
      <w:r w:rsidRPr="009A12D6">
        <w:rPr>
          <w:rFonts w:ascii="Times New Roman" w:hAnsi="Times New Roman" w:cs="Times New Roman"/>
          <w:sz w:val="28"/>
          <w:szCs w:val="28"/>
        </w:rPr>
        <w:t xml:space="preserve"> Вес автомобиля (</w:t>
      </w:r>
      <w:proofErr w:type="spellStart"/>
      <w:r w:rsidRPr="009A12D6">
        <w:rPr>
          <w:rFonts w:ascii="Times New Roman" w:hAnsi="Times New Roman" w:cs="Times New Roman"/>
          <w:sz w:val="28"/>
          <w:szCs w:val="28"/>
        </w:rPr>
        <w:t>lbs</w:t>
      </w:r>
      <w:proofErr w:type="spellEnd"/>
      <w:r w:rsidRPr="009A12D6">
        <w:rPr>
          <w:rFonts w:ascii="Times New Roman" w:hAnsi="Times New Roman" w:cs="Times New Roman"/>
          <w:sz w:val="28"/>
          <w:szCs w:val="28"/>
        </w:rPr>
        <w:t>) - это наш единственный признак, на основе которого мы строим предсказания.</w:t>
      </w:r>
    </w:p>
    <w:p w:rsidR="009C5CBA" w:rsidRPr="009A12D6" w:rsidRDefault="009C5CBA" w:rsidP="009C5CBA">
      <w:pPr>
        <w:pStyle w:val="a4"/>
        <w:numPr>
          <w:ilvl w:val="0"/>
          <w:numId w:val="5"/>
        </w:numPr>
        <w:ind w:left="0"/>
        <w:rPr>
          <w:rFonts w:ascii="Times New Roman" w:hAnsi="Times New Roman" w:cs="Times New Roman"/>
          <w:sz w:val="28"/>
          <w:szCs w:val="28"/>
        </w:rPr>
      </w:pPr>
      <w:r w:rsidRPr="009C5CBA">
        <w:rPr>
          <w:rFonts w:ascii="Times New Roman" w:hAnsi="Times New Roman" w:cs="Times New Roman"/>
          <w:b/>
          <w:sz w:val="28"/>
          <w:szCs w:val="28"/>
        </w:rPr>
        <w:t>Уравнение модели</w:t>
      </w:r>
      <w:r w:rsidRPr="009A12D6">
        <w:rPr>
          <w:rFonts w:ascii="Times New Roman" w:hAnsi="Times New Roman" w:cs="Times New Roman"/>
          <w:sz w:val="28"/>
          <w:szCs w:val="28"/>
        </w:rPr>
        <w:t xml:space="preserve">: </w:t>
      </w:r>
      <w:proofErr w:type="spellStart"/>
      <w:r w:rsidRPr="009A12D6">
        <w:rPr>
          <w:rFonts w:ascii="Times New Roman" w:hAnsi="Times New Roman" w:cs="Times New Roman"/>
          <w:sz w:val="28"/>
          <w:szCs w:val="28"/>
        </w:rPr>
        <w:t>mpg</w:t>
      </w:r>
      <w:proofErr w:type="spellEnd"/>
      <w:r w:rsidRPr="009A12D6">
        <w:rPr>
          <w:rFonts w:ascii="Times New Roman" w:hAnsi="Times New Roman" w:cs="Times New Roman"/>
          <w:sz w:val="28"/>
          <w:szCs w:val="28"/>
        </w:rPr>
        <w:t xml:space="preserve"> = </w:t>
      </w:r>
      <w:proofErr w:type="spellStart"/>
      <w:r w:rsidRPr="009A12D6">
        <w:rPr>
          <w:rFonts w:ascii="Times New Roman" w:hAnsi="Times New Roman" w:cs="Times New Roman"/>
          <w:sz w:val="28"/>
          <w:szCs w:val="28"/>
        </w:rPr>
        <w:t>intercept</w:t>
      </w:r>
      <w:proofErr w:type="spellEnd"/>
      <w:r w:rsidRPr="009A12D6">
        <w:rPr>
          <w:rFonts w:ascii="Times New Roman" w:hAnsi="Times New Roman" w:cs="Times New Roman"/>
          <w:sz w:val="28"/>
          <w:szCs w:val="28"/>
        </w:rPr>
        <w:t xml:space="preserve"> + </w:t>
      </w:r>
      <w:proofErr w:type="spellStart"/>
      <w:r w:rsidRPr="009A12D6">
        <w:rPr>
          <w:rFonts w:ascii="Times New Roman" w:hAnsi="Times New Roman" w:cs="Times New Roman"/>
          <w:sz w:val="28"/>
          <w:szCs w:val="28"/>
        </w:rPr>
        <w:t>weight</w:t>
      </w:r>
      <w:proofErr w:type="spellEnd"/>
      <w:r w:rsidRPr="009A12D6">
        <w:rPr>
          <w:rFonts w:ascii="Times New Roman" w:hAnsi="Times New Roman" w:cs="Times New Roman"/>
          <w:sz w:val="28"/>
          <w:szCs w:val="28"/>
        </w:rPr>
        <w:t xml:space="preserve"> * </w:t>
      </w:r>
      <w:proofErr w:type="spellStart"/>
      <w:r w:rsidRPr="009A12D6">
        <w:rPr>
          <w:rFonts w:ascii="Times New Roman" w:hAnsi="Times New Roman" w:cs="Times New Roman"/>
          <w:sz w:val="28"/>
          <w:szCs w:val="28"/>
        </w:rPr>
        <w:t>coef_weight</w:t>
      </w:r>
      <w:proofErr w:type="spellEnd"/>
      <w:r w:rsidRPr="009A12D6">
        <w:rPr>
          <w:rFonts w:ascii="Times New Roman" w:hAnsi="Times New Roman" w:cs="Times New Roman"/>
          <w:sz w:val="28"/>
          <w:szCs w:val="28"/>
        </w:rPr>
        <w:t xml:space="preserve">, где </w:t>
      </w:r>
      <w:proofErr w:type="spellStart"/>
      <w:r w:rsidRPr="009A12D6">
        <w:rPr>
          <w:rFonts w:ascii="Times New Roman" w:hAnsi="Times New Roman" w:cs="Times New Roman"/>
          <w:sz w:val="28"/>
          <w:szCs w:val="28"/>
        </w:rPr>
        <w:t>intercept</w:t>
      </w:r>
      <w:proofErr w:type="spellEnd"/>
      <w:r w:rsidRPr="009A12D6">
        <w:rPr>
          <w:rFonts w:ascii="Times New Roman" w:hAnsi="Times New Roman" w:cs="Times New Roman"/>
          <w:sz w:val="28"/>
          <w:szCs w:val="28"/>
        </w:rPr>
        <w:t xml:space="preserve"> - это коэффициент пересечения (</w:t>
      </w:r>
      <w:proofErr w:type="spellStart"/>
      <w:r w:rsidRPr="009A12D6">
        <w:rPr>
          <w:rFonts w:ascii="Times New Roman" w:hAnsi="Times New Roman" w:cs="Times New Roman"/>
          <w:sz w:val="28"/>
          <w:szCs w:val="28"/>
        </w:rPr>
        <w:t>intercept</w:t>
      </w:r>
      <w:proofErr w:type="spellEnd"/>
      <w:r w:rsidRPr="009A12D6">
        <w:rPr>
          <w:rFonts w:ascii="Times New Roman" w:hAnsi="Times New Roman" w:cs="Times New Roman"/>
          <w:sz w:val="28"/>
          <w:szCs w:val="28"/>
        </w:rPr>
        <w:t xml:space="preserve">), а </w:t>
      </w:r>
      <w:proofErr w:type="spellStart"/>
      <w:r w:rsidRPr="009A12D6">
        <w:rPr>
          <w:rFonts w:ascii="Times New Roman" w:hAnsi="Times New Roman" w:cs="Times New Roman"/>
          <w:sz w:val="28"/>
          <w:szCs w:val="28"/>
        </w:rPr>
        <w:t>coef_weight</w:t>
      </w:r>
      <w:proofErr w:type="spellEnd"/>
      <w:r w:rsidRPr="009A12D6">
        <w:rPr>
          <w:rFonts w:ascii="Times New Roman" w:hAnsi="Times New Roman" w:cs="Times New Roman"/>
          <w:sz w:val="28"/>
          <w:szCs w:val="28"/>
        </w:rPr>
        <w:t xml:space="preserve"> - это коэффициент веса (</w:t>
      </w:r>
      <w:proofErr w:type="spellStart"/>
      <w:r w:rsidRPr="009A12D6">
        <w:rPr>
          <w:rFonts w:ascii="Times New Roman" w:hAnsi="Times New Roman" w:cs="Times New Roman"/>
          <w:sz w:val="28"/>
          <w:szCs w:val="28"/>
        </w:rPr>
        <w:t>weight</w:t>
      </w:r>
      <w:proofErr w:type="spellEnd"/>
      <w:r w:rsidRPr="009A12D6">
        <w:rPr>
          <w:rFonts w:ascii="Times New Roman" w:hAnsi="Times New Roman" w:cs="Times New Roman"/>
          <w:sz w:val="28"/>
          <w:szCs w:val="28"/>
        </w:rPr>
        <w:t>).</w:t>
      </w:r>
    </w:p>
    <w:p w:rsidR="009A12D6" w:rsidRPr="009A12D6" w:rsidRDefault="009C5CBA" w:rsidP="009C5CBA">
      <w:pPr>
        <w:pStyle w:val="a4"/>
        <w:numPr>
          <w:ilvl w:val="0"/>
          <w:numId w:val="5"/>
        </w:numPr>
        <w:ind w:left="0"/>
        <w:rPr>
          <w:rFonts w:ascii="Times New Roman" w:hAnsi="Times New Roman" w:cs="Times New Roman"/>
          <w:sz w:val="28"/>
          <w:szCs w:val="28"/>
        </w:rPr>
      </w:pPr>
      <w:bookmarkStart w:id="0" w:name="_GoBack"/>
      <w:r w:rsidRPr="009C5CBA">
        <w:rPr>
          <w:rFonts w:ascii="Times New Roman" w:hAnsi="Times New Roman" w:cs="Times New Roman"/>
          <w:b/>
          <w:sz w:val="28"/>
          <w:szCs w:val="28"/>
        </w:rPr>
        <w:t>Коэффициенты модели</w:t>
      </w:r>
      <w:bookmarkEnd w:id="0"/>
      <w:r w:rsidRPr="009A12D6">
        <w:rPr>
          <w:rFonts w:ascii="Times New Roman" w:hAnsi="Times New Roman" w:cs="Times New Roman"/>
          <w:sz w:val="28"/>
          <w:szCs w:val="28"/>
        </w:rPr>
        <w:t xml:space="preserve">: Мы обучили модель и оценили коэффициенты </w:t>
      </w:r>
      <w:proofErr w:type="spellStart"/>
      <w:r w:rsidRPr="009A12D6">
        <w:rPr>
          <w:rFonts w:ascii="Times New Roman" w:hAnsi="Times New Roman" w:cs="Times New Roman"/>
          <w:sz w:val="28"/>
          <w:szCs w:val="28"/>
        </w:rPr>
        <w:t>intercept</w:t>
      </w:r>
      <w:proofErr w:type="spellEnd"/>
      <w:r w:rsidRPr="009A12D6">
        <w:rPr>
          <w:rFonts w:ascii="Times New Roman" w:hAnsi="Times New Roman" w:cs="Times New Roman"/>
          <w:sz w:val="28"/>
          <w:szCs w:val="28"/>
        </w:rPr>
        <w:t xml:space="preserve"> и </w:t>
      </w:r>
      <w:proofErr w:type="spellStart"/>
      <w:r w:rsidRPr="009A12D6">
        <w:rPr>
          <w:rFonts w:ascii="Times New Roman" w:hAnsi="Times New Roman" w:cs="Times New Roman"/>
          <w:sz w:val="28"/>
          <w:szCs w:val="28"/>
        </w:rPr>
        <w:t>coef_weight</w:t>
      </w:r>
      <w:proofErr w:type="spellEnd"/>
      <w:r w:rsidRPr="009A12D6">
        <w:rPr>
          <w:rFonts w:ascii="Times New Roman" w:hAnsi="Times New Roman" w:cs="Times New Roman"/>
          <w:sz w:val="28"/>
          <w:szCs w:val="28"/>
        </w:rPr>
        <w:t>, которые позволяют нам предсказывать пробег на галлоне на основе веса автомобиля</w:t>
      </w:r>
    </w:p>
    <w:p w:rsidR="009A12D6" w:rsidRPr="009A12D6" w:rsidRDefault="009A12D6" w:rsidP="009A12D6">
      <w:pPr>
        <w:pStyle w:val="a4"/>
        <w:ind w:left="0" w:firstLine="696"/>
        <w:rPr>
          <w:rFonts w:ascii="Times New Roman" w:hAnsi="Times New Roman" w:cs="Times New Roman"/>
          <w:sz w:val="28"/>
          <w:szCs w:val="28"/>
        </w:rPr>
      </w:pPr>
      <w:r w:rsidRPr="009A12D6">
        <w:rPr>
          <w:rFonts w:ascii="Times New Roman" w:hAnsi="Times New Roman" w:cs="Times New Roman"/>
          <w:sz w:val="28"/>
          <w:szCs w:val="28"/>
        </w:rPr>
        <w:t>Оценка качества модели: Мы оценили качество модели на обучающем наборе данных и получили значение коэффициента детерминации (R^2), который показывает, как много дисперсии в целевой переменной объясняется нашей моделью. В нашем случае модель с одним параметром (весом автомобиля) показала приемлемую точность в предсказании пробега на галлоне.</w:t>
      </w:r>
    </w:p>
    <w:p w:rsidR="009A12D6" w:rsidRPr="009A12D6" w:rsidRDefault="009A12D6" w:rsidP="009A12D6">
      <w:pPr>
        <w:pStyle w:val="a4"/>
        <w:ind w:left="0" w:firstLine="696"/>
        <w:rPr>
          <w:rFonts w:ascii="Times New Roman" w:hAnsi="Times New Roman" w:cs="Times New Roman"/>
          <w:sz w:val="28"/>
          <w:szCs w:val="28"/>
        </w:rPr>
      </w:pPr>
      <w:r w:rsidRPr="009A12D6">
        <w:rPr>
          <w:rFonts w:ascii="Times New Roman" w:hAnsi="Times New Roman" w:cs="Times New Roman"/>
          <w:sz w:val="28"/>
          <w:szCs w:val="28"/>
        </w:rPr>
        <w:t>Таким образом, наша модель простой линейной регрессии может быть использована для прогнозирования пробега на галлоне на основе веса автомобиля, что может быть полезным при анализе эффективности и экономичности автомобилей.</w:t>
      </w:r>
    </w:p>
    <w:sectPr w:rsidR="009A12D6" w:rsidRPr="009A12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0B5"/>
    <w:multiLevelType w:val="hybridMultilevel"/>
    <w:tmpl w:val="5574A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ECF782C"/>
    <w:multiLevelType w:val="multilevel"/>
    <w:tmpl w:val="E078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376D6"/>
    <w:multiLevelType w:val="hybridMultilevel"/>
    <w:tmpl w:val="05A03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193D5F"/>
    <w:multiLevelType w:val="hybridMultilevel"/>
    <w:tmpl w:val="63C028CA"/>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4" w15:restartNumberingAfterBreak="0">
    <w:nsid w:val="55100789"/>
    <w:multiLevelType w:val="hybridMultilevel"/>
    <w:tmpl w:val="6C068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7B"/>
    <w:rsid w:val="004602BE"/>
    <w:rsid w:val="0072507B"/>
    <w:rsid w:val="009A12D6"/>
    <w:rsid w:val="009C5CBA"/>
    <w:rsid w:val="00A94813"/>
    <w:rsid w:val="00B25CAA"/>
    <w:rsid w:val="00E13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952AE-80FA-4C8E-BE77-767700E5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02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9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2024-04-11T09:30:00Z</dcterms:created>
  <dcterms:modified xsi:type="dcterms:W3CDTF">2024-04-25T07:14:00Z</dcterms:modified>
</cp:coreProperties>
</file>