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62"/>
    <w:p w14:paraId="5A5BAEC3" w14:textId="77777777" w:rsidR="00E0174E" w:rsidRPr="00F46643" w:rsidRDefault="00E0174E" w:rsidP="00F46643">
      <w:pPr>
        <w:pStyle w:val="123"/>
      </w:pPr>
    </w:p>
    <w:p w14:paraId="0A4C459C" w14:textId="03660BA1" w:rsidR="00E0174E" w:rsidRPr="00F46643" w:rsidRDefault="00321173" w:rsidP="00F46643">
      <w:pPr>
        <w:pStyle w:val="Heading3"/>
        <w:numPr>
          <w:ilvl w:val="3"/>
          <w:numId w:val="45"/>
        </w:numPr>
        <w:rPr>
          <w:szCs w:val="22"/>
        </w:rPr>
      </w:pPr>
      <w:bookmarkStart w:id="63" w:name="_Toc134620930"/>
      <w:bookmarkStart w:id="6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63"/>
      <w:bookmarkEnd w:id="6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t>[[SLOT_032: Konkrete Zuständigkeitsbegründung - wo ist der Verwaltungssitz/Geschäftsbetrieb, Gerichtsbezirk]]</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t>Das Amtsgericht KI_Gericht_Ort ist daher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Heading3"/>
        <w:numPr>
          <w:ilvl w:val="3"/>
          <w:numId w:val="45"/>
        </w:numPr>
        <w:rPr>
          <w:szCs w:val="22"/>
        </w:rPr>
      </w:pPr>
      <w:bookmarkStart w:id="65" w:name="_Toc134620931"/>
      <w:bookmarkStart w:id="66" w:name="_Toc202967552"/>
      <w:r w:rsidRPr="00F46643">
        <w:rPr>
          <w:szCs w:val="22"/>
        </w:rPr>
        <w:t>Sicherungsmaßnahmen</w:t>
      </w:r>
      <w:bookmarkEnd w:id="65"/>
      <w:bookmarkEnd w:id="66"/>
    </w:p>
    <w:p w14:paraId="673E4EED" w14:textId="77777777" w:rsidR="00E0174E" w:rsidRPr="00F46643" w:rsidRDefault="00E0174E" w:rsidP="00F46643">
      <w:pPr>
        <w:pStyle w:val="123"/>
      </w:pPr>
    </w:p>
    <w:p w14:paraId="5C66BAE7" w14:textId="5EF605EA" w:rsidR="00E0174E" w:rsidRPr="00F46643" w:rsidRDefault="00E0174E" w:rsidP="00F46643">
      <w:pPr>
        <w:ind w:left="709"/>
      </w:pPr>
      <w:r>
        <w:t>[[SLOT_033: Sicherungsmaßnahmen - Beschluss, Datum, Maßnahmen (Zustimmungsvorbehalt, Zwangsvollstreckungsverbot, Kontensperre, vorl. Gläubigerausschuss)]]
</w:t>
      </w:r>
    </w:p>
    <w:p w14:paraId="1F280403" w14:textId="21BCDE5D" w:rsidR="00321173" w:rsidRPr="00F46643" w:rsidRDefault="00321173" w:rsidP="00F46643">
      <w:pPr>
        <w:ind w:left="709"/>
      </w:pPr>
    </w:p>
    <w:p w14:paraId="65AB516D" w14:textId="0AD8B565" w:rsidR="00321173" w:rsidRPr="00F46643" w:rsidRDefault="00321173" w:rsidP="00F46643">
      <w:pPr>
        <w:ind w:left="709"/>
      </w:pPr>
    </w:p>
    <w:p w14:paraId="6C1D23D4" w14:textId="77777777" w:rsidR="00E0174E" w:rsidRPr="00F46643" w:rsidRDefault="00E0174E" w:rsidP="00F46643"/>
    <w:p w14:paraId="34F47C25" w14:textId="0BC65FF8" w:rsidR="00E0174E" w:rsidRPr="00F46643" w:rsidRDefault="00E0174E" w:rsidP="00F46643">
      <w:pPr>
        <w:pStyle w:val="Heading3"/>
        <w:numPr>
          <w:ilvl w:val="3"/>
          <w:numId w:val="45"/>
        </w:numPr>
        <w:rPr>
          <w:szCs w:val="22"/>
        </w:rPr>
      </w:pPr>
      <w:bookmarkStart w:id="67" w:name="_Toc134620932"/>
      <w:bookmarkStart w:id="68" w:name="_Toc202967553"/>
      <w:r w:rsidRPr="00F46643">
        <w:rPr>
          <w:szCs w:val="22"/>
        </w:rPr>
        <w:t>Einzelermächtigungen</w:t>
      </w:r>
      <w:bookmarkEnd w:id="67"/>
      <w:bookmarkEnd w:id="68"/>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t>[[SLOT_034: Einzelermächtigungen des vorläufigen Insolvenzverwalters]]</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Heading1"/>
        <w:numPr>
          <w:ilvl w:val="0"/>
          <w:numId w:val="42"/>
        </w:numPr>
        <w:rPr>
          <w:szCs w:val="22"/>
        </w:rPr>
      </w:pPr>
      <w:bookmarkStart w:id="69" w:name="_Toc202967554"/>
      <w:r>
        <w:rPr>
          <w:szCs w:val="22"/>
        </w:rPr>
        <w:t>Informationen über das Unternehmen</w:t>
      </w:r>
      <w:bookmarkEnd w:id="69"/>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Heading2"/>
        <w:numPr>
          <w:ilvl w:val="0"/>
          <w:numId w:val="46"/>
        </w:numPr>
        <w:rPr>
          <w:szCs w:val="22"/>
        </w:rPr>
      </w:pPr>
      <w:bookmarkStart w:id="70" w:name="_Toc3475022"/>
      <w:bookmarkStart w:id="71" w:name="_Toc134620934"/>
      <w:bookmarkStart w:id="72" w:name="_Toc202967555"/>
      <w:r w:rsidRPr="00F46643">
        <w:rPr>
          <w:szCs w:val="22"/>
        </w:rPr>
        <w:t>Unternehmensgegenstand</w:t>
      </w:r>
      <w:bookmarkEnd w:id="70"/>
      <w:bookmarkEnd w:id="71"/>
      <w:bookmarkEnd w:id="72"/>
    </w:p>
    <w:p w14:paraId="38863B24" w14:textId="77777777" w:rsidR="00E0174E" w:rsidRPr="00F46643" w:rsidRDefault="00E0174E" w:rsidP="00F46643"/>
    <w:p w14:paraId="1097A5D4" w14:textId="77777777" w:rsidR="00E0174E" w:rsidRPr="00F46643" w:rsidRDefault="00E0174E" w:rsidP="00F46643">
      <w:pPr>
        <w:ind w:left="709"/>
      </w:pPr>
      <w:r>
        <w:rPr>
          <w:highlight w:val="yellow"/>
        </w:rPr>
        <w:t>[[SLOT_035: Unternehmensgegenstand - Geschäftstätigkeit, Branche, wesentliche Produkte/Dienstleistungen]]</w:t>
      </w:r>
    </w:p>
    <w:p w14:paraId="2BF2ED32" w14:textId="77777777" w:rsidR="00E0174E" w:rsidRPr="00F46643" w:rsidRDefault="00E0174E" w:rsidP="00F46643"/>
    <w:p w14:paraId="2182634B" w14:textId="34C9BD61" w:rsidR="00E0174E" w:rsidRPr="00F46643" w:rsidRDefault="00E0174E" w:rsidP="00F46643">
      <w:pPr>
        <w:pStyle w:val="Heading2"/>
        <w:numPr>
          <w:ilvl w:val="0"/>
          <w:numId w:val="46"/>
        </w:numPr>
        <w:rPr>
          <w:szCs w:val="22"/>
        </w:rPr>
      </w:pPr>
      <w:bookmarkStart w:id="73" w:name="_Toc3475023"/>
      <w:bookmarkStart w:id="74" w:name="_Toc134620935"/>
      <w:bookmarkStart w:id="75" w:name="_Toc202967556"/>
      <w:r w:rsidRPr="00F46643">
        <w:rPr>
          <w:szCs w:val="22"/>
        </w:rPr>
        <w:t>Gesellschaftsrechtliche Verhältnisse</w:t>
      </w:r>
      <w:bookmarkEnd w:id="73"/>
      <w:bookmarkEnd w:id="74"/>
      <w:bookmarkEnd w:id="75"/>
    </w:p>
    <w:p w14:paraId="2227FCB4" w14:textId="77777777" w:rsidR="00E0174E" w:rsidRPr="00F46643" w:rsidRDefault="00E0174E" w:rsidP="00F46643"/>
    <w:p w14:paraId="3A47E384" w14:textId="392C7C9A" w:rsidR="00E0174E" w:rsidRPr="00F46643" w:rsidRDefault="00E0174E" w:rsidP="00F46643">
      <w:pPr>
        <w:ind w:left="709"/>
      </w:pPr>
      <w:r>
        <w:rPr>
          <w:highlight w:val="yellow"/>
        </w:rPr>
        <w:t>[[SLOT_036: Gesellschaftsrechtliche Verhältnisse - Gründung, Gesellschafter, Stammkapital, Geschäftsführer, Veränderungen, Gesellschafterstruktur-Tabelle]]</w:t>
      </w:r>
    </w:p>
    <w:p w14:paraId="7CB25AEB" w14:textId="382F4123" w:rsidR="00E0174E" w:rsidRDefault="00E0174E" w:rsidP="00F46643"/>
    <w:p w14:paraId="07E2AD2A" w14:textId="3EEF66EC" w:rsidR="00C953AE" w:rsidRPr="00C953AE" w:rsidRDefault="00C953AE" w:rsidP="00C953AE">
      <w:pPr>
        <w:pStyle w:val="Heading2"/>
        <w:numPr>
          <w:ilvl w:val="0"/>
          <w:numId w:val="46"/>
        </w:numPr>
        <w:rPr>
          <w:highlight w:val="yellow"/>
        </w:rPr>
      </w:pPr>
      <w:bookmarkStart w:id="76" w:name="_Toc202967557"/>
      <w:r w:rsidRPr="00C953AE">
        <w:rPr>
          <w:highlight w:val="yellow"/>
        </w:rPr>
        <w:t>Finanzierungsstruktur</w:t>
      </w:r>
      <w:bookmarkEnd w:id="76"/>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Pr>
          <w:highlight w:val="yellow"/>
        </w:rPr>
        <w:t>[[SLOT_037: Finanzierungsstruktur - Bankverbindungen mit Kreditlinien, Darlehen, Kontokorrent, Sicherheiten pro Bank, Leasing, sonstige Finanzierungen]]</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p>
    <w:p w14:paraId="63029B9C" w14:textId="77777777" w:rsidR="00C953AE" w:rsidRPr="00F46643" w:rsidRDefault="00C953AE" w:rsidP="00F46643"/>
    <w:p w14:paraId="6156EEF7" w14:textId="49D885C4" w:rsidR="00E0174E" w:rsidRPr="00F46643" w:rsidRDefault="00FC6BB7" w:rsidP="00F46643">
      <w:pPr>
        <w:pStyle w:val="Heading2"/>
        <w:numPr>
          <w:ilvl w:val="0"/>
          <w:numId w:val="46"/>
        </w:numPr>
        <w:rPr>
          <w:szCs w:val="22"/>
        </w:rPr>
      </w:pPr>
      <w:bookmarkStart w:id="77" w:name="_Toc3475024"/>
      <w:bookmarkStart w:id="78" w:name="_Toc134620936"/>
      <w:bookmarkStart w:id="79" w:name="_Toc202967558"/>
      <w:r>
        <w:rPr>
          <w:szCs w:val="22"/>
        </w:rPr>
        <w:lastRenderedPageBreak/>
        <w:t xml:space="preserve">Wesentliche </w:t>
      </w:r>
      <w:r w:rsidR="00E0174E" w:rsidRPr="00F46643">
        <w:rPr>
          <w:szCs w:val="22"/>
        </w:rPr>
        <w:t>Vertragsverhältnisse</w:t>
      </w:r>
      <w:bookmarkEnd w:id="77"/>
      <w:bookmarkEnd w:id="78"/>
      <w:bookmarkEnd w:id="79"/>
    </w:p>
    <w:p w14:paraId="5F1A74D6" w14:textId="7533A5C3" w:rsidR="00E0174E" w:rsidRPr="00F46643" w:rsidRDefault="00E0174E" w:rsidP="00F46643"/>
    <w:p w14:paraId="596B101E" w14:textId="16AF01C2" w:rsidR="00E928B8" w:rsidRPr="00F46643" w:rsidRDefault="00E928B8" w:rsidP="00F46643">
      <w:pPr>
        <w:pStyle w:val="Heading3"/>
        <w:numPr>
          <w:ilvl w:val="6"/>
          <w:numId w:val="45"/>
        </w:numPr>
        <w:rPr>
          <w:szCs w:val="22"/>
        </w:rPr>
      </w:pPr>
      <w:bookmarkStart w:id="80" w:name="_Toc134620937"/>
      <w:bookmarkStart w:id="81" w:name="_Toc202967559"/>
      <w:r w:rsidRPr="00F46643">
        <w:rPr>
          <w:szCs w:val="22"/>
        </w:rPr>
        <w:t>Arbeitsrechtliche Verhältnisse</w:t>
      </w:r>
      <w:r w:rsidR="0002220E">
        <w:rPr>
          <w:szCs w:val="22"/>
        </w:rPr>
      </w:r>
      <w:r w:rsidRPr="00F46643">
        <w:rPr>
          <w:szCs w:val="22"/>
          <w:highlight w:val="yellow"/>
        </w:rPr>
      </w:r>
      <w:bookmarkEnd w:id="80"/>
      <w:bookmarkEnd w:id="81"/>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00CB99E5" w14:textId="1DDB9B51" w:rsidR="00321173" w:rsidRPr="00F46643" w:rsidRDefault="00321173" w:rsidP="00F46643">
      <w:pPr>
        <w:ind w:left="709"/>
      </w:pPr>
    </w:p>
    <w:p w14:paraId="0CE243F4" w14:textId="1F5B909A" w:rsidR="00321173" w:rsidRDefault="00321173" w:rsidP="00F46643">
      <w:pPr>
        <w:ind w:left="709"/>
      </w:pPr>
      <w:r>
        <w:rPr>
          <w:highlight w:val="yellow"/>
        </w:rPr>
        <w:t>[[SLOT_039: Geschäftsführeranstellungsvertrag - Konditionen, Kündigungsstatus]]</w:t>
      </w:r>
    </w:p>
    <w:p w14:paraId="2591A02E" w14:textId="77777777" w:rsidR="00FC6BB7" w:rsidRDefault="00FC6BB7" w:rsidP="00F46643">
      <w:pPr>
        <w:ind w:left="709"/>
      </w:pPr>
    </w:p>
    <w:p w14:paraId="3DB729E9" w14:textId="3751017B" w:rsidR="00FC6BB7" w:rsidRPr="00F46643" w:rsidRDefault="00FC6BB7" w:rsidP="00F46643">
      <w:pPr>
        <w:ind w:left="709"/>
      </w:pPr>
    </w:p>
    <w:bookmarkEnd w:id="82"/>
    <w:p w14:paraId="330F7036" w14:textId="77777777" w:rsidR="00E928B8" w:rsidRPr="00F46643" w:rsidRDefault="00E928B8" w:rsidP="00F46643"/>
    <w:p w14:paraId="1501204B" w14:textId="40067FF5" w:rsidR="00E0174E" w:rsidRPr="00FC6BB7" w:rsidRDefault="00FC6BB7" w:rsidP="00F46643">
      <w:pPr>
        <w:pStyle w:val="Heading3"/>
        <w:numPr>
          <w:ilvl w:val="6"/>
          <w:numId w:val="45"/>
        </w:numPr>
        <w:rPr>
          <w:szCs w:val="22"/>
          <w:highlight w:val="yellow"/>
        </w:rPr>
      </w:pPr>
      <w:bookmarkStart w:id="82" w:name="_Toc3475025"/>
      <w:bookmarkStart w:id="83" w:name="_Toc134620938"/>
      <w:bookmarkStart w:id="84" w:name="_Toc202967560"/>
      <w:r w:rsidRPr="00FC6BB7">
        <w:rPr>
          <w:szCs w:val="22"/>
          <w:highlight w:val="yellow"/>
        </w:rPr>
        <w:t>Gewerberaumm</w:t>
      </w:r>
      <w:r w:rsidR="00E0174E" w:rsidRPr="00FC6BB7">
        <w:rPr>
          <w:szCs w:val="22"/>
          <w:highlight w:val="yellow"/>
        </w:rPr>
        <w:t>ietverträge</w:t>
      </w:r>
      <w:bookmarkEnd w:id="83"/>
      <w:r w:rsidR="00321173" w:rsidRPr="00FC6BB7">
        <w:rPr>
          <w:szCs w:val="22"/>
          <w:highlight w:val="yellow"/>
        </w:rPr>
        <w:t xml:space="preserve"> / Pachtverträge</w:t>
      </w:r>
      <w:bookmarkEnd w:id="84"/>
      <w:bookmarkEnd w:id="85"/>
    </w:p>
    <w:p w14:paraId="67409BF6" w14:textId="0C1EC07C" w:rsidR="00E0174E" w:rsidRPr="00F46643" w:rsidRDefault="00E0174E" w:rsidP="00F46643"/>
    <w:p w14:paraId="3BEF18E4" w14:textId="07B88094" w:rsidR="0003058D" w:rsidRPr="00F46643" w:rsidRDefault="0003058D" w:rsidP="00F46643">
      <w:pPr>
        <w:ind w:left="360" w:firstLine="349"/>
      </w:pPr>
      <w:r>
        <w:rPr>
          <w:highlight w:val="yellow"/>
        </w:rPr>
        <w:t>[[SLOT_040: Gewerberaummietverträge / Pachtverträge - Objekt, Vermieter, Miete, Laufzeit, Kündigungsstatus]]</w:t>
      </w:r>
    </w:p>
    <w:p w14:paraId="6A24287C" w14:textId="77777777" w:rsidR="0003058D" w:rsidRPr="00F46643" w:rsidRDefault="0003058D" w:rsidP="00F46643"/>
    <w:p w14:paraId="4391EB4A" w14:textId="7A4E0D62" w:rsidR="00F46643" w:rsidRPr="00F46643" w:rsidRDefault="00E0174E" w:rsidP="00F46643">
      <w:pPr>
        <w:pStyle w:val="Heading3"/>
        <w:numPr>
          <w:ilvl w:val="6"/>
          <w:numId w:val="45"/>
        </w:numPr>
        <w:rPr>
          <w:szCs w:val="22"/>
        </w:rPr>
      </w:pPr>
      <w:bookmarkStart w:id="85" w:name="_Toc3475026"/>
      <w:bookmarkStart w:id="86" w:name="_Toc134620939"/>
      <w:bookmarkStart w:id="87" w:name="_Toc202967561"/>
      <w:r w:rsidRPr="00F46643">
        <w:rPr>
          <w:szCs w:val="22"/>
        </w:rPr>
        <w:t>Versicherungsverträge</w:t>
      </w:r>
      <w:bookmarkStart w:id="88" w:name="_Toc3475027"/>
      <w:bookmarkEnd w:id="86"/>
      <w:bookmarkEnd w:id="87"/>
      <w:bookmarkEnd w:id="88"/>
    </w:p>
    <w:p w14:paraId="1F64710C" w14:textId="48D05577" w:rsidR="00F46643" w:rsidRPr="00F46643" w:rsidRDefault="00F46643" w:rsidP="00F46643"/>
    <w:p w14:paraId="7B6B9995" w14:textId="0005C738" w:rsidR="00F46643" w:rsidRPr="00F46643" w:rsidRDefault="00F46643" w:rsidP="00F46643">
      <w:pPr>
        <w:ind w:left="709"/>
      </w:pPr>
      <w:r>
        <w:rPr>
          <w:highlight w:val="yellow"/>
        </w:rPr>
        <w:t>[[SLOT_041: Versicherungsverträge - Art, Versicherer, Beiträge, Status]]</w:t>
      </w:r>
    </w:p>
    <w:p w14:paraId="326A4EFC" w14:textId="77777777" w:rsidR="00F46643" w:rsidRPr="00F46643" w:rsidRDefault="00F46643" w:rsidP="00F46643"/>
    <w:p w14:paraId="3794760C" w14:textId="38342591" w:rsidR="00E0174E" w:rsidRPr="00F46643" w:rsidRDefault="00E0174E" w:rsidP="00FC6BB7">
      <w:pPr>
        <w:pStyle w:val="Heading3"/>
        <w:numPr>
          <w:ilvl w:val="6"/>
          <w:numId w:val="45"/>
        </w:numPr>
        <w:rPr>
          <w:szCs w:val="22"/>
        </w:rPr>
      </w:pPr>
      <w:bookmarkStart w:id="89" w:name="_Toc134620940"/>
      <w:bookmarkStart w:id="90" w:name="_Toc202967562"/>
      <w:r w:rsidRPr="00F46643">
        <w:rPr>
          <w:szCs w:val="22"/>
        </w:rPr>
        <w:t>Versorgungsverträge</w:t>
      </w:r>
      <w:bookmarkEnd w:id="89"/>
      <w:bookmarkEnd w:id="90"/>
      <w:bookmarkEnd w:id="91"/>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Pr>
          <w:highlight w:val="yellow"/>
        </w:rPr>
        <w:t>[[SLOT_042: Versorgungsverträge - Strom, Gas, Wasser, Telekommunikation]]</w:t>
      </w:r>
    </w:p>
    <w:p w14:paraId="6A78293A" w14:textId="77777777" w:rsidR="00E0174E" w:rsidRPr="00F46643" w:rsidRDefault="00E0174E" w:rsidP="00F46643">
      <w:pPr>
        <w:pStyle w:val="123"/>
      </w:pPr>
    </w:p>
    <w:p w14:paraId="1ED28DCF" w14:textId="0A23D8DA" w:rsidR="00E0174E" w:rsidRPr="00FC6BB7" w:rsidRDefault="00E0174E" w:rsidP="00F46643">
      <w:pPr>
        <w:pStyle w:val="Heading3"/>
        <w:numPr>
          <w:ilvl w:val="3"/>
          <w:numId w:val="45"/>
        </w:numPr>
        <w:rPr>
          <w:szCs w:val="22"/>
          <w:highlight w:val="yellow"/>
        </w:rPr>
      </w:pPr>
      <w:bookmarkStart w:id="91" w:name="_Toc3475030"/>
      <w:bookmarkStart w:id="92" w:name="_Toc134620941"/>
      <w:bookmarkStart w:id="93" w:name="_Toc202967563"/>
      <w:r w:rsidRPr="00FC6BB7">
        <w:rPr>
          <w:szCs w:val="22"/>
          <w:highlight w:val="yellow"/>
        </w:rPr>
        <w:t>Leasingverträge</w:t>
      </w:r>
      <w:bookmarkEnd w:id="92"/>
      <w:bookmarkEnd w:id="93"/>
      <w:r w:rsidR="00FC6BB7" w:rsidRPr="00FC6BB7">
        <w:rPr>
          <w:szCs w:val="22"/>
          <w:highlight w:val="yellow"/>
        </w:rPr>
        <w:t xml:space="preserve"> / Mietverträge über bewegliche Gegenstände</w:t>
      </w:r>
      <w:bookmarkEnd w:id="94"/>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Pr>
          <w:highlight w:val="yellow"/>
        </w:rPr>
        <w:t>[[SLOT_043: Leasingverträge / Mietverträge über bewegliche Gegenstände]]</w:t>
      </w:r>
    </w:p>
    <w:p w14:paraId="24B3740F" w14:textId="77777777" w:rsidR="00E0174E" w:rsidRPr="00F46643" w:rsidRDefault="00E0174E" w:rsidP="00F46643"/>
    <w:p w14:paraId="13781727" w14:textId="4A7C8E0E" w:rsidR="00E0174E" w:rsidRPr="00F46643" w:rsidRDefault="00E0174E" w:rsidP="00F46643">
      <w:pPr>
        <w:pStyle w:val="Heading3"/>
        <w:numPr>
          <w:ilvl w:val="3"/>
          <w:numId w:val="45"/>
        </w:numPr>
        <w:rPr>
          <w:szCs w:val="22"/>
        </w:rPr>
      </w:pPr>
      <w:bookmarkStart w:id="94" w:name="_Toc134620942"/>
      <w:bookmarkStart w:id="95" w:name="_Toc202967564"/>
      <w:r w:rsidRPr="00F46643">
        <w:rPr>
          <w:szCs w:val="22"/>
        </w:rPr>
        <w:lastRenderedPageBreak/>
        <w:t>Factoring</w:t>
      </w:r>
      <w:bookmarkEnd w:id="95"/>
      <w:bookmarkEnd w:id="96"/>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Pr>
          <w:highlight w:val="yellow"/>
        </w:rPr>
        <w:t>[[SLOT_044: Factoring-Vereinbarungen oder 'Factoring-Vereinbarungen bestehen nicht.']]</w:t>
      </w:r>
    </w:p>
    <w:p w14:paraId="14AAC6D7" w14:textId="77777777" w:rsidR="00E0174E" w:rsidRPr="00F46643" w:rsidRDefault="00E0174E" w:rsidP="00F46643"/>
    <w:p w14:paraId="769AF2C1" w14:textId="360BD866" w:rsidR="00E0174E" w:rsidRPr="00F46643" w:rsidRDefault="00E0174E" w:rsidP="00F46643">
      <w:pPr>
        <w:pStyle w:val="Heading3"/>
        <w:numPr>
          <w:ilvl w:val="3"/>
          <w:numId w:val="45"/>
        </w:numPr>
        <w:rPr>
          <w:szCs w:val="22"/>
        </w:rPr>
      </w:pPr>
      <w:bookmarkStart w:id="96" w:name="_Toc3475031"/>
      <w:bookmarkStart w:id="97" w:name="_Toc134620943"/>
      <w:bookmarkStart w:id="98" w:name="_Toc202967565"/>
      <w:r w:rsidRPr="00F46643">
        <w:rPr>
          <w:szCs w:val="22"/>
        </w:rPr>
        <w:t>Sonstige Verträge</w:t>
      </w:r>
      <w:bookmarkEnd w:id="97"/>
      <w:bookmarkEnd w:id="98"/>
      <w:bookmarkEnd w:id="99"/>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Pr>
          <w:highlight w:val="yellow"/>
        </w:rPr>
        <w:t>[[SLOT_045: Sonstige Verträge oder 'Sonstige wesentliche Vertragsverhältnisse sind nicht bekannt.']]</w:t>
      </w:r>
    </w:p>
    <w:p w14:paraId="4AE16978" w14:textId="7EA2B979" w:rsidR="00E928B8" w:rsidRPr="00F46643" w:rsidRDefault="00E928B8" w:rsidP="00F46643"/>
    <w:p w14:paraId="43B25BCE" w14:textId="0E59FE54" w:rsidR="00E928B8" w:rsidRPr="00F46643" w:rsidRDefault="00E928B8" w:rsidP="00F46643">
      <w:pPr>
        <w:pStyle w:val="Heading2"/>
        <w:numPr>
          <w:ilvl w:val="0"/>
          <w:numId w:val="46"/>
        </w:numPr>
        <w:rPr>
          <w:szCs w:val="22"/>
        </w:rPr>
      </w:pPr>
      <w:bookmarkStart w:id="99" w:name="_Toc134620944"/>
      <w:bookmarkStart w:id="100" w:name="_Toc202967566"/>
      <w:r w:rsidRPr="00F46643">
        <w:rPr>
          <w:szCs w:val="22"/>
        </w:rPr>
        <w:t>Arbeitsrechtliche Verhältnisse</w:t>
      </w:r>
      <w:r w:rsidRPr="00F46643">
        <w:rPr>
          <w:szCs w:val="22"/>
          <w:highlight w:val="yellow"/>
        </w:rPr>
      </w:r>
      <w:bookmarkEnd w:id="100"/>
      <w:bookmarkEnd w:id="101"/>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3C19BE8E" w14:textId="6B285614" w:rsidR="00E928B8" w:rsidRPr="00F46643" w:rsidRDefault="00E928B8" w:rsidP="00F46643">
      <w:pPr>
        <w:ind w:left="720"/>
      </w:pPr>
    </w:p>
    <w:p w14:paraId="057B3C0C" w14:textId="47618AEF" w:rsidR="00E928B8" w:rsidRDefault="00E928B8" w:rsidP="00F46643">
      <w:pPr>
        <w:ind w:left="720"/>
      </w:pPr>
    </w:p>
    <w:p w14:paraId="2B83EDBA" w14:textId="77777777" w:rsidR="00FC6BB7" w:rsidRDefault="00FC6BB7" w:rsidP="00F46643">
      <w:pPr>
        <w:ind w:left="720"/>
      </w:pPr>
    </w:p>
    <w:p w14:paraId="291BCB33" w14:textId="77777777" w:rsidR="00FC6BB7" w:rsidRPr="00F46643" w:rsidRDefault="00FC6BB7" w:rsidP="00FC6BB7">
      <w:pPr>
        <w:ind w:left="709"/>
      </w:pPr>
    </w:p>
    <w:bookmarkEnd w:id="102"/>
    <w:p w14:paraId="4712641B" w14:textId="77777777" w:rsidR="00E0174E" w:rsidRPr="00F46643" w:rsidRDefault="00E0174E" w:rsidP="00F46643"/>
    <w:p w14:paraId="279740EB" w14:textId="3B257647" w:rsidR="00E0174E" w:rsidRPr="00F46643" w:rsidRDefault="00E0174E" w:rsidP="00F46643">
      <w:pPr>
        <w:pStyle w:val="Heading2"/>
        <w:numPr>
          <w:ilvl w:val="0"/>
          <w:numId w:val="46"/>
        </w:numPr>
        <w:rPr>
          <w:szCs w:val="22"/>
        </w:rPr>
      </w:pPr>
      <w:bookmarkStart w:id="101" w:name="_Toc134620945"/>
      <w:bookmarkStart w:id="102" w:name="_Toc202967567"/>
      <w:r w:rsidRPr="00F46643">
        <w:rPr>
          <w:szCs w:val="22"/>
        </w:rPr>
        <w:t>Zahlungsverkehr</w:t>
      </w:r>
      <w:bookmarkEnd w:id="103"/>
      <w:bookmarkEnd w:id="104"/>
    </w:p>
    <w:p w14:paraId="70A23A6E" w14:textId="77777777" w:rsidR="00E0174E" w:rsidRPr="00F46643" w:rsidRDefault="00E0174E" w:rsidP="00F46643"/>
    <w:p w14:paraId="1AA87D9B" w14:textId="31B02A24" w:rsidR="00E0174E" w:rsidRPr="00F46643" w:rsidRDefault="00E0174E" w:rsidP="00F46643">
      <w:pPr>
        <w:ind w:left="709"/>
      </w:pPr>
      <w:r>
        <w:t>Im Zeitpunkt der Antragstellung verfügte die Antragsgegnerin über nachstehende Girokonten:</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r>
              <w:t/>
            </w: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Pr>
                <w:highlight w:val="yellow"/>
                <w:u w:val="single"/>
              </w:rPr>
              <w:t>[[SLOT_047: Kreditinstitut 1 mit Kontonummer]]</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r>
              <w:t/>
            </w: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Pr>
                <w:highlight w:val="yellow"/>
                <w:u w:val="single"/>
              </w:rPr>
              <w:t>[[SLOT_049: Kreditinstitut 2 mit Kontonummer]]</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r>
              <w:t/>
            </w: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Pr>
                <w:highlight w:val="yellow"/>
              </w:rPr>
              <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r>
              <w:t/>
            </w: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Pr>
                <w:highlight w:val="yellow"/>
              </w:rPr>
              <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r>
              <w:t/>
            </w: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r>
              <w:t/>
            </w: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Pr>
                <w:highlight w:val="yellow"/>
              </w:rPr>
              <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t>Die Konten wurden für Verfügungen KI_Schuldner_des_der Antragsgegnerin gesperrt. Seit Anordnung der vorläufigen Verwaltung werden Zahlungseingänge über das Insolvenz-Sonderkonto geleitet.</w:t>
      </w:r>
    </w:p>
    <w:p w14:paraId="462AB9A0" w14:textId="77777777" w:rsidR="00E0174E" w:rsidRPr="00F46643" w:rsidRDefault="00E0174E" w:rsidP="00F46643"/>
    <w:p w14:paraId="70200FDB" w14:textId="4CF03309" w:rsidR="00E0174E" w:rsidRPr="00F46643" w:rsidRDefault="00E0174E" w:rsidP="00F46643">
      <w:pPr>
        <w:pStyle w:val="Heading2"/>
        <w:numPr>
          <w:ilvl w:val="0"/>
          <w:numId w:val="46"/>
        </w:numPr>
        <w:rPr>
          <w:szCs w:val="22"/>
        </w:rPr>
      </w:pPr>
      <w:bookmarkStart w:id="103" w:name="_Toc3475032"/>
      <w:bookmarkStart w:id="104" w:name="_Toc134620946"/>
      <w:bookmarkStart w:id="105" w:name="_Toc202967568"/>
      <w:r w:rsidRPr="00F46643">
        <w:rPr>
          <w:szCs w:val="22"/>
        </w:rPr>
        <w:t>Rechnungswesen</w:t>
      </w:r>
      <w:bookmarkEnd w:id="105"/>
      <w:bookmarkEnd w:id="106"/>
      <w:bookmarkEnd w:id="107"/>
    </w:p>
    <w:p w14:paraId="190D3182" w14:textId="77777777" w:rsidR="00E0174E" w:rsidRPr="00F46643" w:rsidRDefault="00E0174E" w:rsidP="00F46643"/>
    <w:p w14:paraId="2A30FFE6" w14:textId="19880940" w:rsidR="00E0174E" w:rsidRPr="00F46643" w:rsidRDefault="00E0174E" w:rsidP="00F46643">
      <w:pPr>
        <w:pStyle w:val="Heading3"/>
        <w:numPr>
          <w:ilvl w:val="6"/>
          <w:numId w:val="45"/>
        </w:numPr>
        <w:rPr>
          <w:szCs w:val="22"/>
        </w:rPr>
      </w:pPr>
      <w:bookmarkStart w:id="106" w:name="_Toc3475033"/>
      <w:bookmarkStart w:id="107" w:name="_Toc134620947"/>
      <w:bookmarkStart w:id="108" w:name="_Toc202967569"/>
      <w:r w:rsidRPr="00F46643">
        <w:rPr>
          <w:szCs w:val="22"/>
        </w:rPr>
        <w:t>Buchhaltung</w:t>
      </w:r>
      <w:bookmarkEnd w:id="108"/>
      <w:r w:rsidRPr="00F46643">
        <w:rPr>
          <w:szCs w:val="22"/>
        </w:rPr>
        <w:t xml:space="preserve"> vor Antragstellung</w:t>
      </w:r>
      <w:bookmarkEnd w:id="109"/>
      <w:bookmarkEnd w:id="110"/>
    </w:p>
    <w:p w14:paraId="34D5F2D2" w14:textId="77777777" w:rsidR="00E0174E" w:rsidRPr="00F46643" w:rsidRDefault="00E0174E" w:rsidP="00F46643"/>
    <w:p w14:paraId="0ED13B15" w14:textId="6E6DCB28" w:rsidR="00E0174E" w:rsidRPr="00F46643" w:rsidRDefault="00321173" w:rsidP="00F46643">
      <w:pPr>
        <w:ind w:left="709"/>
      </w:pPr>
      <w:r>
        <w:t>[[SLOT_051: Buchhaltung vor Antragstellung - wer hat geführt, Qualität, Vollständigkeit, letzter Jahresabschluss]]</w:t>
      </w:r>
    </w:p>
    <w:p w14:paraId="0517A6CF" w14:textId="77670E9D" w:rsidR="00321173" w:rsidRPr="00F46643" w:rsidRDefault="00321173" w:rsidP="00F46643">
      <w:pPr>
        <w:ind w:left="709"/>
      </w:pPr>
    </w:p>
    <w:p w14:paraId="47A89ED0" w14:textId="31D98A0D" w:rsidR="00321173" w:rsidRPr="00F46643" w:rsidRDefault="00321173" w:rsidP="00F46643">
      <w:pPr>
        <w:ind w:left="709"/>
      </w:pPr>
    </w:p>
    <w:p w14:paraId="0BD45179" w14:textId="77777777" w:rsidR="00E0174E" w:rsidRPr="00F46643" w:rsidRDefault="00E0174E" w:rsidP="00F46643"/>
    <w:p w14:paraId="6B465550" w14:textId="7A589884" w:rsidR="00E0174E" w:rsidRPr="00F46643" w:rsidRDefault="00E0174E" w:rsidP="00F46643">
      <w:pPr>
        <w:pStyle w:val="Heading3"/>
        <w:numPr>
          <w:ilvl w:val="6"/>
          <w:numId w:val="45"/>
        </w:numPr>
        <w:rPr>
          <w:szCs w:val="22"/>
        </w:rPr>
      </w:pPr>
      <w:bookmarkStart w:id="109" w:name="_Toc3475034"/>
      <w:bookmarkStart w:id="110" w:name="_Toc134620948"/>
      <w:bookmarkStart w:id="111" w:name="_Toc202967570"/>
      <w:r w:rsidRPr="00F46643">
        <w:rPr>
          <w:szCs w:val="22"/>
        </w:rPr>
        <w:t>Buchhaltung</w:t>
      </w:r>
      <w:bookmarkEnd w:id="111"/>
      <w:r w:rsidRPr="00F46643">
        <w:rPr>
          <w:szCs w:val="22"/>
        </w:rPr>
        <w:t xml:space="preserve"> nach Antragstellung</w:t>
      </w:r>
      <w:bookmarkEnd w:id="112"/>
      <w:bookmarkEnd w:id="113"/>
    </w:p>
    <w:p w14:paraId="0443CD69" w14:textId="77777777" w:rsidR="00E0174E" w:rsidRPr="00F46643" w:rsidRDefault="00E0174E" w:rsidP="00F46643"/>
    <w:p w14:paraId="0714F29C" w14:textId="7AF3561F" w:rsidR="00E0174E" w:rsidRDefault="00AA069B" w:rsidP="00F46643">
      <w:pPr>
        <w:ind w:left="709"/>
      </w:pPr>
      <w:r>
        <w:t>[[SLOT_052: Buchhaltung nach Antragstellung - Fortführung durch wen, Maßnahmen]]</w:t>
      </w:r>
    </w:p>
    <w:p w14:paraId="643BE9C2" w14:textId="6983931D" w:rsidR="00184FFA" w:rsidRDefault="00184FFA" w:rsidP="00F46643">
      <w:pPr>
        <w:ind w:left="709"/>
      </w:pPr>
    </w:p>
    <w:p w14:paraId="77AF9EFE" w14:textId="1FF7CBF3" w:rsidR="00184FFA" w:rsidRPr="00F46643" w:rsidRDefault="00184FFA" w:rsidP="00184FFA">
      <w:pPr>
        <w:pStyle w:val="Heading2"/>
        <w:numPr>
          <w:ilvl w:val="0"/>
          <w:numId w:val="46"/>
        </w:numPr>
      </w:pPr>
      <w:bookmarkStart w:id="112" w:name="_Toc202967571"/>
      <w:r>
        <w:t>Anhängige Rechtsstreitigkeiten</w:t>
      </w:r>
      <w:bookmarkEnd w:id="114"/>
    </w:p>
    <w:p w14:paraId="49AC0916" w14:textId="0057FF39" w:rsidR="00E0174E" w:rsidRDefault="00E0174E" w:rsidP="00184FFA">
      <w:pPr>
        <w:ind w:left="709"/>
      </w:pPr>
    </w:p>
    <w:p w14:paraId="4AE6EE4B" w14:textId="65A2BE64" w:rsidR="00184FFA" w:rsidRDefault="00184FFA" w:rsidP="00184FFA">
      <w:pPr>
        <w:ind w:left="709"/>
      </w:pPr>
      <w:r>
        <w:rPr>
          <w:highlight w:val="yellow"/>
        </w:rPr>
        <w:t>[[SLOT_053: Anhängige Rechtsstreitigkeiten oder 'Anhängige Rechtsstreitigkeiten sind dem Unterzeichner nicht bekannt.']]</w:t>
      </w:r>
    </w:p>
    <w:p w14:paraId="688E7F07" w14:textId="77777777" w:rsidR="00184FFA" w:rsidRPr="00F46643" w:rsidRDefault="00184FFA" w:rsidP="00F46643"/>
    <w:p w14:paraId="67E57698" w14:textId="7701A2F5" w:rsidR="00E0174E" w:rsidRPr="00F46643" w:rsidRDefault="00E0174E" w:rsidP="00F46643">
      <w:pPr>
        <w:pStyle w:val="Heading2"/>
        <w:numPr>
          <w:ilvl w:val="0"/>
          <w:numId w:val="46"/>
        </w:numPr>
        <w:rPr>
          <w:szCs w:val="22"/>
        </w:rPr>
      </w:pPr>
      <w:bookmarkStart w:id="113" w:name="_Toc3475035"/>
      <w:bookmarkStart w:id="114" w:name="_Toc134620949"/>
      <w:bookmarkStart w:id="115" w:name="_Toc202967572"/>
      <w:r w:rsidRPr="00F46643">
        <w:rPr>
          <w:szCs w:val="22"/>
        </w:rPr>
        <w:lastRenderedPageBreak/>
        <w:t>Betriebswirtschaftliche Verhältnisse</w:t>
      </w:r>
      <w:bookmarkEnd w:id="115"/>
      <w:bookmarkEnd w:id="116"/>
      <w:bookmarkEnd w:id="117"/>
    </w:p>
    <w:p w14:paraId="69038ABF" w14:textId="77777777" w:rsidR="00E0174E" w:rsidRPr="00F46643" w:rsidRDefault="00E0174E" w:rsidP="00F46643">
      <w:pPr>
        <w:keepNext/>
        <w:ind w:left="360"/>
      </w:pPr>
    </w:p>
    <w:p w14:paraId="47EE9FF2" w14:textId="45C3B1C8" w:rsidR="00E0174E" w:rsidRPr="00F46643" w:rsidRDefault="00435A36" w:rsidP="00F46643">
      <w:pPr>
        <w:pStyle w:val="Heading3"/>
        <w:numPr>
          <w:ilvl w:val="0"/>
          <w:numId w:val="47"/>
        </w:numPr>
        <w:rPr>
          <w:szCs w:val="22"/>
        </w:rPr>
      </w:pPr>
      <w:bookmarkStart w:id="116" w:name="_Toc134620950"/>
      <w:bookmarkStart w:id="117" w:name="_Toc202967573"/>
      <w:r w:rsidRPr="00F46643">
        <w:rPr>
          <w:szCs w:val="22"/>
        </w:rPr>
        <w:t xml:space="preserve">Wirtschaftliche Entwicklung und </w:t>
      </w:r>
      <w:r w:rsidR="00321173" w:rsidRPr="00F46643">
        <w:rPr>
          <w:szCs w:val="22"/>
        </w:rPr>
        <w:t>Krisenursache</w:t>
      </w:r>
      <w:bookmarkEnd w:id="118"/>
      <w:bookmarkEnd w:id="119"/>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1FB15082" w14:textId="77777777" w:rsidR="00E0174E" w:rsidRPr="00F46643" w:rsidRDefault="00E0174E" w:rsidP="00F46643"/>
    <w:p w14:paraId="706A5F4B" w14:textId="46D7FDFA" w:rsidR="00E0174E" w:rsidRPr="00F46643" w:rsidRDefault="00E0174E" w:rsidP="00F46643">
      <w:pPr>
        <w:pStyle w:val="Heading3"/>
        <w:numPr>
          <w:ilvl w:val="0"/>
          <w:numId w:val="47"/>
        </w:numPr>
        <w:rPr>
          <w:szCs w:val="22"/>
        </w:rPr>
      </w:pPr>
      <w:bookmarkStart w:id="118" w:name="_Toc134620951"/>
      <w:bookmarkStart w:id="119" w:name="_Toc202967574"/>
      <w:r w:rsidRPr="00F46643">
        <w:rPr>
          <w:szCs w:val="22"/>
        </w:rPr>
        <w:t>Maßnahmen im Insolvenzeröffnungsverfahren</w:t>
      </w:r>
      <w:bookmarkEnd w:id="120"/>
      <w:bookmarkEnd w:id="121"/>
    </w:p>
    <w:p w14:paraId="3BD6B8CE" w14:textId="77777777" w:rsidR="00E0174E" w:rsidRPr="00F46643" w:rsidRDefault="00E0174E" w:rsidP="00F46643"/>
    <w:p w14:paraId="377C9AB7" w14:textId="16F6B1C6" w:rsidR="00E0174E" w:rsidRDefault="00E0174E" w:rsidP="00F46643">
      <w:pPr>
        <w:pStyle w:val="abc0"/>
        <w:numPr>
          <w:ilvl w:val="0"/>
          <w:numId w:val="49"/>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Pr>
          <w:highlight w:val="yellow"/>
        </w:rPr>
        <w:t>[[SLOT_055: Vermögenssicherung - Maßnahmen zur Sicherung des Schuldnervermögens]]</w:t>
      </w:r>
    </w:p>
    <w:p w14:paraId="68604B0D" w14:textId="77777777" w:rsidR="00E0174E" w:rsidRPr="00F46643" w:rsidRDefault="00E0174E" w:rsidP="00F46643"/>
    <w:p w14:paraId="512C3226" w14:textId="754F9CF9" w:rsidR="00E0174E" w:rsidRDefault="00E0174E" w:rsidP="00F46643">
      <w:pPr>
        <w:pStyle w:val="abc0"/>
        <w:numPr>
          <w:ilvl w:val="0"/>
          <w:numId w:val="49"/>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Pr>
          <w:b/>
          <w:bCs/>
          <w:highlight w:val="yellow"/>
          <w:lang w:eastAsia="de-DE"/>
        </w:rPr>
        <w:t>[[SLOT_056: Sicherung der Betriebsfortführung - Betriebsfortführung ja/nein, Maßnahmen, Personal, Aufträge, Lieferanten]]</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p>
    <w:bookmarkEnd w:id="122"/>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p>
    <w:bookmarkEnd w:id="123"/>
    <w:p w14:paraId="64DF1DAD" w14:textId="746291AC" w:rsidR="0002220E" w:rsidRDefault="0002220E" w:rsidP="0002220E">
      <w:pPr>
        <w:ind w:left="709"/>
        <w:rPr>
          <w:lang w:eastAsia="de-DE"/>
        </w:rPr>
      </w:pPr>
    </w:p>
    <w:p w14:paraId="047B6B60" w14:textId="11929B09" w:rsidR="0002220E" w:rsidRPr="0002220E" w:rsidRDefault="0002220E" w:rsidP="0002220E">
      <w:pPr>
        <w:pStyle w:val="ListParagraph"/>
        <w:numPr>
          <w:ilvl w:val="0"/>
          <w:numId w:val="50"/>
        </w:numPr>
        <w:rPr>
          <w:lang w:eastAsia="de-DE"/>
        </w:rPr>
      </w:pPr>
      <w: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r>
        <w:t>[[SLOT_057: Datensicherung - Umfang, Medium, Aufbewahrung]]</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p>
    <w:p w14:paraId="1CCC1AA6" w14:textId="2DD3C0EB" w:rsidR="0002220E" w:rsidRPr="0002220E" w:rsidRDefault="0002220E" w:rsidP="0002220E">
      <w:pPr>
        <w:ind w:left="709"/>
        <w:rPr>
          <w:rFonts w:eastAsia="Times New Roman" w:cs="Calibri"/>
          <w:color w:val="000000"/>
          <w:highlight w:val="yellow"/>
          <w:lang w:eastAsia="de-DE"/>
        </w:rPr>
      </w:pPr>
    </w:p>
    <w:p w14:paraId="4201D05B" w14:textId="3E28B64A" w:rsidR="0002220E" w:rsidRPr="0002220E" w:rsidRDefault="0002220E" w:rsidP="0002220E">
      <w:pPr>
        <w:ind w:left="709"/>
        <w:rPr>
          <w:rFonts w:eastAsia="Times New Roman" w:cs="Calibri"/>
          <w:color w:val="000000"/>
          <w:highlight w:val="yellow"/>
          <w:lang w:eastAsia="de-DE"/>
        </w:rPr>
      </w:pPr>
    </w:p>
    <w:p w14:paraId="7D516DDB" w14:textId="42588C0C" w:rsidR="0002220E" w:rsidRPr="0002220E" w:rsidRDefault="0002220E" w:rsidP="0002220E">
      <w:pPr>
        <w:ind w:left="709"/>
        <w:rPr>
          <w:rFonts w:eastAsia="Times New Roman" w:cs="Calibri"/>
          <w:color w:val="000000"/>
          <w:lang w:eastAsia="de-DE"/>
        </w:rPr>
      </w:pPr>
    </w:p>
    <w:p w14:paraId="52899E40" w14:textId="77777777" w:rsidR="0002220E" w:rsidRPr="00F46643" w:rsidRDefault="0002220E" w:rsidP="0002220E">
      <w:pPr>
        <w:jc w:val="left"/>
      </w:pPr>
    </w:p>
    <w:p w14:paraId="3F474DD6" w14:textId="31F1B991" w:rsidR="00E0174E" w:rsidRPr="00F46643" w:rsidRDefault="00E0174E" w:rsidP="00F46643">
      <w:pPr>
        <w:pStyle w:val="Heading3"/>
        <w:numPr>
          <w:ilvl w:val="0"/>
          <w:numId w:val="47"/>
        </w:numPr>
        <w:rPr>
          <w:szCs w:val="22"/>
        </w:rPr>
      </w:pPr>
      <w:bookmarkStart w:id="120" w:name="_Toc3475038"/>
      <w:bookmarkStart w:id="121" w:name="_Toc134620952"/>
      <w:bookmarkStart w:id="122" w:name="_Toc202967575"/>
      <w:r w:rsidRPr="00F46643">
        <w:rPr>
          <w:szCs w:val="22"/>
        </w:rPr>
        <w:t>Sanierungsaussichten</w:t>
      </w:r>
      <w:bookmarkEnd w:id="124"/>
      <w:bookmarkEnd w:id="125"/>
      <w:bookmarkEnd w:id="126"/>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Pr>
          <w:highlight w:val="yellow"/>
        </w:rPr>
        <w:t>[[SLOT_058: Sanierungsaussichten - Analyse der Sanierungsfähigkeit, ggf. Fortführungsprognose, ggf. Verwertungskonzept]]</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Heading1"/>
        <w:numPr>
          <w:ilvl w:val="0"/>
          <w:numId w:val="42"/>
        </w:numPr>
        <w:rPr>
          <w:szCs w:val="22"/>
        </w:rPr>
      </w:pPr>
      <w:bookmarkStart w:id="123" w:name="_Toc134620953"/>
      <w:bookmarkStart w:id="124" w:name="_Toc202967576"/>
      <w:r w:rsidRPr="00F46643">
        <w:rPr>
          <w:szCs w:val="22"/>
        </w:rPr>
        <w:t>Vermögensverhältnisse</w:t>
      </w:r>
      <w:bookmarkEnd w:id="127"/>
      <w:bookmarkEnd w:id="128"/>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Heading2"/>
        <w:numPr>
          <w:ilvl w:val="0"/>
          <w:numId w:val="51"/>
        </w:numPr>
        <w:rPr>
          <w:szCs w:val="22"/>
        </w:rPr>
      </w:pPr>
      <w:bookmarkStart w:id="125" w:name="_Toc134620954"/>
      <w:bookmarkStart w:id="126" w:name="_Toc202967577"/>
      <w:r w:rsidRPr="00F46643">
        <w:rPr>
          <w:szCs w:val="22"/>
        </w:rPr>
        <w:t>Bewertungsmaßstab</w:t>
      </w:r>
      <w:bookmarkEnd w:id="129"/>
      <w:bookmarkEnd w:id="130"/>
    </w:p>
    <w:p w14:paraId="6B0C848D" w14:textId="77777777" w:rsidR="0035371E" w:rsidRPr="00F46643" w:rsidRDefault="0035371E" w:rsidP="00F46643"/>
    <w:p w14:paraId="405B77FE" w14:textId="1893980B" w:rsidR="00E928B8" w:rsidRPr="00F46643" w:rsidRDefault="00E928B8" w:rsidP="00F46643">
      <w:pPr>
        <w:ind w:left="360" w:firstLine="349"/>
      </w:pPr>
      <w:bookmarkStart w:id="127" w:name="_Hlk77953658"/>
      <w:r w:rsidRPr="00F46643">
        <w:rPr>
          <w:highlight w:val="yellow"/>
        </w:rPr>
        <w:t>KI_Verwalter_Der_Die_Groß KI_Verwalter_Unterzeichner setzt bei der Bewertung des beweglichen Sachanlagevermögens Liquidations- und Fortführungswerte an.</w:t>
      </w:r>
      <w:bookmarkEnd w:id="131"/>
    </w:p>
    <w:p w14:paraId="3F1DD8AB" w14:textId="770DEA2A" w:rsidR="00E928B8" w:rsidRPr="00F46643" w:rsidRDefault="00E928B8" w:rsidP="00F46643">
      <w:pPr>
        <w:ind w:left="360"/>
      </w:pPr>
    </w:p>
    <w:p w14:paraId="6BDD497D" w14:textId="0A4C2A5B" w:rsidR="00E928B8" w:rsidRPr="00F46643" w:rsidRDefault="00E928B8" w:rsidP="00F46643">
      <w:pPr>
        <w:pStyle w:val="Heading2"/>
        <w:numPr>
          <w:ilvl w:val="0"/>
          <w:numId w:val="51"/>
        </w:numPr>
        <w:rPr>
          <w:szCs w:val="22"/>
        </w:rPr>
      </w:pPr>
      <w:bookmarkStart w:id="128" w:name="_Toc134620955"/>
      <w:bookmarkStart w:id="129" w:name="_Toc202967578"/>
      <w:r w:rsidRPr="00F46643">
        <w:rPr>
          <w:szCs w:val="22"/>
        </w:rPr>
        <w:t>Sachverständige Bewertung</w:t>
      </w:r>
      <w:bookmarkEnd w:id="132"/>
      <w:bookmarkEnd w:id="133"/>
    </w:p>
    <w:p w14:paraId="2D425023" w14:textId="102F0E9E" w:rsidR="00E928B8" w:rsidRDefault="00E928B8" w:rsidP="008138C3">
      <w:pPr>
        <w:ind w:left="709"/>
      </w:pPr>
    </w:p>
    <w:p w14:paraId="7850828F" w14:textId="2DB704BD" w:rsidR="008138C3" w:rsidRDefault="008138C3" w:rsidP="008138C3">
      <w:pPr>
        <w:ind w:left="709"/>
      </w:pPr>
      <w:r>
        <w:t>KI_Verwalter_Der_Die_Groß Unterzeichner hat die Bewertung und Inventarisierung des beweglichen Sachanlagevermögens in Auftrag gegeben.</w:t>
      </w:r>
    </w:p>
    <w:p w14:paraId="1220D54D" w14:textId="77777777" w:rsidR="008138C3" w:rsidRPr="00F46643" w:rsidRDefault="008138C3" w:rsidP="008138C3">
      <w:pPr>
        <w:ind w:left="360"/>
      </w:pPr>
    </w:p>
    <w:p w14:paraId="5725E7AD" w14:textId="0FF073F6" w:rsidR="00E928B8" w:rsidRPr="00F46643" w:rsidRDefault="00E928B8" w:rsidP="00F46643">
      <w:pPr>
        <w:ind w:left="709"/>
      </w:pPr>
      <w:r>
        <w:t>Die Aufnahme erfolgte zum Bewertungsstichtag des [[SLOT_059: Bewertungsstichtag]] durch den Sachverständigen [[SLOT_060: Sachverständiger Name und Adresse]].</w:t>
      </w:r>
    </w:p>
    <w:p/>
    <w:p>
      <w:r>
        <w:t>Inhaltlich nimmt KI_Verwalter_der_die Unterzeichner insoweit Bezug auf das als Anlage II beigefügte Gutachten vom [[SLOT_061: Datum Wertgutachten]].</w:t>
      </w:r>
    </w:p>
    <w:p w14:paraId="3F14FD41" w14:textId="5DFAC5B5" w:rsidR="00E0174E" w:rsidRPr="00F46643" w:rsidRDefault="00E0174E" w:rsidP="00F46643"/>
    <w:p w14:paraId="234489D2" w14:textId="5CE44310" w:rsidR="00E0174E" w:rsidRPr="00F46643" w:rsidRDefault="00E0174E" w:rsidP="00F46643">
      <w:pPr>
        <w:pStyle w:val="Heading2"/>
        <w:numPr>
          <w:ilvl w:val="0"/>
          <w:numId w:val="51"/>
        </w:numPr>
        <w:rPr>
          <w:szCs w:val="22"/>
        </w:rPr>
      </w:pPr>
      <w:bookmarkStart w:id="130" w:name="_Toc3475040"/>
      <w:bookmarkStart w:id="131" w:name="_Toc134620956"/>
      <w:bookmarkStart w:id="132" w:name="_Toc202967579"/>
      <w:r w:rsidRPr="00F46643">
        <w:rPr>
          <w:szCs w:val="22"/>
        </w:rPr>
        <w:t>Aktiva</w:t>
      </w:r>
      <w:bookmarkEnd w:id="134"/>
      <w:bookmarkEnd w:id="135"/>
      <w:bookmarkEnd w:id="136"/>
    </w:p>
    <w:p w14:paraId="176803A6" w14:textId="77777777" w:rsidR="00E0174E" w:rsidRPr="00F46643" w:rsidRDefault="00E0174E" w:rsidP="00F46643">
      <w:pPr>
        <w:keepNext/>
        <w:ind w:left="360"/>
      </w:pPr>
    </w:p>
    <w:p w14:paraId="0C60C04A" w14:textId="56CA0D9A" w:rsidR="00E0174E" w:rsidRPr="00F46643" w:rsidRDefault="00E0174E" w:rsidP="00F46643">
      <w:pPr>
        <w:pStyle w:val="Heading3"/>
        <w:numPr>
          <w:ilvl w:val="0"/>
          <w:numId w:val="52"/>
        </w:numPr>
        <w:rPr>
          <w:szCs w:val="22"/>
        </w:rPr>
      </w:pPr>
      <w:bookmarkStart w:id="133" w:name="_Toc3475041"/>
      <w:bookmarkStart w:id="134" w:name="_Toc134620957"/>
      <w:bookmarkStart w:id="135" w:name="_Toc202967580"/>
      <w:r w:rsidRPr="00F46643">
        <w:rPr>
          <w:szCs w:val="22"/>
        </w:rPr>
        <w:t>Anlagevermögen</w:t>
      </w:r>
      <w:bookmarkEnd w:id="137"/>
      <w:bookmarkEnd w:id="138"/>
      <w:bookmarkEnd w:id="139"/>
    </w:p>
    <w:p w14:paraId="76BD8735" w14:textId="2FE77E02" w:rsidR="00E0174E" w:rsidRPr="00F46643" w:rsidRDefault="00E0174E" w:rsidP="00F46643"/>
    <w:p w14:paraId="5ED9D603" w14:textId="1E91B754" w:rsidR="00E928B8" w:rsidRPr="00F46643" w:rsidRDefault="00E928B8" w:rsidP="00F46643">
      <w:pPr>
        <w:pStyle w:val="abc0"/>
        <w:numPr>
          <w:ilvl w:val="0"/>
          <w:numId w:val="53"/>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136"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Pr>
          <w:highlight w:val="yellow"/>
        </w:rPr>
        <w:t>[[SLOT_062: Goodwill / Firmenwert Beschreibung und Bewertung]]</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Pr>
          <w:highlight w:val="yellow"/>
        </w:rPr>
        <w:t>[[SLOT_063: Selbst geschaffene gewerbliche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Pr>
          <w:highlight w:val="yellow"/>
        </w:rPr>
        <w:t>[[SLOT_064: Entgeltlich erworbene Konzessionen und Schutzrechte Beschreibung/Wert]]</w:t>
      </w:r>
    </w:p>
    <w:bookmarkEnd w:id="140"/>
    <w:p w14:paraId="17F4F5BE" w14:textId="77777777" w:rsidR="00E0174E" w:rsidRPr="00F46643" w:rsidRDefault="00E0174E" w:rsidP="00F46643"/>
    <w:p w14:paraId="2B84410F" w14:textId="0BAD23BC" w:rsidR="00E0174E" w:rsidRPr="00F46643" w:rsidRDefault="00E928B8" w:rsidP="00F46643">
      <w:pPr>
        <w:pStyle w:val="abc0"/>
        <w:numPr>
          <w:ilvl w:val="0"/>
          <w:numId w:val="53"/>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137"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Pr>
          <w:highlight w:val="yellow"/>
        </w:rPr>
        <w:t>[[SLOT_065: Grundstücke und grundstücksgleiche Rechte - Beschreibung, Grundbuch, Verkehrswert, Belastungen]]</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Pr>
          <w:highlight w:val="yellow"/>
        </w:rPr>
        <w:t>[[SLOT_066: Technische Anlagen und Maschinen - Beschreibung, Bewertung]]</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Pr>
          <w:highlight w:val="yellow"/>
        </w:rPr>
        <w:t>[[SLOT_067: Betriebs- und Geschäftsausstattung - Beschreibung, Bewertung]]</w:t>
      </w:r>
    </w:p>
    <w:bookmarkEnd w:id="141"/>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53"/>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138"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Pr>
          <w:highlight w:val="yellow"/>
        </w:rPr>
        <w:t>[[SLOT_068: Anteile an verbundenen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Pr>
          <w:highlight w:val="yellow"/>
        </w:rPr>
        <w:t>[[SLOT_069: 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Pr>
          <w:highlight w:val="yellow"/>
        </w:rPr>
        <w:t>[[SLOT_070: Wertpapiere des Anlagevermögens Beschreibung/Wert]]</w:t>
      </w:r>
    </w:p>
    <w:bookmarkEnd w:id="142"/>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Heading3"/>
        <w:numPr>
          <w:ilvl w:val="0"/>
          <w:numId w:val="52"/>
        </w:numPr>
        <w:rPr>
          <w:szCs w:val="22"/>
        </w:rPr>
      </w:pPr>
      <w:bookmarkStart w:id="139" w:name="_Toc3475042"/>
      <w:bookmarkStart w:id="140" w:name="_Toc134620958"/>
      <w:bookmarkStart w:id="141" w:name="_Toc202967581"/>
      <w:r w:rsidRPr="00F46643">
        <w:rPr>
          <w:szCs w:val="22"/>
        </w:rPr>
        <w:t>Umlaufvermögen</w:t>
      </w:r>
      <w:bookmarkEnd w:id="143"/>
      <w:bookmarkEnd w:id="144"/>
      <w:bookmarkEnd w:id="145"/>
    </w:p>
    <w:p w14:paraId="26C551AC" w14:textId="77777777" w:rsidR="00E0174E" w:rsidRPr="00F46643" w:rsidRDefault="00E0174E" w:rsidP="00F46643"/>
    <w:p w14:paraId="7ADAFBA3" w14:textId="24BC9FE9" w:rsidR="00E0174E" w:rsidRPr="00F46643" w:rsidRDefault="00E928B8" w:rsidP="00F46643">
      <w:pPr>
        <w:pStyle w:val="abc0"/>
        <w:numPr>
          <w:ilvl w:val="0"/>
          <w:numId w:val="54"/>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142"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Pr>
          <w:highlight w:val="yellow"/>
        </w:rPr>
        <w:t>[[SLOT_071: Roh-, Hilfs- und Betriebsstoffe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Pr>
          <w:highlight w:val="yellow"/>
        </w:rPr>
        <w:t>[[SLOT_072: Unfertige Erzeugnisse, unfertige Leistungen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Pr>
          <w:highlight w:val="yellow"/>
        </w:rPr>
        <w:t>[[SLOT_073: Fertige Erzeugnisse / Waren Beschreibung/Wert]]</w:t>
      </w:r>
    </w:p>
    <w:bookmarkEnd w:id="146"/>
    <w:p w14:paraId="6BABABFE" w14:textId="77777777" w:rsidR="00E0174E" w:rsidRPr="00F46643" w:rsidRDefault="00E0174E" w:rsidP="00F46643"/>
    <w:p w14:paraId="33F2261C" w14:textId="01A56668" w:rsidR="00E0174E" w:rsidRPr="00F46643" w:rsidRDefault="00E928B8" w:rsidP="00F46643">
      <w:pPr>
        <w:pStyle w:val="abc0"/>
        <w:numPr>
          <w:ilvl w:val="0"/>
          <w:numId w:val="54"/>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r>
        <w:t>[[SLOT_074: Forderungen aus Lieferungen und Leistungen - Bestand, Einbringlichkeit, Bewertung]]</w:t>
      </w:r>
    </w:p>
    <w:p w14:paraId="34851B49" w14:textId="60A3F4E1" w:rsidR="00E928B8" w:rsidRPr="00F46643" w:rsidRDefault="00E928B8" w:rsidP="00F46643"/>
    <w:p w14:paraId="0CF65547" w14:textId="54FF57F3" w:rsidR="00E928B8" w:rsidRPr="00F46643" w:rsidRDefault="00E928B8" w:rsidP="00F46643">
      <w:pPr>
        <w:ind w:firstLine="709"/>
      </w:pPr>
      <w:r>
        <w:rPr>
          <w:highlight w:val="yellow"/>
        </w:rPr>
        <w:t/>
      </w:r>
    </w:p>
    <w:p w14:paraId="62DDEB67" w14:textId="769CBE5C" w:rsidR="00E928B8" w:rsidRPr="00F46643" w:rsidRDefault="00E928B8" w:rsidP="00F46643">
      <w:pPr>
        <w:ind w:firstLine="360"/>
      </w:pPr>
    </w:p>
    <w:p w14:paraId="763FB77F" w14:textId="14B848FF" w:rsidR="00E928B8" w:rsidRPr="00F46643" w:rsidRDefault="00E928B8" w:rsidP="00F46643">
      <w:r>
        <w:t>[[SLOT_075: Forderungen gegen verbundene Unternehmen]]</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Pr>
          <w:highlight w:val="yellow"/>
        </w:rPr>
        <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Pr>
          <w:highlight w:val="yellow"/>
        </w:rPr>
        <w:t>[[SLOT_076: Forderungen gegen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Pr>
          <w:highlight w:val="yellow"/>
        </w:rPr>
        <w:t>[[SLOT_077: Sonstige Vermögensgegenstände Beschreibung/Wert]]</w:t>
      </w:r>
    </w:p>
    <w:bookmarkEnd w:id="147"/>
    <w:p w14:paraId="61B2F112" w14:textId="77777777" w:rsidR="00E0174E" w:rsidRPr="00F46643" w:rsidRDefault="00E0174E" w:rsidP="00F46643"/>
    <w:p w14:paraId="28D72392" w14:textId="2C388AE5" w:rsidR="00E0174E" w:rsidRPr="00F46643" w:rsidRDefault="00E928B8" w:rsidP="00F46643">
      <w:pPr>
        <w:pStyle w:val="abc0"/>
        <w:numPr>
          <w:ilvl w:val="0"/>
          <w:numId w:val="54"/>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r>
        <w:t>[[SLOT_078: Wertpapiere des Umlaufvermögens Beschreibung/Wert]]</w:t>
      </w:r>
    </w:p>
    <w:p w14:paraId="65B21E12" w14:textId="5749529A" w:rsidR="00E0174E" w:rsidRPr="00F46643" w:rsidRDefault="00E928B8" w:rsidP="00F46643">
      <w:pPr>
        <w:pStyle w:val="abc0"/>
        <w:numPr>
          <w:ilvl w:val="0"/>
          <w:numId w:val="54"/>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r>
        <w:t>[[SLOT_079: Kassenbestand]]</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t>[[SLOT_080: Bankguthaben bei Antragstellung mit Details pro Konto]]</w:t>
      </w:r>
    </w:p>
    <w:p w14:paraId="0A6F42BC" w14:textId="695FEB87" w:rsidR="00E928B8" w:rsidRPr="00F46643" w:rsidRDefault="00E928B8" w:rsidP="00F46643">
      <w:pPr>
        <w:ind w:left="360"/>
      </w:pPr>
    </w:p>
    <w:p w14:paraId="1FDB93F4" w14:textId="7BEF52E8" w:rsidR="00E928B8" w:rsidRPr="00F46643" w:rsidRDefault="00E928B8" w:rsidP="00F46643"/>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Pr>
          <w:rFonts w:cs="Arial"/>
        </w:rPr>
        <w:t>[[SLOT_082: Weitere Konten (Festgeld, Rückstellungskonto) mit IBAN und Guthaben]]</w:t>
      </w:r>
    </w:p>
    <w:p w14:paraId="29AE6424" w14:textId="77777777" w:rsidR="00E0174E" w:rsidRPr="00F46643" w:rsidRDefault="00E0174E" w:rsidP="00F46643"/>
    <w:p w14:paraId="2C1DB98C" w14:textId="5252596F" w:rsidR="009E6A8F" w:rsidRDefault="009E6A8F" w:rsidP="00F46643">
      <w:pPr>
        <w:pStyle w:val="Heading3"/>
        <w:numPr>
          <w:ilvl w:val="0"/>
          <w:numId w:val="52"/>
        </w:numPr>
        <w:rPr>
          <w:szCs w:val="22"/>
        </w:rPr>
      </w:pPr>
      <w:bookmarkStart w:id="143" w:name="_Toc134620959"/>
      <w:bookmarkStart w:id="144"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Heading4"/>
        <w:numPr>
          <w:ilvl w:val="0"/>
          <w:numId w:val="55"/>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[[SLOT_083: Konkrete Prüfung Einzahlung Stammeinlagen - vollständig eingezahlt ja/nein, ggf. Nachschusspflichten]]</w:t>
      </w:r>
    </w:p>
    <w:p w14:paraId="461BEAB2" w14:textId="77777777" w:rsidR="009E6A8F" w:rsidRDefault="009E6A8F" w:rsidP="009E6A8F">
      <w:pPr>
        <w:ind w:left="709"/>
      </w:pPr>
    </w:p>
    <w:p w14:paraId="38078ECC" w14:textId="77777777" w:rsidR="009E6A8F" w:rsidRDefault="009E6A8F" w:rsidP="009E6A8F"/>
    <w:p w14:paraId="14FE03AD" w14:textId="0FA8ADB6" w:rsidR="009E6A8F" w:rsidRPr="009E6A8F" w:rsidRDefault="009E6A8F" w:rsidP="009E6A8F">
      <w:pPr>
        <w:pStyle w:val="Heading4"/>
        <w:numPr>
          <w:ilvl w:val="0"/>
          <w:numId w:val="55"/>
        </w:numPr>
      </w:pPr>
      <w:r>
        <w:t>Kapitalerhaltung §§ 30, 31 GmbHG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r>
        <w:rPr>
          <w:highlight w:val="yellow"/>
        </w:rPr>
        <w:t>[[SLOT_084: Konkrete Prüfung §§ 30, 31 GmbHG - verbotene Auszahlungen, Erkenntnisse]]</w:t>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Heading4"/>
        <w:numPr>
          <w:ilvl w:val="0"/>
          <w:numId w:val="55"/>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Heading3"/>
        <w:numPr>
          <w:ilvl w:val="0"/>
          <w:numId w:val="52"/>
        </w:numPr>
        <w:rPr>
          <w:szCs w:val="22"/>
        </w:rPr>
      </w:pPr>
      <w:r w:rsidRPr="00F46643">
        <w:rPr>
          <w:szCs w:val="22"/>
        </w:rPr>
        <w:t>Zusammenfassung Aktiva</w:t>
      </w:r>
      <w:bookmarkEnd w:id="148"/>
      <w:bookmarkEnd w:id="149"/>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56"/>
        </w:numPr>
        <w:spacing w:after="0"/>
      </w:pPr>
      <w:r w:rsidRPr="00F46643">
        <w:t>Liquidationswerte</w:t>
      </w:r>
    </w:p>
    <w:p w14:paraId="2EB616C2" w14:textId="1A93D902" w:rsidR="006A7E12" w:rsidRDefault="006A7E12"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56"/>
        </w:numPr>
        <w:spacing w:after="0"/>
      </w:pPr>
      <w:r w:rsidRPr="00F46643">
        <w:t>Fortführungswerte</w:t>
      </w:r>
    </w:p>
    <w:p w14:paraId="34DB15E2" w14:textId="67F82CDB" w:rsidR="00E0174E" w:rsidRDefault="00E0174E"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150"/>
    <w:p w14:paraId="53E35D36" w14:textId="77777777" w:rsidR="00566733" w:rsidRPr="00F46643" w:rsidRDefault="00566733" w:rsidP="00F46643"/>
    <w:p w14:paraId="547BBFDA" w14:textId="6EABFB63" w:rsidR="00566733" w:rsidRPr="00F46643" w:rsidRDefault="00321173" w:rsidP="00F46643">
      <w:pPr>
        <w:pStyle w:val="abc0"/>
        <w:numPr>
          <w:ilvl w:val="0"/>
          <w:numId w:val="56"/>
        </w:numPr>
        <w:spacing w:after="0"/>
      </w:pPr>
      <w:r w:rsidRPr="00F46643">
        <w:t>Aussonderung</w:t>
      </w:r>
    </w:p>
    <w:p w14:paraId="342943F6" w14:textId="1FB37EAA" w:rsidR="00321173" w:rsidRPr="00F46643" w:rsidRDefault="00321173" w:rsidP="00F46643">
      <w:pPr>
        <w:ind w:left="709"/>
        <w:rPr>
          <w:highlight w:val="yellow"/>
        </w:rPr>
      </w:pPr>
      <w:bookmarkStart w:id="145" w:name="_Hlk94871469"/>
      <w:r w:rsidRPr="00F46643"/>
      <w:r w:rsidRPr="00F46643">
        <w:rPr>
          <w:highlight w:val="yellow"/>
        </w:rPr>
      </w:r>
    </w:p>
    <w:p w14:paraId="440EFFAC" w14:textId="2631AE16" w:rsidR="00321173" w:rsidRPr="00F46643" w:rsidRDefault="00321173" w:rsidP="00F46643">
      <w:pPr>
        <w:ind w:left="709"/>
        <w:rPr>
          <w:highlight w:val="yellow"/>
        </w:rPr>
      </w:pPr>
      <w:r>
        <w:t>[[SLOT_087: Aussonderungsrechte Beschreibung]]</w:t>
      </w:r>
    </w:p>
    <w:p w14:paraId="5AF055C3" w14:textId="4B3BC679" w:rsidR="00321173" w:rsidRPr="00F46643" w:rsidRDefault="00321173" w:rsidP="00F46643">
      <w:pPr>
        <w:ind w:left="349" w:firstLine="360"/>
      </w:pPr>
      <w:r>
        <w:rPr>
          <w:highlight w:val="yellow"/>
        </w:rPr>
        <w:t>[[SLOT_088: Tabelle Aussonderung]]</w:t>
      </w:r>
    </w:p>
    <w:bookmarkEnd w:id="151"/>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56"/>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r>
        <w:t>[[SLOT_089: Absonderungsrechte Beschreibung]]</w:t>
      </w:r>
    </w:p>
    <w:p w14:paraId="69E07B0F" w14:textId="77777777" w:rsidR="00321173" w:rsidRPr="00F46643" w:rsidRDefault="00321173" w:rsidP="00F46643">
      <w:pPr>
        <w:ind w:left="349" w:firstLine="360"/>
      </w:pPr>
      <w:r>
        <w:rPr>
          <w:highlight w:val="yellow"/>
        </w:rPr>
        <w:t>[[SLOT_090: Tabelle Absonderung]]</w:t>
      </w:r>
    </w:p>
    <w:p w14:paraId="65C1CBC5" w14:textId="77777777" w:rsidR="00321173" w:rsidRPr="00F46643" w:rsidRDefault="00321173" w:rsidP="00F46643"/>
    <w:p w14:paraId="3E28D67C" w14:textId="555CE50A" w:rsidR="00E0174E" w:rsidRPr="00F46643" w:rsidRDefault="00E0174E" w:rsidP="00F46643">
      <w:pPr>
        <w:pStyle w:val="Heading2"/>
        <w:numPr>
          <w:ilvl w:val="0"/>
          <w:numId w:val="51"/>
        </w:numPr>
        <w:rPr>
          <w:szCs w:val="22"/>
        </w:rPr>
      </w:pPr>
      <w:bookmarkStart w:id="146" w:name="_Toc134620960"/>
      <w:bookmarkStart w:id="147" w:name="_Toc202967583"/>
      <w:r w:rsidRPr="00F46643">
        <w:rPr>
          <w:szCs w:val="22"/>
        </w:rPr>
        <w:t>Passiva</w:t>
      </w:r>
      <w:bookmarkEnd w:id="152"/>
      <w:bookmarkEnd w:id="153"/>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t>[[SLOT_091: Passiva Übersicht - Forderungsanmeldungen nach Kategorien]]</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r>
        <w:rPr>
          <w:highlight w:val="yellow"/>
        </w:rPr>
        <w:t>[[SLOT_092: Passiva-Tabelle mit Forderungsübersicht]]</w:t>
      </w:r>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Pr>
          <w:highlight w:val="yellow"/>
        </w:rPr>
        <w:t>[[SLOT_093: Weitere Passiva-Details oder Nachrangige Forderungen]]</w:t>
      </w:r>
    </w:p>
    <w:p w14:paraId="1155CC44" w14:textId="16C6ABF0" w:rsidR="00321173" w:rsidRPr="00F46643" w:rsidRDefault="00321173" w:rsidP="00F46643"/>
    <w:p w14:paraId="57B34F47" w14:textId="293970AE" w:rsidR="00865BAC" w:rsidRPr="00F46643" w:rsidRDefault="00865BAC" w:rsidP="00F46643">
      <w:pPr>
        <w:pStyle w:val="Heading2"/>
        <w:numPr>
          <w:ilvl w:val="0"/>
          <w:numId w:val="51"/>
        </w:numPr>
        <w:rPr>
          <w:szCs w:val="22"/>
        </w:rPr>
      </w:pPr>
      <w:bookmarkStart w:id="148" w:name="_Toc134620961"/>
      <w:bookmarkStart w:id="149" w:name="_Toc202967584"/>
      <w:r w:rsidRPr="00F46643">
        <w:rPr>
          <w:szCs w:val="22"/>
        </w:rPr>
        <w:t>Drittsicherheiten</w:t>
      </w:r>
      <w:bookmarkEnd w:id="154"/>
      <w:bookmarkEnd w:id="155"/>
    </w:p>
    <w:p w14:paraId="2121E9AE" w14:textId="2D0E896F" w:rsidR="00865BAC" w:rsidRPr="00F46643" w:rsidRDefault="00865BAC" w:rsidP="00F46643"/>
    <w:p w14:paraId="21BB3D45" w14:textId="77395BD9" w:rsidR="00865BAC" w:rsidRPr="00F46643" w:rsidRDefault="00865BAC" w:rsidP="00F46643">
      <w:pPr>
        <w:ind w:left="360" w:firstLine="349"/>
      </w:pPr>
      <w:r>
        <w:rPr>
          <w:highlight w:val="yellow"/>
        </w:rPr>
        <w:t>[[SLOT_094: Drittsicherheiten - Bürgschaften, Patronatserklärungen, sonstige Sicherheiten Dritter]]</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Heading1"/>
        <w:numPr>
          <w:ilvl w:val="0"/>
          <w:numId w:val="42"/>
        </w:numPr>
        <w:rPr>
          <w:szCs w:val="22"/>
        </w:rPr>
      </w:pPr>
      <w:bookmarkStart w:id="150" w:name="_Toc3475046"/>
      <w:bookmarkStart w:id="151" w:name="_Toc134620962"/>
      <w:bookmarkStart w:id="152" w:name="_Toc202967585"/>
      <w:r w:rsidRPr="00F46643">
        <w:rPr>
          <w:szCs w:val="22"/>
        </w:rPr>
        <w:t>Eröffnungsgründe</w:t>
      </w:r>
      <w:bookmarkEnd w:id="156"/>
      <w:bookmarkEnd w:id="157"/>
      <w:bookmarkEnd w:id="15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Heading2"/>
        <w:numPr>
          <w:ilvl w:val="0"/>
          <w:numId w:val="57"/>
        </w:numPr>
        <w:rPr>
          <w:szCs w:val="22"/>
        </w:rPr>
      </w:pPr>
      <w:bookmarkStart w:id="153" w:name="_Toc134620963"/>
      <w:bookmarkStart w:id="154" w:name="_Toc202967586"/>
      <w:r w:rsidRPr="00F46643">
        <w:rPr>
          <w:szCs w:val="22"/>
        </w:rPr>
        <w:t>Zahlungsunfähigkeit (§ 17 InsO)</w:t>
      </w:r>
      <w:bookmarkEnd w:id="159"/>
      <w:bookmarkEnd w:id="160"/>
    </w:p>
    <w:p w14:paraId="7BA54CC2" w14:textId="77777777" w:rsidR="00E0174E" w:rsidRPr="00F46643" w:rsidRDefault="00E0174E" w:rsidP="00F46643"/>
    <w:p w14:paraId="0F7E9D39" w14:textId="43F6ABFA" w:rsidR="00E0174E" w:rsidRPr="00F46643" w:rsidRDefault="00E0174E" w:rsidP="00F46643">
      <w:pPr>
        <w:pStyle w:val="Heading3"/>
        <w:numPr>
          <w:ilvl w:val="0"/>
          <w:numId w:val="58"/>
        </w:numPr>
        <w:rPr>
          <w:szCs w:val="22"/>
        </w:rPr>
      </w:pPr>
      <w:bookmarkStart w:id="155" w:name="_Toc134620964"/>
      <w:bookmarkStart w:id="156" w:name="_Toc202967587"/>
      <w:r w:rsidRPr="00F46643">
        <w:rPr>
          <w:szCs w:val="22"/>
        </w:rPr>
        <w:t>Definition</w:t>
      </w:r>
      <w:bookmarkEnd w:id="161"/>
      <w:bookmarkEnd w:id="162"/>
    </w:p>
    <w:p w14:paraId="0762592B" w14:textId="77777777" w:rsidR="00E0174E" w:rsidRPr="00F46643" w:rsidRDefault="00E0174E" w:rsidP="00F46643"/>
    <w:p w14:paraId="4DB03ACA" w14:textId="38B96C71" w:rsidR="00C11B4C" w:rsidRPr="00F46643" w:rsidRDefault="00C11B4C" w:rsidP="00F46643">
      <w:pPr>
        <w:ind w:left="709"/>
      </w:pPr>
      <w:bookmarkStart w:id="157" w:name="_Hlk77954234"/>
      <w:bookmarkStart w:id="158"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16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164"/>
    <w:p w14:paraId="4E5E3DA1" w14:textId="77777777" w:rsidR="00E0174E" w:rsidRPr="00F46643" w:rsidRDefault="00E0174E" w:rsidP="00F46643"/>
    <w:p w14:paraId="106F1911" w14:textId="1B994514" w:rsidR="00E0174E" w:rsidRPr="00F46643" w:rsidRDefault="00E0174E" w:rsidP="00F46643">
      <w:pPr>
        <w:pStyle w:val="Heading3"/>
        <w:numPr>
          <w:ilvl w:val="0"/>
          <w:numId w:val="58"/>
        </w:numPr>
        <w:rPr>
          <w:szCs w:val="22"/>
        </w:rPr>
      </w:pPr>
      <w:bookmarkStart w:id="159" w:name="_Toc134620965"/>
      <w:bookmarkStart w:id="160" w:name="_Toc202967588"/>
      <w:r w:rsidRPr="00F46643">
        <w:rPr>
          <w:szCs w:val="22"/>
        </w:rPr>
        <w:lastRenderedPageBreak/>
        <w:t>Vorliegen im Gutachtenfall</w:t>
      </w:r>
      <w:bookmarkEnd w:id="165"/>
      <w:bookmarkEnd w:id="16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Pr>
          <w:highlight w:val="yellow"/>
        </w:rPr>
        <w:t>[[SLOT_095: Vorliegen der Zahlungsunfähigkeit im konkreten Fall - Finanzstatus, Liquiditätslücke, fällige Verbindlichkeiten vs. verfügbare Mittel]]</w:t>
      </w:r>
    </w:p>
    <w:p w14:paraId="2AB3B0BA" w14:textId="77777777" w:rsidR="00E0174E" w:rsidRPr="00F46643" w:rsidRDefault="00E0174E" w:rsidP="00F46643"/>
    <w:p w14:paraId="4A8F8B96" w14:textId="3074BFAC" w:rsidR="00E0174E" w:rsidRPr="00F46643" w:rsidRDefault="00E0174E" w:rsidP="00F46643">
      <w:pPr>
        <w:pStyle w:val="Heading2"/>
        <w:numPr>
          <w:ilvl w:val="0"/>
          <w:numId w:val="57"/>
        </w:numPr>
        <w:rPr>
          <w:szCs w:val="22"/>
        </w:rPr>
      </w:pPr>
      <w:bookmarkStart w:id="161" w:name="_Toc134620966"/>
      <w:bookmarkStart w:id="162" w:name="_Toc202967589"/>
      <w:r w:rsidRPr="00F46643">
        <w:rPr>
          <w:szCs w:val="22"/>
        </w:rPr>
        <w:t>Überschuldung (§ 19 InsO)</w:t>
      </w:r>
      <w:bookmarkEnd w:id="167"/>
      <w:bookmarkEnd w:id="168"/>
    </w:p>
    <w:p w14:paraId="7FEAE649" w14:textId="77777777" w:rsidR="00E0174E" w:rsidRPr="00F46643" w:rsidRDefault="00E0174E" w:rsidP="00F46643"/>
    <w:p w14:paraId="719174D4" w14:textId="4E3EBC7E" w:rsidR="00E0174E" w:rsidRPr="00F46643" w:rsidRDefault="00E0174E" w:rsidP="00F46643">
      <w:pPr>
        <w:pStyle w:val="Heading3"/>
        <w:numPr>
          <w:ilvl w:val="0"/>
          <w:numId w:val="59"/>
        </w:numPr>
        <w:rPr>
          <w:szCs w:val="22"/>
        </w:rPr>
      </w:pPr>
      <w:bookmarkStart w:id="163" w:name="_Toc134620967"/>
      <w:bookmarkStart w:id="164" w:name="_Toc202967590"/>
      <w:bookmarkStart w:id="165" w:name="_Hlk10041070"/>
      <w:r w:rsidRPr="00F46643">
        <w:rPr>
          <w:szCs w:val="22"/>
        </w:rPr>
        <w:t>Definition</w:t>
      </w:r>
      <w:bookmarkEnd w:id="169"/>
      <w:bookmarkEnd w:id="170"/>
    </w:p>
    <w:bookmarkEnd w:id="17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Heading3"/>
        <w:numPr>
          <w:ilvl w:val="0"/>
          <w:numId w:val="59"/>
        </w:numPr>
        <w:rPr>
          <w:szCs w:val="22"/>
        </w:rPr>
      </w:pPr>
      <w:bookmarkStart w:id="166" w:name="_Toc134620968"/>
      <w:bookmarkStart w:id="167" w:name="_Toc202967591"/>
      <w:r w:rsidRPr="00F46643">
        <w:rPr>
          <w:szCs w:val="22"/>
        </w:rPr>
        <w:t>Vorliegen im Gutachtenfall</w:t>
      </w:r>
      <w:bookmarkEnd w:id="172"/>
      <w:bookmarkEnd w:id="173"/>
    </w:p>
    <w:p w14:paraId="18553417" w14:textId="77777777" w:rsidR="00E0174E" w:rsidRPr="00F46643" w:rsidRDefault="00E0174E" w:rsidP="00F46643"/>
    <w:p w14:paraId="17BC0E7B" w14:textId="77777777" w:rsidR="00E0174E" w:rsidRPr="00F46643" w:rsidRDefault="00E0174E" w:rsidP="00F46643">
      <w:pPr>
        <w:ind w:firstLine="709"/>
      </w:pPr>
      <w:r>
        <w:rPr>
          <w:highlight w:val="yellow"/>
        </w:rPr>
        <w:t>[[SLOT_096: Vorliegen der Überschuldung im konkreten Fall - Überschuldungsbilanz, Fortführungsprognose, Bewertung]]</w:t>
      </w:r>
    </w:p>
    <w:p w14:paraId="7FB32B54" w14:textId="77777777" w:rsidR="00E0174E" w:rsidRPr="00F46643" w:rsidRDefault="00E0174E" w:rsidP="00F46643"/>
    <w:p w14:paraId="17924156" w14:textId="17BD6FD0" w:rsidR="00E0174E" w:rsidRPr="00F46643" w:rsidRDefault="00E0174E" w:rsidP="00F46643">
      <w:pPr>
        <w:pStyle w:val="Heading2"/>
        <w:numPr>
          <w:ilvl w:val="0"/>
          <w:numId w:val="57"/>
        </w:numPr>
        <w:rPr>
          <w:szCs w:val="22"/>
        </w:rPr>
      </w:pPr>
      <w:bookmarkStart w:id="168" w:name="_Toc3475050"/>
      <w:bookmarkStart w:id="169" w:name="_Toc134620969"/>
      <w:bookmarkStart w:id="170" w:name="_Toc202967592"/>
      <w:r w:rsidRPr="00F46643">
        <w:rPr>
          <w:szCs w:val="22"/>
        </w:rPr>
        <w:t>Eintritt der Insolvenzreife</w:t>
      </w:r>
      <w:bookmarkEnd w:id="174"/>
      <w:r w:rsidR="001A1895" w:rsidRPr="00F46643">
        <w:rPr>
          <w:szCs w:val="22"/>
        </w:rPr>
      </w:r>
      <w:r w:rsidR="001A1895" w:rsidRPr="00F46643">
        <w:rPr>
          <w:szCs w:val="22"/>
          <w:highlight w:val="yellow"/>
        </w:rPr>
      </w:r>
      <w:bookmarkEnd w:id="175"/>
      <w:bookmarkEnd w:id="176"/>
    </w:p>
    <w:p w14:paraId="47C1F1E0" w14:textId="766904B9" w:rsidR="008707F3" w:rsidRPr="00F46643" w:rsidRDefault="008707F3" w:rsidP="00F46643"/>
    <w:p w14:paraId="7FC8DC48" w14:textId="611A420A" w:rsidR="008707F3" w:rsidRPr="00F46643" w:rsidRDefault="008707F3" w:rsidP="00F46643">
      <w:pPr>
        <w:ind w:left="709"/>
      </w:pPr>
      <w:r>
        <w:rPr>
          <w:highlight w:val="yellow"/>
        </w:rPr>
        <w:t>[[SLOT_097: Eintritt der Insolvenzreife - Zeitpunkt und Begründung]]</w:t>
      </w:r>
    </w:p>
    <w:p w14:paraId="57B7AD84" w14:textId="77777777" w:rsidR="008707F3" w:rsidRPr="00F46643" w:rsidRDefault="008707F3" w:rsidP="00F46643">
      <w:pPr>
        <w:ind w:left="709"/>
      </w:pPr>
    </w:p>
    <w:p w14:paraId="3C88886E" w14:textId="77777777" w:rsidR="008707F3" w:rsidRPr="00F46643" w:rsidRDefault="008707F3" w:rsidP="00F46643">
      <w:pPr>
        <w:ind w:left="709"/>
      </w:pP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171" w:name="KI_Verwalter_der_die_007"/>
      <w:proofErr w:type="spellStart"/>
      <w:r w:rsidR="003C4CFD">
        <w:rPr>
          <w:highlight w:val="yellow"/>
        </w:rPr>
        <w:t>KI_Verwalter_der_die</w:t>
      </w:r>
      <w:bookmarkEnd w:id="177"/>
      <w:proofErr w:type="spellEnd"/>
      <w:r w:rsidR="003C4CFD">
        <w:rPr>
          <w:highlight w:val="yellow"/>
        </w:rPr>
        <w:t xml:space="preserve"> </w:t>
      </w:r>
      <w:bookmarkStart w:id="172" w:name="KI_Verwalter_Unterzeichner_018"/>
      <w:proofErr w:type="spellStart"/>
      <w:r w:rsidR="003C4CFD">
        <w:rPr>
          <w:highlight w:val="yellow"/>
        </w:rPr>
        <w:t>KI_Verwalter_Unterzeichner</w:t>
      </w:r>
      <w:bookmarkEnd w:id="178"/>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Heading1"/>
        <w:numPr>
          <w:ilvl w:val="0"/>
          <w:numId w:val="42"/>
        </w:numPr>
        <w:rPr>
          <w:szCs w:val="22"/>
        </w:rPr>
      </w:pPr>
      <w:bookmarkStart w:id="173" w:name="_Toc134620970"/>
      <w:bookmarkStart w:id="174" w:name="_Toc202967593"/>
      <w:r w:rsidRPr="00F46643">
        <w:rPr>
          <w:szCs w:val="22"/>
        </w:rPr>
        <w:t>Insolvenzspezifische Ansprüche</w:t>
      </w:r>
      <w:bookmarkEnd w:id="179"/>
      <w:bookmarkEnd w:id="180"/>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Heading2"/>
        <w:numPr>
          <w:ilvl w:val="0"/>
          <w:numId w:val="60"/>
        </w:numPr>
        <w:rPr>
          <w:szCs w:val="22"/>
        </w:rPr>
      </w:pPr>
      <w:bookmarkStart w:id="175" w:name="_Toc134620971"/>
      <w:bookmarkStart w:id="176" w:name="_Toc202967594"/>
      <w:r w:rsidRPr="00F46643">
        <w:rPr>
          <w:szCs w:val="22"/>
        </w:rPr>
        <w:t>An</w:t>
      </w:r>
      <w:r w:rsidR="00BD7464" w:rsidRPr="00F46643">
        <w:rPr>
          <w:szCs w:val="22"/>
        </w:rPr>
        <w:t>sprüche aus Insolvenzanfechtung</w:t>
      </w:r>
      <w:bookmarkEnd w:id="181"/>
      <w:bookmarkEnd w:id="182"/>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Pr>
          <w:highlight w:val="yellow"/>
        </w:rPr>
        <w:t>[[SLOT_098: Anfechtungsansprüche §§ 129 ff. InsO - identifizierte anfechtbare Rechtshandlungen, Lookback-Zeiträume, Erfolgsaussichten und geschätztes Volumen]]</w:t>
      </w:r>
    </w:p>
    <w:p w14:paraId="65A5A27D" w14:textId="1A021842" w:rsidR="00547871" w:rsidRPr="00F46643" w:rsidRDefault="00547871" w:rsidP="00F46643">
      <w:pPr>
        <w:ind w:left="709"/>
      </w:pPr>
    </w:p>
    <w:p w14:paraId="4D214A98" w14:textId="239BDBD9" w:rsidR="00E0174E" w:rsidRPr="00F46643" w:rsidRDefault="00E0174E" w:rsidP="00F46643">
      <w:pPr>
        <w:pStyle w:val="Heading2"/>
        <w:numPr>
          <w:ilvl w:val="0"/>
          <w:numId w:val="60"/>
        </w:numPr>
        <w:rPr>
          <w:szCs w:val="22"/>
        </w:rPr>
      </w:pPr>
      <w:bookmarkStart w:id="177" w:name="_Toc134620972"/>
      <w:bookmarkStart w:id="178" w:name="_Toc202967595"/>
      <w:r w:rsidRPr="00F46643">
        <w:rPr>
          <w:szCs w:val="22"/>
        </w:rPr>
        <w:t>Ansprüche gegen Geschäftsführer / Vorstand</w:t>
      </w:r>
      <w:bookmarkEnd w:id="183"/>
      <w:bookmarkEnd w:id="184"/>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Pr>
          <w:highlight w:val="yellow"/>
        </w:rPr>
        <w:t>[[SLOT_099: Konkrete Prüfung § 15b InsO - Zahlungen nach Insolvenzreife, Geschäftsführerhaftung, geschätzte Anspruchshöhe]]</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Heading2"/>
        <w:numPr>
          <w:ilvl w:val="0"/>
          <w:numId w:val="60"/>
        </w:numPr>
        <w:rPr>
          <w:szCs w:val="22"/>
        </w:rPr>
      </w:pPr>
      <w:bookmarkStart w:id="179" w:name="_Toc134620973"/>
      <w:bookmarkStart w:id="180" w:name="_Toc202967596"/>
      <w:r w:rsidRPr="00F46643">
        <w:rPr>
          <w:szCs w:val="22"/>
        </w:rPr>
        <w:t>Kostenbeiträge gem. § 171 InsO</w:t>
      </w:r>
      <w:bookmarkEnd w:id="185"/>
      <w:bookmarkEnd w:id="186"/>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Pr>
          <w:highlight w:val="yellow"/>
        </w:rPr>
        <w:t>[[SLOT_100: Kostenbeiträge gem. § 171 InsO - Sicherungsrechte und daraus resultierende Kostenbeiträge]]</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Heading2"/>
        <w:numPr>
          <w:ilvl w:val="0"/>
          <w:numId w:val="60"/>
        </w:numPr>
        <w:rPr>
          <w:szCs w:val="22"/>
        </w:rPr>
      </w:pPr>
      <w:bookmarkStart w:id="181" w:name="_Toc134620974"/>
      <w:bookmarkStart w:id="182" w:name="_Toc202967597"/>
      <w:r w:rsidRPr="00F46643">
        <w:rPr>
          <w:szCs w:val="22"/>
        </w:rPr>
        <w:lastRenderedPageBreak/>
        <w:t>Zusammenfassung</w:t>
      </w:r>
      <w:bookmarkEnd w:id="187"/>
      <w:bookmarkEnd w:id="188"/>
    </w:p>
    <w:p w14:paraId="1BD88360" w14:textId="77777777" w:rsidR="00E0174E" w:rsidRPr="00F46643" w:rsidRDefault="00E0174E" w:rsidP="00F46643"/>
    <w:p w14:paraId="5C34A9E7" w14:textId="3795D442" w:rsidR="00E0174E" w:rsidRPr="00F46643" w:rsidRDefault="00E0174E" w:rsidP="00F46643">
      <w:pPr>
        <w:ind w:left="709"/>
      </w:pPr>
      <w:r>
        <w:t>[[SLOT_101: Zusammenfassung insolvenzspezifische Ansprüche - Gesamtüberblick Anfechtung + GF-Haftung + Kostenbeiträge]]</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Heading1"/>
        <w:numPr>
          <w:ilvl w:val="0"/>
          <w:numId w:val="42"/>
        </w:numPr>
        <w:rPr>
          <w:szCs w:val="22"/>
        </w:rPr>
      </w:pPr>
      <w:bookmarkStart w:id="183" w:name="_Toc134620975"/>
      <w:bookmarkStart w:id="184" w:name="_Toc202967598"/>
      <w:r w:rsidRPr="00F46643">
        <w:rPr>
          <w:szCs w:val="22"/>
        </w:rPr>
        <w:t>Verfahrenskostendeckung</w:t>
      </w:r>
      <w:bookmarkEnd w:id="189"/>
      <w:bookmarkEnd w:id="190"/>
    </w:p>
    <w:p w14:paraId="7EF4BB47" w14:textId="04BC1003" w:rsidR="00F46643" w:rsidRPr="00F46643" w:rsidRDefault="00F46643" w:rsidP="00F46643"/>
    <w:p w14:paraId="3DBF015B" w14:textId="77777777" w:rsidR="00F46643" w:rsidRPr="00F46643" w:rsidRDefault="00F46643" w:rsidP="00F46643">
      <w:r>
        <w:t>[[SLOT_102: Verfahrenskostendeckung - Berechnung nach InsVV, Vergütung vorläufiges Verfahren, Vergütung eröffnetes Verfahren, Gerichtskosten, Gegenüberstellung mit verfügbarer Masse]]</w:t>
      </w:r>
    </w:p>
    <w:p w14:paraId="0280ED86" w14:textId="46F281D4" w:rsidR="00E0174E" w:rsidRPr="00F46643" w:rsidRDefault="00E0174E" w:rsidP="00F46643">
      <w:pPr>
        <w:ind w:left="709"/>
      </w:pPr>
    </w:p>
    <w:p w14:paraId="2724DF22" w14:textId="77777777" w:rsidR="00E0174E" w:rsidRPr="00F46643" w:rsidRDefault="00E0174E"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Pr>
                <w:highlight w:val="yellow"/>
              </w:rPr>
              <w:t>[[SLOT_103: Vergütung vorläufiges Verfahren]] 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Pr>
                <w:highlight w:val="yellow"/>
              </w:rPr>
              <w:t>[[SLOT_104: Vergütung eröffnetes Verfahren]] 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Pr>
                <w:highlight w:val="yellow"/>
              </w:rPr>
              <w:t>[[SLOT_105: Gerichtskosten]] 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Pr>
                <w:b/>
                <w:highlight w:val="yellow"/>
              </w:rPr>
              <w:t>KI_Verfahrenskosten_Gesamt 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Heading1"/>
        <w:numPr>
          <w:ilvl w:val="0"/>
          <w:numId w:val="42"/>
        </w:numPr>
        <w:rPr>
          <w:szCs w:val="22"/>
        </w:rPr>
      </w:pPr>
      <w:bookmarkStart w:id="185" w:name="_Toc3475052"/>
      <w:bookmarkStart w:id="186" w:name="_Toc134620976"/>
      <w:bookmarkStart w:id="187" w:name="_Toc202967599"/>
      <w:r w:rsidRPr="00F46643">
        <w:rPr>
          <w:szCs w:val="22"/>
        </w:rPr>
        <w:t>Ergebnis und Empfehlung</w:t>
      </w:r>
      <w:bookmarkEnd w:id="191"/>
      <w:bookmarkEnd w:id="192"/>
      <w:bookmarkEnd w:id="193"/>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r>
        <w:t>KI_Verwalter_Name</w:t>
      </w:r>
    </w:p>
    <w:p w14:paraId="68DDC7E5" w14:textId="0A87A965" w:rsidR="00E0174E" w:rsidRDefault="00E0174E" w:rsidP="004015BF">
      <w:pPr>
        <w:spacing w:line="240" w:lineRule="auto"/>
        <w:rPr>
          <w:highlight w:val="yellow"/>
        </w:rPr>
      </w:pPr>
      <w:r>
        <w:rPr>
          <w:highlight w:val="yellow"/>
        </w:rPr>
        <w:t>als Sachverständiger und vorläufiger Insolvenzverwalter</w:t>
      </w:r>
    </w:p>
    <w:p w14:paraId="117A468F" w14:textId="60FFA55B" w:rsidR="003C4CFD" w:rsidRPr="00F46643" w:rsidRDefault="003C4CFD" w:rsidP="004015BF">
      <w:pPr>
        <w:spacing w:line="240" w:lineRule="auto"/>
      </w:pPr>
      <w:r>
        <w:rPr>
          <w:highlight w:val="yellow"/>
        </w:rPr>
        <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188"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Pr>
                <w:highlight w:val="yellow"/>
              </w:rPr>
              <w:t>[[SLOT_107: Anlage I Bezeichnung]]</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Pr>
                <w:highlight w:val="yellow"/>
              </w:rPr>
              <w:t>[[SLOT_108: Anlage II Bezeichnung]]</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Pr>
                <w:highlight w:val="yellow"/>
              </w:rPr>
              <w:t>[[SLOT_109: Anlage III Bezeichnung]]</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Pr>
                <w:highlight w:val="yellow"/>
              </w:rPr>
              <w:t>[[SLOT_110: Anlage IV Bezeichnung]]</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Pr>
                <w:highlight w:val="yellow"/>
              </w:rPr>
              <w:t>[[SLOT_111: Anlage V Bezeichnung]]</w:t>
            </w:r>
          </w:p>
        </w:tc>
      </w:tr>
      <w:bookmarkEnd w:id="194"/>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41D26E5"/>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0C4974E"/>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2671972"/>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186EC2E"/>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068FEB3"/>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04708BB6"/>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341CC73"/>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2E5662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54078E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4B0E448"/>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03E4196"/>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5411517"/>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2994782"/>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44F659C"/>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5D4251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10B33C5"/>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42CC314"/>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24E990D"/>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6"/>
    <w:lvlOverride w:ilvl="0">
      <w:startOverride w:val="1"/>
    </w:lvlOverride>
  </w:num>
  <w:num w:numId="50">
    <w:abstractNumId w:val="46"/>
    <w:lvlOverride w:ilvl="0">
      <w:startOverride w:val="1"/>
    </w:lvlOverride>
    <w:lvlOverride w:ilvl="0">
      <w:startOverride w:val="1"/>
    </w:lvlOverride>
  </w:num>
  <w:num w:numId="51">
    <w:abstractNumId w:val="47"/>
  </w:num>
  <w:num w:numId="52">
    <w:abstractNumId w:val="48"/>
  </w:num>
  <w:num w:numId="53">
    <w:abstractNumId w:val="49"/>
  </w:num>
  <w:num w:numId="54">
    <w:abstractNumId w:val="50"/>
  </w:num>
  <w:num w:numId="55">
    <w:abstractNumId w:val="51"/>
  </w:num>
  <w:num w:numId="56">
    <w:abstractNumId w:val="52"/>
  </w:num>
  <w:num w:numId="57">
    <w:abstractNumId w:val="53"/>
  </w:num>
  <w:num w:numId="58">
    <w:abstractNumId w:val="54"/>
  </w:num>
  <w:num w:numId="59">
    <w:abstractNumId w:val="55"/>
  </w:num>
  <w:num w:numId="60">
    <w:abstractNumId w:val="56"/>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