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empfaenger"/>
      </w:sdtPr>
      <w:sdtContent>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sdtContent>
    </w:sdt>
    <w:sdt>
      <w:sdtPr>
        <w:tag w:val="briefkopf-sidebar"/>
      </w:sdtPr>
      <w:sdtContent>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sdtContent>
    </w:sdt>
    <w:sdt>
      <w:sdtPr>
        <w:tag w:val="briefkopf-siegel-dekra"/>
      </w:sdtPr>
      <w:sdtContent>
        <w:sdt>
          <w:sdtPr>
            <w:tag w:val="briefkopf-siegel-vid"/>
          </w:sdtPr>
          <w:sdtContent>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0"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sdtContent>
        </w:sdt>
      </w:sdtContent>
    </w:sdt>
    <w:p w14:paraId="063F1361" w14:textId="77777777" w:rsidR="00A96259" w:rsidRDefault="00A96259" w:rsidP="00A96259">
      <w:pPr>
        <w:spacing w:line="276" w:lineRule="auto"/>
        <w:jc w:val="both"/>
      </w:pPr>
      <w:r>
        <w:t>FELD_Bet_AnredeHoeflichOV</w:t>
      </w:r>
    </w:p>
    <w:sdt>
      <w:sdtPr>
        <w:tag w:val="briefkopf-sachbearbeiter"/>
      </w:sdtPr>
      <w:sdtContent>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sdtContent>
    </w:sdt>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00"/>
      <w:headerReference w:type="default" r:id="rId102"/>
      <w:footerReference w:type="first" r:id="rId101"/>
      <w:footerReference w:type="default" r:id="rId103"/>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