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144"/>
          <w:szCs w:val="144"/>
        </w:rPr>
      </w:pPr>
      <w:r>
        <w:rPr>
          <w:rFonts w:cs="Arial" w:ascii="Arial" w:hAnsi="Arial"/>
          <w:b/>
          <w:bCs/>
          <w:sz w:val="144"/>
          <w:szCs w:val="144"/>
        </w:rPr>
        <w:t>TSO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lang w:val="es-ES"/>
            </w:rPr>
            <w:t>Contenido</w:t>
          </w:r>
        </w:p>
        <w:p>
          <w:pPr>
            <w:pStyle w:val="Sumario1"/>
            <w:tabs>
              <w:tab w:val="clear" w:pos="708"/>
              <w:tab w:val="left" w:pos="440" w:leader="none"/>
              <w:tab w:val="right" w:pos="8828" w:leader="dot"/>
            </w:tabs>
            <w:rPr/>
          </w:pPr>
          <w:r>
            <w:fldChar w:fldCharType="begin"/>
          </w:r>
          <w:r>
            <w:rPr>
              <w:webHidden/>
              <w:rStyle w:val="Enlacedelndice"/>
              <w:b/>
              <w:vanish w:val="false"/>
              <w:rFonts w:cs="Arial" w:ascii="Arial" w:hAnsi="Arial"/>
            </w:rPr>
            <w:instrText> TOC \z \o "1-3" \u \h</w:instrText>
          </w:r>
          <w:r>
            <w:rPr>
              <w:webHidden/>
              <w:rStyle w:val="Enlacedelndice"/>
              <w:b/>
              <w:vanish w:val="false"/>
              <w:rFonts w:cs="Arial" w:ascii="Arial" w:hAnsi="Arial"/>
            </w:rPr>
            <w:fldChar w:fldCharType="separate"/>
          </w:r>
          <w:hyperlink w:anchor="_Toc55140759">
            <w:r>
              <w:rPr>
                <w:webHidden/>
                <w:rStyle w:val="Enlacedelndice"/>
                <w:rFonts w:cs="Arial" w:ascii="Arial" w:hAnsi="Arial"/>
                <w:b/>
                <w:vanish w:val="false"/>
              </w:rPr>
              <w:t>1.</w:t>
            </w:r>
            <w:r>
              <w:rPr>
                <w:rStyle w:val="Enlacedelndice"/>
              </w:rPr>
              <w:tab/>
            </w:r>
            <w:r>
              <w:rPr>
                <w:rStyle w:val="Enlacedelndice"/>
                <w:rFonts w:cs="Arial" w:ascii="Arial" w:hAnsi="Arial"/>
                <w:b/>
              </w:rPr>
              <w:t>INTRODUCCION</w:t>
            </w:r>
            <w:r>
              <w:rPr>
                <w:webHidden/>
              </w:rPr>
              <w:fldChar w:fldCharType="begin"/>
            </w:r>
            <w:r>
              <w:rPr>
                <w:webHidden/>
              </w:rPr>
              <w:instrText>PAGEREF _Toc55140759 \h</w:instrText>
            </w:r>
            <w:r>
              <w:rPr>
                <w:webHidden/>
              </w:rPr>
              <w:fldChar w:fldCharType="separate"/>
            </w:r>
            <w:r>
              <w:rPr>
                <w:rStyle w:val="Enlacedelndice"/>
                <w:vanish w:val="false"/>
              </w:rPr>
              <w:tab/>
              <w:t>3</w:t>
            </w:r>
            <w:r>
              <w:rPr>
                <w:webHidden/>
              </w:rPr>
              <w:fldChar w:fldCharType="end"/>
            </w:r>
          </w:hyperlink>
        </w:p>
        <w:p>
          <w:pPr>
            <w:pStyle w:val="Sumario1"/>
            <w:tabs>
              <w:tab w:val="clear" w:pos="708"/>
              <w:tab w:val="left" w:pos="440" w:leader="none"/>
              <w:tab w:val="right" w:pos="8828" w:leader="dot"/>
            </w:tabs>
            <w:rPr/>
          </w:pPr>
          <w:hyperlink w:anchor="_Toc55140760">
            <w:r>
              <w:rPr>
                <w:webHidden/>
                <w:rStyle w:val="Enlacedelndice"/>
                <w:rFonts w:cs="Arial" w:ascii="Arial" w:hAnsi="Arial"/>
                <w:b/>
                <w:vanish w:val="false"/>
              </w:rPr>
              <w:t>2.</w:t>
            </w:r>
            <w:r>
              <w:rPr>
                <w:rStyle w:val="Enlacedelndice"/>
              </w:rPr>
              <w:tab/>
            </w:r>
            <w:r>
              <w:rPr>
                <w:rStyle w:val="Enlacedelndice"/>
                <w:rFonts w:cs="Arial" w:ascii="Arial" w:hAnsi="Arial"/>
                <w:b/>
              </w:rPr>
              <w:t>GENERALIDADES DEL SISTEMA</w:t>
            </w:r>
            <w:r>
              <w:rPr>
                <w:rStyle w:val="Enlacedelndice"/>
                <w:vanish w:val="false"/>
              </w:rPr>
              <w:tab/>
            </w:r>
          </w:hyperlink>
          <w:r>
            <w:rPr>
              <w:vanish w:val="false"/>
            </w:rPr>
            <w:t>3</w:t>
          </w:r>
        </w:p>
        <w:p>
          <w:pPr>
            <w:pStyle w:val="Sumario1"/>
            <w:tabs>
              <w:tab w:val="clear" w:pos="708"/>
              <w:tab w:val="left" w:pos="440" w:leader="none"/>
              <w:tab w:val="right" w:pos="8828" w:leader="dot"/>
            </w:tabs>
            <w:rPr/>
          </w:pPr>
          <w:hyperlink w:anchor="_Toc55140761">
            <w:r>
              <w:rPr>
                <w:webHidden/>
                <w:rStyle w:val="Enlacedelndice"/>
                <w:rFonts w:cs="Arial" w:ascii="Arial" w:hAnsi="Arial"/>
                <w:b/>
                <w:vanish w:val="false"/>
              </w:rPr>
              <w:t>3.</w:t>
            </w:r>
            <w:r>
              <w:rPr>
                <w:rStyle w:val="Enlacedelndice"/>
              </w:rPr>
              <w:tab/>
            </w:r>
            <w:r>
              <w:rPr>
                <w:rStyle w:val="Enlacedelndice"/>
                <w:rFonts w:cs="Arial" w:ascii="Arial" w:hAnsi="Arial"/>
                <w:b/>
              </w:rPr>
              <w:t>REQUERIMIENTOS DEL APLICATIVO</w:t>
            </w:r>
            <w:r>
              <w:rPr>
                <w:rStyle w:val="Enlacedelndice"/>
                <w:vanish w:val="false"/>
              </w:rPr>
              <w:tab/>
            </w:r>
          </w:hyperlink>
          <w:r>
            <w:rPr>
              <w:vanish w:val="false"/>
            </w:rPr>
            <w:t>4</w:t>
          </w:r>
        </w:p>
        <w:p>
          <w:pPr>
            <w:pStyle w:val="Sumario2"/>
            <w:tabs>
              <w:tab w:val="clear" w:pos="708"/>
              <w:tab w:val="left" w:pos="880" w:leader="none"/>
              <w:tab w:val="right" w:pos="8828" w:leader="dot"/>
            </w:tabs>
            <w:rPr/>
          </w:pPr>
          <w:hyperlink w:anchor="_Toc55140762">
            <w:r>
              <w:rPr>
                <w:webHidden/>
                <w:rStyle w:val="Enlacedelndice"/>
                <w:rFonts w:cs="Arial" w:ascii="Arial" w:hAnsi="Arial"/>
                <w:b/>
                <w:vanish w:val="false"/>
              </w:rPr>
              <w:t>3.1.</w:t>
            </w:r>
            <w:r>
              <w:rPr>
                <w:rStyle w:val="Enlacedelndice"/>
              </w:rPr>
              <w:tab/>
            </w:r>
            <w:r>
              <w:rPr>
                <w:rStyle w:val="Enlacedelndice"/>
                <w:rFonts w:cs="Arial" w:ascii="Arial" w:hAnsi="Arial"/>
                <w:b/>
              </w:rPr>
              <w:t>REQUERIMIENTOS DEL SOFTWARE</w:t>
            </w:r>
            <w:r>
              <w:rPr>
                <w:rStyle w:val="Enlacedelndice"/>
                <w:vanish w:val="false"/>
              </w:rPr>
              <w:tab/>
            </w:r>
          </w:hyperlink>
          <w:r>
            <w:rPr>
              <w:vanish w:val="false"/>
            </w:rPr>
            <w:t>4</w:t>
          </w:r>
        </w:p>
        <w:p>
          <w:pPr>
            <w:pStyle w:val="Sumario2"/>
            <w:tabs>
              <w:tab w:val="clear" w:pos="708"/>
              <w:tab w:val="left" w:pos="880" w:leader="none"/>
              <w:tab w:val="right" w:pos="8828" w:leader="dot"/>
            </w:tabs>
            <w:rPr/>
          </w:pPr>
          <w:hyperlink w:anchor="_Toc55140763">
            <w:r>
              <w:rPr>
                <w:webHidden/>
                <w:rStyle w:val="Enlacedelndice"/>
                <w:rFonts w:cs="Arial" w:ascii="Arial" w:hAnsi="Arial"/>
                <w:b/>
                <w:vanish w:val="false"/>
              </w:rPr>
              <w:t>3.2.</w:t>
            </w:r>
            <w:r>
              <w:rPr>
                <w:rStyle w:val="Enlacedelndice"/>
              </w:rPr>
              <w:tab/>
            </w:r>
            <w:r>
              <w:rPr>
                <w:rStyle w:val="Enlacedelndice"/>
                <w:rFonts w:cs="Arial" w:ascii="Arial" w:hAnsi="Arial"/>
                <w:b/>
              </w:rPr>
              <w:t>REQUEIMIENTOS DEL HADWARE</w:t>
            </w:r>
            <w:r>
              <w:rPr>
                <w:rStyle w:val="Enlacedelndice"/>
                <w:vanish w:val="false"/>
              </w:rPr>
              <w:tab/>
            </w:r>
          </w:hyperlink>
          <w:r>
            <w:rPr>
              <w:vanish w:val="false"/>
            </w:rPr>
            <w:t>4</w:t>
          </w:r>
        </w:p>
        <w:p>
          <w:pPr>
            <w:pStyle w:val="Sumario1"/>
            <w:tabs>
              <w:tab w:val="clear" w:pos="708"/>
              <w:tab w:val="left" w:pos="440" w:leader="none"/>
              <w:tab w:val="right" w:pos="8828" w:leader="dot"/>
            </w:tabs>
            <w:rPr/>
          </w:pPr>
          <w:r>
            <w:rPr>
              <w:rFonts w:cs="Arial" w:ascii="Arial" w:hAnsi="Arial"/>
              <w:b/>
            </w:rPr>
            <w:t>4</w:t>
          </w:r>
          <w:hyperlink w:anchor="_Toc55140761">
            <w:r>
              <w:rPr>
                <w:webHidden/>
                <w:rStyle w:val="Enlacedelndice"/>
                <w:rFonts w:cs="Arial" w:ascii="Arial" w:hAnsi="Arial"/>
                <w:b/>
                <w:vanish w:val="false"/>
              </w:rPr>
              <w:t>.</w:t>
            </w:r>
            <w:r>
              <w:rPr>
                <w:rStyle w:val="Enlacedelndice"/>
              </w:rPr>
              <w:tab/>
            </w:r>
            <w:r>
              <w:rPr>
                <w:rStyle w:val="Enlacedelndice"/>
                <w:rFonts w:cs="Arial" w:ascii="Arial" w:hAnsi="Arial"/>
                <w:b/>
              </w:rPr>
              <w:t>OBJETIVOS</w:t>
            </w:r>
            <w:r>
              <w:rPr>
                <w:rStyle w:val="Enlacedelndice"/>
                <w:vanish w:val="false"/>
              </w:rPr>
              <w:tab/>
            </w:r>
          </w:hyperlink>
          <w:r>
            <w:rPr>
              <w:vanish w:val="false"/>
            </w:rPr>
            <w:t>6</w:t>
          </w:r>
        </w:p>
        <w:p>
          <w:pPr>
            <w:pStyle w:val="Normal"/>
            <w:tabs>
              <w:tab w:val="clear" w:pos="708"/>
              <w:tab w:val="left" w:pos="440" w:leader="none"/>
              <w:tab w:val="right" w:pos="8828" w:leader="dot"/>
            </w:tabs>
            <w:rPr/>
          </w:pPr>
          <w:r>
            <w:rPr>
              <w:vanish w:val="false"/>
            </w:rPr>
            <w:tab/>
          </w:r>
          <w:hyperlink w:anchor="_Toc55140762">
            <w:r>
              <w:rPr>
                <w:webHidden/>
                <w:rStyle w:val="Enlacedelndice"/>
                <w:rFonts w:cs="Arial" w:ascii="Arial" w:hAnsi="Arial"/>
                <w:b/>
                <w:vanish w:val="false"/>
              </w:rPr>
              <w:t>3.1.</w:t>
            </w:r>
            <w:r>
              <w:rPr>
                <w:webHidden/>
              </w:rPr>
              <w:fldChar w:fldCharType="begin"/>
            </w:r>
            <w:r>
              <w:rPr>
                <w:webHidden/>
              </w:rPr>
              <w:instrText>PAGEREF _Toc55140762 \h</w:instrText>
            </w:r>
            <w:r>
              <w:rPr>
                <w:webHidden/>
              </w:rPr>
              <w:fldChar w:fldCharType="separate"/>
            </w:r>
            <w:r>
              <w:rPr>
                <w:rStyle w:val="Enlacedelndice"/>
                <w:vanish w:val="false"/>
              </w:rPr>
              <w:tab/>
            </w:r>
            <w:r>
              <w:rPr>
                <w:webHidden/>
              </w:rPr>
              <w:fldChar w:fldCharType="end"/>
            </w:r>
          </w:hyperlink>
          <w:r>
            <w:rPr>
              <w:rStyle w:val="Enlacedelndice"/>
              <w:vanish w:val="false"/>
            </w:rP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1"/>
        </w:numPr>
        <w:jc w:val="center"/>
        <w:rPr>
          <w:rFonts w:ascii="Arial" w:hAnsi="Arial" w:cs="Arial"/>
          <w:b/>
          <w:b/>
          <w:color w:val="000000" w:themeColor="text1"/>
          <w:sz w:val="24"/>
          <w:szCs w:val="24"/>
        </w:rPr>
      </w:pPr>
      <w:bookmarkStart w:id="0" w:name="_Toc55140759"/>
      <w:r>
        <w:rPr>
          <w:rFonts w:cs="Arial" w:ascii="Arial" w:hAnsi="Arial"/>
          <w:b/>
          <w:color w:val="000000" w:themeColor="text1"/>
          <w:sz w:val="24"/>
          <w:szCs w:val="24"/>
        </w:rPr>
        <w:t>INTRODUCCION</w:t>
      </w:r>
      <w:bookmarkEnd w:id="0"/>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Con el desarrollo e implementación de </w:t>
      </w:r>
      <w:r>
        <w:rPr>
          <w:rFonts w:cs="Arial" w:ascii="Arial" w:hAnsi="Arial"/>
          <w:b/>
          <w:color w:val="000000" w:themeColor="text1"/>
          <w:sz w:val="24"/>
          <w:szCs w:val="24"/>
        </w:rPr>
        <w:t xml:space="preserve">TSO </w:t>
      </w:r>
      <w:r>
        <w:rPr>
          <w:rFonts w:cs="Arial" w:ascii="Arial" w:hAnsi="Arial"/>
          <w:color w:val="000000" w:themeColor="text1"/>
          <w:sz w:val="24"/>
          <w:szCs w:val="24"/>
        </w:rPr>
        <w:t xml:space="preserve">se pretende solucionar una problemática presentada por </w:t>
      </w:r>
      <w:r>
        <w:rPr>
          <w:rFonts w:cs="Arial" w:ascii="Arial" w:hAnsi="Arial"/>
          <w:bCs/>
          <w:color w:val="000000" w:themeColor="text1"/>
          <w:sz w:val="24"/>
          <w:szCs w:val="24"/>
        </w:rPr>
        <w:t>un cliente</w:t>
      </w:r>
      <w:r>
        <w:rPr>
          <w:rFonts w:cs="Arial" w:ascii="Arial" w:hAnsi="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pPr>
        <w:pStyle w:val="Normal"/>
        <w:jc w:val="both"/>
        <w:rPr>
          <w:rFonts w:ascii="Arial" w:hAnsi="Arial" w:cs="Arial"/>
          <w:color w:val="000000" w:themeColor="text1"/>
          <w:sz w:val="24"/>
          <w:szCs w:val="24"/>
        </w:rPr>
      </w:pPr>
      <w:r>
        <w:rPr>
          <w:rFonts w:cs="Arial" w:ascii="Arial" w:hAnsi="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pPr>
        <w:pStyle w:val="Normal"/>
        <w:jc w:val="both"/>
        <w:rPr>
          <w:rFonts w:ascii="Arial" w:hAnsi="Arial" w:cs="Arial"/>
          <w:color w:val="000000" w:themeColor="text1"/>
          <w:sz w:val="24"/>
          <w:szCs w:val="24"/>
        </w:rPr>
      </w:pPr>
      <w:r>
        <w:rPr>
          <w:rFonts w:cs="Arial" w:ascii="Arial" w:hAnsi="Arial"/>
          <w:color w:val="000000" w:themeColor="text1"/>
          <w:sz w:val="24"/>
          <w:szCs w:val="24"/>
        </w:rPr>
        <w:t>Además, el hecho de registrarse en la web tendría otros añadidos para los usuarios aparte del propio de poder comprar como sería un contacto por chat con la empresa.</w:t>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r>
    </w:p>
    <w:p>
      <w:pPr>
        <w:pStyle w:val="Ttulo1"/>
        <w:numPr>
          <w:ilvl w:val="0"/>
          <w:numId w:val="1"/>
        </w:numPr>
        <w:jc w:val="center"/>
        <w:rPr>
          <w:rFonts w:ascii="Arial" w:hAnsi="Arial" w:cs="Arial"/>
          <w:b/>
          <w:b/>
          <w:color w:val="000000" w:themeColor="text1"/>
          <w:sz w:val="24"/>
          <w:szCs w:val="24"/>
        </w:rPr>
      </w:pPr>
      <w:bookmarkStart w:id="1" w:name="_Toc55140760"/>
      <w:r>
        <w:rPr>
          <w:rFonts w:cs="Arial" w:ascii="Arial" w:hAnsi="Arial"/>
          <w:b/>
          <w:color w:val="000000" w:themeColor="text1"/>
          <w:sz w:val="24"/>
          <w:szCs w:val="24"/>
        </w:rPr>
        <w:t>GENERALIDADES DEL SISTEMA</w:t>
      </w:r>
      <w:bookmarkEnd w:id="1"/>
    </w:p>
    <w:p>
      <w:pPr>
        <w:pStyle w:val="Normal"/>
        <w:rPr/>
      </w:pPr>
      <w:r>
        <w:rPr/>
      </w:r>
    </w:p>
    <w:p>
      <w:pPr>
        <w:pStyle w:val="Normal"/>
        <w:jc w:val="both"/>
        <w:rPr>
          <w:rFonts w:ascii="Arial" w:hAnsi="Arial" w:cs="Arial"/>
          <w:color w:val="000000" w:themeColor="text1"/>
          <w:sz w:val="24"/>
          <w:szCs w:val="24"/>
        </w:rPr>
      </w:pPr>
      <w:r>
        <w:rPr>
          <w:rFonts w:cs="Arial" w:ascii="Arial" w:hAnsi="Arial"/>
          <w:color w:val="000000" w:themeColor="text1"/>
          <w:sz w:val="24"/>
          <w:szCs w:val="24"/>
        </w:rPr>
        <w:t>Este software busca beneficiar al cliente ayudando a su crecimiento, sostenimiento y a los clientes brindando total seguridad al realizar su compra mediante la fácil selección de productos, envío asequible, buen servicio al cliente, y un diseño web aceptable.</w:t>
      </w:r>
    </w:p>
    <w:p>
      <w:pPr>
        <w:pStyle w:val="Normal"/>
        <w:jc w:val="both"/>
        <w:rPr>
          <w:rFonts w:ascii="Arial" w:hAnsi="Arial" w:cs="Arial"/>
          <w:color w:val="000000" w:themeColor="text1"/>
          <w:sz w:val="24"/>
          <w:szCs w:val="24"/>
        </w:rPr>
      </w:pPr>
      <w:r>
        <w:rPr>
          <w:rFonts w:cs="Arial" w:ascii="Arial" w:hAnsi="Arial"/>
          <w:color w:val="000000" w:themeColor="text1"/>
          <w:sz w:val="24"/>
          <w:szCs w:val="24"/>
        </w:rPr>
        <w:t xml:space="preserve">Esta plataforma web mantendrá la información actualizada de los productos publicados, reducirá el tiempo de respuesta para los servicios de atención. </w:t>
      </w:r>
    </w:p>
    <w:p>
      <w:pPr>
        <w:pStyle w:val="Normal"/>
        <w:jc w:val="both"/>
        <w:rPr>
          <w:rFonts w:ascii="Arial" w:hAnsi="Arial" w:cs="Arial"/>
          <w:color w:val="000000" w:themeColor="text1"/>
          <w:sz w:val="24"/>
          <w:szCs w:val="24"/>
        </w:rPr>
      </w:pPr>
      <w:r>
        <w:rPr>
          <w:rFonts w:cs="Arial" w:ascii="Arial" w:hAnsi="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pPr>
        <w:pStyle w:val="Ttulo1"/>
        <w:numPr>
          <w:ilvl w:val="0"/>
          <w:numId w:val="1"/>
        </w:numPr>
        <w:jc w:val="center"/>
        <w:rPr>
          <w:rFonts w:ascii="Arial" w:hAnsi="Arial" w:cs="Arial"/>
          <w:b/>
          <w:b/>
          <w:color w:val="000000" w:themeColor="text1"/>
          <w:sz w:val="24"/>
          <w:szCs w:val="24"/>
        </w:rPr>
      </w:pPr>
      <w:bookmarkStart w:id="2" w:name="_Toc55140761"/>
      <w:r>
        <w:rPr>
          <w:rFonts w:cs="Arial" w:ascii="Arial" w:hAnsi="Arial"/>
          <w:b/>
          <w:color w:val="000000" w:themeColor="text1"/>
          <w:sz w:val="24"/>
          <w:szCs w:val="24"/>
        </w:rPr>
        <w:t>REQUERIMIENTOS DEL APLICATIVO</w:t>
      </w:r>
      <w:bookmarkEnd w:id="2"/>
    </w:p>
    <w:p>
      <w:pPr>
        <w:pStyle w:val="Normal"/>
        <w:rPr/>
      </w:pPr>
      <w:r>
        <w:rPr/>
      </w:r>
    </w:p>
    <w:p>
      <w:pPr>
        <w:pStyle w:val="Ttulo2"/>
        <w:numPr>
          <w:ilvl w:val="1"/>
          <w:numId w:val="1"/>
        </w:numPr>
        <w:jc w:val="both"/>
        <w:rPr>
          <w:rFonts w:ascii="Arial" w:hAnsi="Arial" w:cs="Arial"/>
          <w:b/>
          <w:b/>
          <w:color w:val="000000" w:themeColor="text1"/>
          <w:sz w:val="24"/>
          <w:szCs w:val="24"/>
        </w:rPr>
      </w:pPr>
      <w:bookmarkStart w:id="3" w:name="_Toc55140762"/>
      <w:r>
        <w:rPr>
          <w:rFonts w:cs="Arial" w:ascii="Arial" w:hAnsi="Arial"/>
          <w:b/>
          <w:color w:val="000000" w:themeColor="text1"/>
          <w:sz w:val="24"/>
          <w:szCs w:val="24"/>
        </w:rPr>
        <w:t>R</w:t>
      </w:r>
      <w:bookmarkEnd w:id="3"/>
      <w:r>
        <w:rPr>
          <w:rFonts w:eastAsia="" w:cs="Arial" w:ascii="Arial" w:hAnsi="Arial"/>
          <w:b/>
          <w:color w:val="000000" w:themeColor="text1"/>
          <w:sz w:val="24"/>
          <w:szCs w:val="24"/>
        </w:rPr>
        <w:t>equerimientos de software</w:t>
      </w:r>
    </w:p>
    <w:p>
      <w:pPr>
        <w:pStyle w:val="Normal"/>
        <w:rPr/>
      </w:pPr>
      <w:r>
        <w:rPr/>
      </w:r>
    </w:p>
    <w:p>
      <w:pPr>
        <w:pStyle w:val="Normal"/>
        <w:jc w:val="both"/>
        <w:rPr>
          <w:rFonts w:ascii="Arial" w:hAnsi="Arial"/>
          <w:sz w:val="24"/>
          <w:szCs w:val="24"/>
        </w:rPr>
      </w:pPr>
      <w:r>
        <w:rPr>
          <w:rFonts w:ascii="Arial" w:hAnsi="Arial"/>
          <w:sz w:val="24"/>
          <w:szCs w:val="24"/>
        </w:rPr>
        <w:t>Para uso apropiado de la aplicación se requiere conexión a Internet estable y recomendablemente la última versión de los navegadores (Google Chrome, Opera/Opera GX y Firefox) y sistemas operativos como Linux, Windows, Android, iOS y Mac.</w:t>
      </w:r>
    </w:p>
    <w:p>
      <w:pPr>
        <w:pStyle w:val="Normal"/>
        <w:jc w:val="both"/>
        <w:rPr/>
      </w:pPr>
      <w:r>
        <w:rPr/>
      </w:r>
    </w:p>
    <w:p>
      <w:pPr>
        <w:pStyle w:val="Ttulo2"/>
        <w:numPr>
          <w:ilvl w:val="1"/>
          <w:numId w:val="1"/>
        </w:numPr>
        <w:rPr>
          <w:rFonts w:ascii="Arial" w:hAnsi="Arial" w:cs="Arial"/>
          <w:b/>
          <w:b/>
          <w:color w:val="000000" w:themeColor="text1"/>
          <w:sz w:val="24"/>
          <w:szCs w:val="24"/>
        </w:rPr>
      </w:pPr>
      <w:bookmarkStart w:id="4" w:name="_Toc55140763"/>
      <w:r>
        <w:rPr>
          <w:rFonts w:cs="Arial" w:ascii="Arial" w:hAnsi="Arial"/>
          <w:b/>
          <w:color w:val="000000" w:themeColor="text1"/>
          <w:sz w:val="24"/>
          <w:szCs w:val="24"/>
        </w:rPr>
        <w:t>R</w:t>
      </w:r>
      <w:bookmarkEnd w:id="4"/>
      <w:r>
        <w:rPr>
          <w:rFonts w:eastAsia="" w:cs="Arial" w:ascii="Arial" w:hAnsi="Arial"/>
          <w:b/>
          <w:color w:val="000000" w:themeColor="text1"/>
          <w:sz w:val="24"/>
          <w:szCs w:val="24"/>
        </w:rPr>
        <w:t>equerimientos de hardware</w:t>
      </w:r>
    </w:p>
    <w:p>
      <w:pPr>
        <w:pStyle w:val="Normal"/>
        <w:rPr/>
      </w:pPr>
      <w:r>
        <w:rPr/>
      </w:r>
    </w:p>
    <w:p>
      <w:pPr>
        <w:pStyle w:val="Normal"/>
        <w:jc w:val="both"/>
        <w:rPr>
          <w:rFonts w:ascii="Arial" w:hAnsi="Arial"/>
          <w:sz w:val="24"/>
          <w:szCs w:val="24"/>
        </w:rPr>
      </w:pPr>
      <w:r>
        <w:rPr>
          <w:rFonts w:ascii="Arial" w:hAnsi="Arial"/>
          <w:sz w:val="24"/>
          <w:szCs w:val="24"/>
        </w:rPr>
        <w:t>Cualquier dispositivo compatible con los navegadores mencionados anteriormente.</w:t>
      </w:r>
    </w:p>
    <w:p>
      <w:pPr>
        <w:pStyle w:val="Normal"/>
        <w:jc w:val="center"/>
        <w:rPr/>
      </w:pPr>
      <w:r>
        <w:rPr/>
      </w:r>
    </w:p>
    <w:p>
      <w:pPr>
        <w:pStyle w:val="Normal"/>
        <w:jc w:val="center"/>
        <w:rPr/>
      </w:pPr>
      <w:r>
        <w:rPr/>
      </w:r>
    </w:p>
    <w:p>
      <w:pPr>
        <w:pStyle w:val="Ttulo1"/>
        <w:numPr>
          <w:ilvl w:val="0"/>
          <w:numId w:val="1"/>
        </w:numPr>
        <w:jc w:val="center"/>
        <w:rPr>
          <w:rFonts w:ascii="Arial" w:hAnsi="Arial" w:eastAsia="" w:cs="Arial"/>
          <w:b/>
          <w:b/>
          <w:color w:val="000000" w:themeColor="text1"/>
          <w:sz w:val="24"/>
          <w:szCs w:val="24"/>
        </w:rPr>
      </w:pPr>
      <w:r>
        <w:rPr>
          <w:rFonts w:eastAsia="" w:cs="Arial" w:ascii="Arial" w:hAnsi="Arial"/>
          <w:b/>
          <w:color w:val="000000" w:themeColor="text1"/>
          <w:sz w:val="24"/>
          <w:szCs w:val="24"/>
        </w:rPr>
        <w:t>OBJETIVO</w:t>
      </w:r>
    </w:p>
    <w:p>
      <w:pPr>
        <w:pStyle w:val="Normal"/>
        <w:jc w:val="center"/>
        <w:rPr>
          <w:rFonts w:ascii="Arial" w:hAnsi="Arial" w:eastAsia="" w:cs="Arial"/>
          <w:b/>
          <w:b/>
          <w:color w:val="000000" w:themeColor="text1"/>
          <w:sz w:val="24"/>
          <w:szCs w:val="24"/>
        </w:rPr>
      </w:pPr>
      <w:r>
        <w:rPr>
          <w:rFonts w:eastAsia="" w:cs="Arial" w:ascii="Arial" w:hAnsi="Arial"/>
          <w:b/>
          <w:color w:val="000000" w:themeColor="text1"/>
          <w:sz w:val="24"/>
          <w:szCs w:val="24"/>
        </w:rPr>
      </w:r>
    </w:p>
    <w:p>
      <w:pPr>
        <w:pStyle w:val="Normal"/>
        <w:jc w:val="both"/>
        <w:rPr>
          <w:rFonts w:ascii="Arial" w:hAnsi="Arial"/>
          <w:sz w:val="24"/>
          <w:szCs w:val="24"/>
        </w:rPr>
      </w:pPr>
      <w:r>
        <w:rPr>
          <w:rFonts w:eastAsia="" w:cs="Arial" w:ascii="Arial" w:hAnsi="Arial"/>
          <w:b w:val="false"/>
          <w:bCs w:val="false"/>
          <w:i w:val="false"/>
          <w:caps w:val="false"/>
          <w:smallCaps w:val="false"/>
          <w:color w:val="000000" w:themeColor="text1"/>
          <w:spacing w:val="0"/>
          <w:sz w:val="24"/>
          <w:szCs w:val="24"/>
        </w:rPr>
        <w:t>Guiar a los usuarios, a través de imágenes capturadas de la aplicación web, hacia el uso correcto del Sistema de Información web de compras en linea para</w:t>
      </w:r>
      <w:r>
        <w:rPr>
          <w:rFonts w:eastAsia="" w:cs="Arial" w:ascii="Arial" w:hAnsi="Arial"/>
          <w:b w:val="false"/>
          <w:bCs w:val="false"/>
          <w:color w:val="000000" w:themeColor="text1"/>
          <w:sz w:val="24"/>
          <w:szCs w:val="24"/>
        </w:rPr>
        <w:t xml:space="preserve">  facilitar el uso del  mismo.</w:t>
      </w:r>
    </w:p>
    <w:p>
      <w:pPr>
        <w:pStyle w:val="Normal"/>
        <w:jc w:val="both"/>
        <w:rPr>
          <w:rFonts w:eastAsia="" w:cs="Arial"/>
          <w:b w:val="false"/>
          <w:b w:val="false"/>
          <w:bCs w:val="false"/>
          <w:color w:val="000000" w:themeColor="text1"/>
        </w:rPr>
      </w:pPr>
      <w:r>
        <w:rPr>
          <w:rFonts w:eastAsia="" w:cs="Arial"/>
          <w:b w:val="false"/>
          <w:bCs w:val="false"/>
          <w:color w:val="000000" w:themeColor="text1"/>
        </w:rPr>
      </w:r>
    </w:p>
    <w:p>
      <w:pPr>
        <w:pStyle w:val="Ttulo1"/>
        <w:numPr>
          <w:ilvl w:val="0"/>
          <w:numId w:val="1"/>
        </w:numPr>
        <w:jc w:val="center"/>
        <w:rPr>
          <w:rFonts w:ascii="Arial" w:hAnsi="Arial" w:eastAsia="" w:cs="Arial"/>
          <w:b/>
          <w:b/>
          <w:bCs/>
          <w:color w:val="000000" w:themeColor="text1"/>
          <w:sz w:val="24"/>
          <w:szCs w:val="24"/>
        </w:rPr>
      </w:pPr>
      <w:r>
        <w:rPr>
          <w:rFonts w:eastAsia="" w:cs="Arial" w:ascii="Arial" w:hAnsi="Arial"/>
          <w:b/>
          <w:bCs/>
          <w:color w:val="000000" w:themeColor="text1"/>
          <w:sz w:val="24"/>
          <w:szCs w:val="24"/>
        </w:rPr>
        <w:t>ALCANCE</w:t>
      </w:r>
    </w:p>
    <w:p>
      <w:pPr>
        <w:pStyle w:val="Normal"/>
        <w:jc w:val="center"/>
        <w:rPr>
          <w:rFonts w:ascii="Arial" w:hAnsi="Arial" w:eastAsia="" w:cs="Arial"/>
          <w:color w:val="000000" w:themeColor="text1"/>
          <w:sz w:val="24"/>
          <w:szCs w:val="24"/>
        </w:rPr>
      </w:pPr>
      <w:r>
        <w:rPr>
          <w:rFonts w:eastAsia="" w:cs="Arial" w:ascii="Arial" w:hAnsi="Arial"/>
          <w:color w:val="000000" w:themeColor="text1"/>
          <w:sz w:val="24"/>
          <w:szCs w:val="24"/>
        </w:rPr>
      </w:r>
    </w:p>
    <w:p>
      <w:pPr>
        <w:pStyle w:val="Normal"/>
        <w:jc w:val="both"/>
        <w:rPr/>
      </w:pPr>
      <w:r>
        <w:rPr>
          <w:rFonts w:eastAsia="" w:cs="Arial" w:ascii="Arial" w:hAnsi="Arial"/>
          <w:b w:val="false"/>
          <w:bCs w:val="false"/>
          <w:i w:val="false"/>
          <w:caps w:val="false"/>
          <w:smallCaps w:val="false"/>
          <w:color w:val="000000" w:themeColor="text1"/>
          <w:spacing w:val="0"/>
          <w:sz w:val="24"/>
          <w:szCs w:val="24"/>
        </w:rPr>
        <w:t>El documento será elaborado para los clientes, vendedores y administradores involucrados en el sistema, orientado a guiar el proceso de registro, inicio, venta y gestión de productos.</w:t>
      </w:r>
      <w:r>
        <w:rPr>
          <w:rFonts w:eastAsia="" w:cs="Arial" w:ascii="Arial" w:hAnsi="Arial"/>
          <w:b w:val="false"/>
          <w:bCs w:val="false"/>
          <w:color w:val="000000" w:themeColor="text1"/>
          <w:sz w:val="24"/>
          <w:szCs w:val="24"/>
        </w:rPr>
        <w:t xml:space="preserve"> </w:t>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Normal"/>
        <w:jc w:val="both"/>
        <w:rPr>
          <w:rFonts w:ascii="Arial" w:hAnsi="Arial" w:eastAsia="" w:cs="Arial"/>
          <w:b w:val="false"/>
          <w:b w:val="false"/>
          <w:bCs w:val="false"/>
          <w:color w:val="000000" w:themeColor="text1"/>
          <w:sz w:val="24"/>
          <w:szCs w:val="24"/>
        </w:rPr>
      </w:pPr>
      <w:r>
        <w:rPr>
          <w:rFonts w:eastAsia="" w:cs="Arial" w:ascii="Arial" w:hAnsi="Arial"/>
          <w:b w:val="false"/>
          <w:bCs w:val="false"/>
          <w:color w:val="000000" w:themeColor="text1"/>
          <w:sz w:val="24"/>
          <w:szCs w:val="24"/>
        </w:rPr>
      </w:r>
    </w:p>
    <w:p>
      <w:pPr>
        <w:pStyle w:val="Ttulo1"/>
        <w:numPr>
          <w:ilvl w:val="0"/>
          <w:numId w:val="1"/>
        </w:numPr>
        <w:jc w:val="center"/>
        <w:rPr>
          <w:rFonts w:ascii="Arial" w:hAnsi="Arial" w:eastAsia="" w:cs="Arial"/>
          <w:b/>
          <w:b/>
          <w:bCs/>
          <w:color w:val="000000" w:themeColor="text1"/>
          <w:sz w:val="24"/>
          <w:szCs w:val="24"/>
        </w:rPr>
      </w:pPr>
      <w:r>
        <w:rPr>
          <w:rFonts w:eastAsia="" w:cs="Arial" w:ascii="Arial" w:hAnsi="Arial"/>
          <w:b/>
          <w:bCs/>
          <w:color w:val="000000" w:themeColor="text1"/>
          <w:sz w:val="24"/>
          <w:szCs w:val="24"/>
        </w:rPr>
        <w:t>USUARIOS</w:t>
      </w:r>
    </w:p>
    <w:p>
      <w:pPr>
        <w:pStyle w:val="Normal"/>
        <w:jc w:val="both"/>
        <w:rPr>
          <w:rFonts w:ascii="Arial" w:hAnsi="Arial" w:eastAsia="" w:cs="Arial"/>
          <w:b/>
          <w:b/>
          <w:bCs/>
          <w:color w:val="000000" w:themeColor="text1"/>
          <w:sz w:val="24"/>
          <w:szCs w:val="24"/>
        </w:rPr>
      </w:pPr>
      <w:r>
        <w:rPr>
          <w:rFonts w:eastAsia="" w:cs="Arial" w:ascii="Arial" w:hAnsi="Arial"/>
          <w:b/>
          <w:bCs/>
          <w:color w:val="000000" w:themeColor="text1"/>
          <w:sz w:val="24"/>
          <w:szCs w:val="24"/>
        </w:rPr>
      </w:r>
    </w:p>
    <w:p>
      <w:pPr>
        <w:pStyle w:val="Normal"/>
        <w:jc w:val="both"/>
        <w:rPr>
          <w:rFonts w:ascii="Arial" w:hAnsi="Arial"/>
          <w:b w:val="false"/>
          <w:b w:val="false"/>
          <w:bCs w:val="false"/>
          <w:color w:val="000000"/>
          <w:sz w:val="24"/>
          <w:szCs w:val="24"/>
        </w:rPr>
      </w:pPr>
      <w:r>
        <w:rPr>
          <w:rFonts w:eastAsia="" w:cs="Arial" w:ascii="Arial" w:hAnsi="Arial"/>
          <w:b w:val="false"/>
          <w:bCs w:val="false"/>
          <w:i w:val="false"/>
          <w:caps w:val="false"/>
          <w:smallCaps w:val="false"/>
          <w:color w:val="000000" w:themeColor="text1"/>
          <w:spacing w:val="0"/>
          <w:sz w:val="24"/>
          <w:szCs w:val="24"/>
        </w:rPr>
        <w:t>Se le llaman usuarios a las personas que pueden acceder, interactuar y visualizar el sistema.</w:t>
      </w:r>
      <w:r>
        <w:rPr>
          <w:rFonts w:eastAsia="" w:cs="Arial" w:ascii="Arial" w:hAnsi="Arial"/>
          <w:b w:val="false"/>
          <w:bCs w:val="false"/>
          <w:color w:val="000000" w:themeColor="text1"/>
          <w:sz w:val="24"/>
          <w:szCs w:val="24"/>
        </w:rPr>
        <w:t xml:space="preserve"> </w:t>
      </w:r>
    </w:p>
    <w:p>
      <w:pPr>
        <w:pStyle w:val="Normal"/>
        <w:jc w:val="both"/>
        <w:rPr>
          <w:rFonts w:eastAsia="" w:cs="Arial"/>
          <w:color w:themeColor="text1"/>
        </w:rPr>
      </w:pPr>
      <w:r>
        <w:rPr>
          <w:rFonts w:eastAsia="" w:cs="Arial"/>
          <w:color w:themeColor="text1"/>
        </w:rPr>
      </w:r>
    </w:p>
    <w:p>
      <w:pPr>
        <w:pStyle w:val="Normal"/>
        <w:jc w:val="both"/>
        <w:rPr>
          <w:rFonts w:ascii="Arial" w:hAnsi="Arial"/>
          <w:b/>
          <w:b/>
          <w:bCs/>
          <w:color w:val="000000"/>
          <w:sz w:val="24"/>
          <w:szCs w:val="24"/>
        </w:rPr>
      </w:pPr>
      <w:r>
        <w:rPr>
          <w:rFonts w:eastAsia="" w:cs="Arial" w:ascii="Arial" w:hAnsi="Arial"/>
          <w:b/>
          <w:bCs/>
          <w:color w:val="000000" w:themeColor="text1"/>
          <w:sz w:val="24"/>
          <w:szCs w:val="24"/>
        </w:rPr>
        <w:tab/>
        <w:t>6.1. Usuarios</w:t>
      </w:r>
    </w:p>
    <w:p>
      <w:pPr>
        <w:pStyle w:val="Normal"/>
        <w:jc w:val="both"/>
        <w:rPr/>
      </w:pPr>
      <w:r>
        <w:rPr>
          <w:rFonts w:eastAsia="" w:cs="Arial" w:ascii="Arial" w:hAnsi="Arial"/>
          <w:b w:val="false"/>
          <w:bCs/>
          <w:i w:val="false"/>
          <w:caps w:val="false"/>
          <w:smallCaps w:val="false"/>
          <w:color w:val="000000" w:themeColor="text1"/>
          <w:spacing w:val="0"/>
          <w:sz w:val="24"/>
          <w:szCs w:val="24"/>
        </w:rPr>
        <w:t>Es el usuario que representa a las personas que aun no se encuentran registradas en el sistema, lo que conlleva a no poder realizar algunas acciones e interacciones con la pagina, como la compra de productos y realizar PQRS.</w:t>
      </w:r>
    </w:p>
    <w:p>
      <w:pPr>
        <w:pStyle w:val="Normal"/>
        <w:jc w:val="both"/>
        <w:rPr/>
      </w:pPr>
      <w:r>
        <w:rPr>
          <w:rFonts w:eastAsia="" w:cs="Arial" w:ascii="Arial" w:hAnsi="Arial"/>
          <w:b w:val="false"/>
          <w:bCs/>
          <w:i w:val="false"/>
          <w:caps w:val="false"/>
          <w:smallCaps w:val="false"/>
          <w:color w:val="000000" w:themeColor="text1"/>
          <w:spacing w:val="0"/>
          <w:sz w:val="24"/>
          <w:szCs w:val="24"/>
        </w:rPr>
        <w:tab/>
      </w:r>
      <w:r>
        <w:rPr>
          <w:rFonts w:eastAsia="" w:cs="Arial" w:ascii="Arial" w:hAnsi="Arial"/>
          <w:b/>
          <w:bCs/>
          <w:i w:val="false"/>
          <w:caps w:val="false"/>
          <w:smallCaps w:val="false"/>
          <w:color w:val="000000" w:themeColor="text1"/>
          <w:spacing w:val="0"/>
          <w:sz w:val="24"/>
          <w:szCs w:val="24"/>
        </w:rPr>
        <w:t>6.2. Clientes</w:t>
      </w:r>
    </w:p>
    <w:p>
      <w:pPr>
        <w:pStyle w:val="Normal"/>
        <w:jc w:val="both"/>
        <w:rPr>
          <w:b w:val="false"/>
          <w:b w:val="false"/>
          <w:bCs w:val="false"/>
        </w:rPr>
      </w:pPr>
      <w:r>
        <w:rPr>
          <w:rFonts w:eastAsia="" w:cs="Arial" w:ascii="Arial" w:hAnsi="Arial"/>
          <w:b w:val="false"/>
          <w:bCs/>
          <w:i w:val="false"/>
          <w:caps w:val="false"/>
          <w:smallCaps w:val="false"/>
          <w:color w:val="000000" w:themeColor="text1"/>
          <w:spacing w:val="0"/>
          <w:sz w:val="24"/>
          <w:szCs w:val="24"/>
        </w:rPr>
        <w:t>Es el usuario que representa a las personas que se encuentran registradas en el sistema, estos usuarios pueden realizar acciones como la compra, comentarios en publicaciones y PQRS.</w:t>
      </w:r>
    </w:p>
    <w:p>
      <w:pPr>
        <w:pStyle w:val="Normal"/>
        <w:jc w:val="both"/>
        <w:rPr/>
      </w:pPr>
      <w:r>
        <w:rPr>
          <w:rFonts w:eastAsia="" w:cs="Arial" w:ascii="Arial" w:hAnsi="Arial"/>
          <w:b w:val="false"/>
          <w:bCs/>
          <w:i w:val="false"/>
          <w:caps w:val="false"/>
          <w:smallCaps w:val="false"/>
          <w:color w:val="000000" w:themeColor="text1"/>
          <w:spacing w:val="0"/>
          <w:sz w:val="24"/>
          <w:szCs w:val="24"/>
        </w:rPr>
        <w:tab/>
      </w:r>
      <w:r>
        <w:rPr>
          <w:rFonts w:eastAsia="" w:cs="Arial" w:ascii="Arial" w:hAnsi="Arial"/>
          <w:b/>
          <w:bCs/>
          <w:i w:val="false"/>
          <w:caps w:val="false"/>
          <w:smallCaps w:val="false"/>
          <w:color w:val="000000" w:themeColor="text1"/>
          <w:spacing w:val="0"/>
          <w:sz w:val="24"/>
          <w:szCs w:val="24"/>
        </w:rPr>
        <w:t>6.3. Vendedores</w:t>
      </w:r>
    </w:p>
    <w:p>
      <w:pPr>
        <w:pStyle w:val="Normal"/>
        <w:jc w:val="both"/>
        <w:rPr>
          <w:b w:val="false"/>
          <w:b w:val="false"/>
          <w:bCs w:val="false"/>
        </w:rPr>
      </w:pPr>
      <w:r>
        <w:rPr>
          <w:rFonts w:eastAsia="" w:cs="Arial" w:ascii="Arial" w:hAnsi="Arial"/>
          <w:b w:val="false"/>
          <w:bCs w:val="false"/>
          <w:i w:val="false"/>
          <w:caps w:val="false"/>
          <w:smallCaps w:val="false"/>
          <w:color w:val="000000" w:themeColor="text1"/>
          <w:spacing w:val="0"/>
          <w:sz w:val="24"/>
          <w:szCs w:val="24"/>
        </w:rPr>
        <w:t>Es el usuario que representa a las personas que pueden publicar artículos y noticias, gestionarlos y atender las respectivas PQRS.</w:t>
      </w:r>
    </w:p>
    <w:p>
      <w:pPr>
        <w:pStyle w:val="Normal"/>
        <w:jc w:val="both"/>
        <w:rPr>
          <w:b w:val="false"/>
          <w:b w:val="false"/>
          <w:bCs w:val="false"/>
        </w:rPr>
      </w:pPr>
      <w:r>
        <w:rPr>
          <w:rFonts w:eastAsia="" w:cs="Arial" w:ascii="Arial" w:hAnsi="Arial"/>
          <w:b/>
          <w:bCs/>
          <w:i w:val="false"/>
          <w:caps w:val="false"/>
          <w:smallCaps w:val="false"/>
          <w:color w:val="000000" w:themeColor="text1"/>
          <w:spacing w:val="0"/>
          <w:sz w:val="24"/>
          <w:szCs w:val="24"/>
        </w:rPr>
        <w:tab/>
        <w:t>6.4. Administradores</w:t>
      </w:r>
    </w:p>
    <w:p>
      <w:pPr>
        <w:pStyle w:val="Normal"/>
        <w:jc w:val="both"/>
        <w:rPr>
          <w:b w:val="false"/>
          <w:b w:val="false"/>
          <w:bCs w:val="false"/>
        </w:rPr>
      </w:pPr>
      <w:r>
        <w:rPr>
          <w:rFonts w:eastAsia="" w:cs="Arial" w:ascii="Arial" w:hAnsi="Arial"/>
          <w:b w:val="false"/>
          <w:bCs w:val="false"/>
          <w:i w:val="false"/>
          <w:caps w:val="false"/>
          <w:smallCaps w:val="false"/>
          <w:color w:val="000000" w:themeColor="text1"/>
          <w:spacing w:val="0"/>
          <w:sz w:val="24"/>
          <w:szCs w:val="24"/>
        </w:rPr>
        <w:t>Es el usuario que representa a las personas encargadas de administrar el sistema, que también puede gestionar los diferentes usuarios ya registrados y permisos de los mismos.</w:t>
      </w:r>
    </w:p>
    <w:p>
      <w:pPr>
        <w:pStyle w:val="Normal"/>
        <w:jc w:val="both"/>
        <w:rPr>
          <w:rFonts w:ascii="Arial" w:hAnsi="Arial" w:eastAsia="" w:cs="Arial"/>
          <w:b/>
          <w:b/>
          <w:bCs/>
          <w:i w:val="false"/>
          <w:i w:val="false"/>
          <w:caps w:val="false"/>
          <w:smallCaps w:val="false"/>
          <w:color w:val="000000" w:themeColor="text1"/>
          <w:spacing w:val="0"/>
          <w:sz w:val="24"/>
          <w:szCs w:val="24"/>
        </w:rPr>
      </w:pPr>
      <w:r>
        <w:rPr>
          <w:rFonts w:eastAsia="" w:cs="Arial" w:ascii="Arial" w:hAnsi="Arial"/>
          <w:b/>
          <w:bCs/>
          <w:i w:val="false"/>
          <w:caps w:val="false"/>
          <w:smallCaps w:val="false"/>
          <w:color w:val="000000" w:themeColor="text1"/>
          <w:spacing w:val="0"/>
          <w:sz w:val="24"/>
          <w:szCs w:val="24"/>
        </w:rPr>
      </w:r>
    </w:p>
    <w:p>
      <w:pPr>
        <w:pStyle w:val="Ttulo1"/>
        <w:numPr>
          <w:ilvl w:val="0"/>
          <w:numId w:val="1"/>
        </w:numPr>
        <w:spacing w:before="0" w:after="160"/>
        <w:jc w:val="center"/>
        <w:rPr>
          <w:rFonts w:ascii="Arial" w:hAnsi="Arial" w:eastAsia="" w:cs="Arial"/>
          <w:b/>
          <w:b/>
          <w:bCs/>
          <w:color w:val="000000" w:themeColor="text1"/>
          <w:kern w:val="0"/>
          <w:sz w:val="24"/>
          <w:szCs w:val="24"/>
          <w:lang w:val="es-CO" w:eastAsia="en-US" w:bidi="ar-SA"/>
        </w:rPr>
      </w:pPr>
      <w:r>
        <w:rPr>
          <w:rFonts w:eastAsia="" w:cs="Arial" w:ascii="Arial" w:hAnsi="Arial"/>
          <w:b/>
          <w:bCs/>
          <w:color w:val="000000" w:themeColor="text1"/>
          <w:kern w:val="0"/>
          <w:sz w:val="24"/>
          <w:szCs w:val="24"/>
          <w:lang w:val="es-CO" w:eastAsia="en-US" w:bidi="ar-SA"/>
        </w:rPr>
        <w:t xml:space="preserve">MÓDULOS </w:t>
      </w:r>
    </w:p>
    <w:p>
      <w:pPr>
        <w:pStyle w:val="Normal"/>
        <w:spacing w:before="0" w:after="160"/>
        <w:jc w:val="center"/>
        <w:rPr>
          <w:rFonts w:ascii="Arial" w:hAnsi="Arial" w:eastAsia="" w:cs="Arial"/>
          <w:color w:val="000000" w:themeColor="text1"/>
          <w:kern w:val="0"/>
          <w:sz w:val="24"/>
          <w:szCs w:val="24"/>
          <w:lang w:val="es-CO" w:eastAsia="en-US" w:bidi="ar-SA"/>
        </w:rPr>
      </w:pPr>
      <w:r>
        <w:rPr>
          <w:b w:val="false"/>
          <w:bCs w:val="false"/>
        </w:rPr>
      </w:r>
    </w:p>
    <w:p>
      <w:pPr>
        <w:pStyle w:val="Normal"/>
        <w:spacing w:before="0" w:after="160"/>
        <w:jc w:val="both"/>
        <w:rPr>
          <w:rFonts w:ascii="Arial" w:hAnsi="Arial"/>
          <w:b/>
          <w:b/>
          <w:bCs/>
          <w:color w:val="000000"/>
          <w:sz w:val="24"/>
          <w:szCs w:val="24"/>
        </w:rPr>
      </w:pPr>
      <w:r>
        <w:rPr>
          <w:rFonts w:eastAsia="" w:cs="Arial" w:ascii="Arial" w:hAnsi="Arial"/>
          <w:b/>
          <w:bCs/>
          <w:color w:val="000000" w:themeColor="text1"/>
          <w:kern w:val="0"/>
          <w:sz w:val="24"/>
          <w:szCs w:val="24"/>
          <w:lang w:val="es-CO" w:eastAsia="en-US" w:bidi="ar-SA"/>
        </w:rPr>
        <w:t>7.1. Registro</w:t>
      </w:r>
    </w:p>
    <w:p>
      <w:pPr>
        <w:pStyle w:val="Normal"/>
        <w:spacing w:before="0" w:after="160"/>
        <w:jc w:val="both"/>
        <w:rPr>
          <w:rFonts w:ascii="Arial" w:hAnsi="Arial"/>
          <w:b w:val="false"/>
          <w:b w:val="false"/>
          <w:bCs w:val="false"/>
          <w:sz w:val="24"/>
          <w:szCs w:val="24"/>
        </w:rPr>
      </w:pPr>
      <w:r>
        <w:rPr>
          <w:rFonts w:ascii="Arial" w:hAnsi="Arial"/>
          <w:b w:val="false"/>
          <w:bCs w:val="false"/>
          <w:sz w:val="24"/>
          <w:szCs w:val="24"/>
        </w:rPr>
        <w:t>Mediante este módulo, las personas que no se encuentren registradas en la aplicación podrán registrarse, mediante el siguiente proceso:</w:t>
      </w:r>
    </w:p>
    <w:p>
      <w:pPr>
        <w:pStyle w:val="Normal"/>
        <w:rPr/>
      </w:pPr>
      <w:r>
        <w:rPr>
          <w:rFonts w:ascii="Arial" w:hAnsi="Arial"/>
          <w:b w:val="false"/>
          <w:bCs w:val="false"/>
          <w:sz w:val="24"/>
          <w:szCs w:val="24"/>
        </w:rPr>
        <w:t>(Imagen)</w:t>
      </w:r>
    </w:p>
    <w:p>
      <w:pPr>
        <w:pStyle w:val="Normal"/>
        <w:rPr/>
      </w:pPr>
      <w:r>
        <w:rPr>
          <w:rFonts w:ascii="Arial" w:hAnsi="Arial"/>
          <w:b w:val="false"/>
          <w:bCs w:val="false"/>
          <w:sz w:val="24"/>
          <w:szCs w:val="24"/>
        </w:rPr>
        <w:t xml:space="preserve">Al concluir, y ser registrado exitosamente, la persona pasa a llevar el rol “Cliente” y se le permite </w:t>
      </w:r>
      <w:r>
        <w:rPr>
          <w:rFonts w:eastAsia="Calibri" w:cs="" w:ascii="Arial" w:hAnsi="Arial" w:cstheme="minorBidi" w:eastAsiaTheme="minorHAnsi"/>
          <w:b w:val="false"/>
          <w:bCs w:val="false"/>
          <w:color w:val="auto"/>
          <w:kern w:val="0"/>
          <w:sz w:val="24"/>
          <w:szCs w:val="24"/>
          <w:lang w:val="es-CO" w:eastAsia="en-US" w:bidi="ar-SA"/>
        </w:rPr>
        <w:t>iniciar sesión</w:t>
      </w:r>
      <w:r>
        <w:rPr>
          <w:rFonts w:ascii="Arial" w:hAnsi="Arial"/>
          <w:b w:val="false"/>
          <w:bCs w:val="false"/>
          <w:sz w:val="24"/>
          <w:szCs w:val="24"/>
        </w:rPr>
        <w:t>.</w:t>
      </w:r>
    </w:p>
    <w:p>
      <w:pPr>
        <w:pStyle w:val="Normal"/>
        <w:spacing w:before="0" w:after="160"/>
        <w:jc w:val="both"/>
        <w:rPr>
          <w:rFonts w:ascii="Arial" w:hAnsi="Arial"/>
          <w:b/>
          <w:b/>
          <w:bCs/>
          <w:color w:val="000000"/>
          <w:sz w:val="24"/>
          <w:szCs w:val="24"/>
        </w:rPr>
      </w:pPr>
      <w:r>
        <w:rPr>
          <w:rFonts w:eastAsia="" w:cs="Arial" w:ascii="Arial" w:hAnsi="Arial"/>
          <w:b/>
          <w:bCs/>
          <w:color w:val="000000" w:themeColor="text1"/>
          <w:kern w:val="0"/>
          <w:sz w:val="24"/>
          <w:szCs w:val="24"/>
          <w:lang w:val="es-CO" w:eastAsia="en-US" w:bidi="ar-SA"/>
        </w:rPr>
        <w:t>7.2. Inicio de sesión</w:t>
      </w:r>
    </w:p>
    <w:p>
      <w:pPr>
        <w:pStyle w:val="Normal"/>
        <w:spacing w:before="0" w:after="160"/>
        <w:jc w:val="both"/>
        <w:rPr>
          <w:rFonts w:ascii="Arial" w:hAnsi="Arial"/>
          <w:b w:val="false"/>
          <w:b w:val="false"/>
          <w:bCs w:val="false"/>
          <w:sz w:val="24"/>
          <w:szCs w:val="24"/>
        </w:rPr>
      </w:pPr>
      <w:r>
        <w:rPr>
          <w:rFonts w:eastAsia="" w:cs="Arial" w:ascii="Arial" w:hAnsi="Arial"/>
          <w:b w:val="false"/>
          <w:bCs w:val="false"/>
          <w:color w:val="000000" w:themeColor="text1"/>
          <w:kern w:val="0"/>
          <w:sz w:val="24"/>
          <w:szCs w:val="24"/>
          <w:lang w:val="es-CO" w:eastAsia="en-US" w:bidi="ar-SA"/>
        </w:rPr>
        <w:t>Mediante este módulo, las personas ya registradas en el sistema podrán iniciar sesión para tener una interacción con la página desde su respectivo rol, mediante el siguiente proceso:</w:t>
      </w:r>
    </w:p>
    <w:p>
      <w:pPr>
        <w:pStyle w:val="Normal"/>
        <w:spacing w:before="0" w:after="160"/>
        <w:jc w:val="both"/>
        <w:rPr>
          <w:rFonts w:ascii="Arial" w:hAnsi="Arial"/>
          <w:b w:val="false"/>
          <w:b w:val="false"/>
          <w:bCs w:val="false"/>
          <w:sz w:val="24"/>
          <w:szCs w:val="24"/>
        </w:rPr>
      </w:pPr>
      <w:r>
        <w:rPr>
          <w:rFonts w:eastAsia="" w:cs="Arial" w:ascii="Arial" w:hAnsi="Arial"/>
          <w:b w:val="false"/>
          <w:bCs w:val="false"/>
          <w:color w:val="000000" w:themeColor="text1"/>
          <w:kern w:val="0"/>
          <w:sz w:val="24"/>
          <w:szCs w:val="24"/>
          <w:lang w:val="es-CO" w:eastAsia="en-US" w:bidi="ar-SA"/>
        </w:rPr>
        <w:t>(imagen)</w:t>
      </w:r>
    </w:p>
    <w:p>
      <w:pPr>
        <w:pStyle w:val="Normal"/>
        <w:spacing w:before="0" w:after="160"/>
        <w:jc w:val="both"/>
        <w:rPr>
          <w:rFonts w:ascii="Arial" w:hAnsi="Arial"/>
          <w:b w:val="false"/>
          <w:b w:val="false"/>
          <w:bCs w:val="false"/>
          <w:sz w:val="24"/>
          <w:szCs w:val="24"/>
        </w:rPr>
      </w:pPr>
      <w:r>
        <w:rPr>
          <w:rFonts w:eastAsia="" w:cs="Arial" w:ascii="Arial" w:hAnsi="Arial"/>
          <w:b w:val="false"/>
          <w:bCs w:val="false"/>
          <w:color w:val="000000" w:themeColor="text1"/>
          <w:kern w:val="0"/>
          <w:sz w:val="24"/>
          <w:szCs w:val="24"/>
          <w:lang w:val="es-CO" w:eastAsia="en-US" w:bidi="ar-SA"/>
        </w:rPr>
        <w:t xml:space="preserve">Al concluir y haber iniciado con éxito, al cliente se le permite </w:t>
      </w:r>
      <w:r>
        <w:rPr>
          <w:rFonts w:eastAsia="" w:cs="Arial" w:ascii="Arial" w:hAnsi="Arial"/>
          <w:b w:val="false"/>
          <w:bCs w:val="false"/>
          <w:color w:val="000000" w:themeColor="text1"/>
          <w:kern w:val="0"/>
          <w:sz w:val="24"/>
          <w:szCs w:val="24"/>
          <w:lang w:val="es-CO" w:eastAsia="en-US" w:bidi="ar-SA"/>
        </w:rPr>
        <w:t>realizar compras, ver su perfil, enviar PQRS, etc</w:t>
      </w:r>
    </w:p>
    <w:p>
      <w:pPr>
        <w:pStyle w:val="Normal"/>
        <w:spacing w:before="0" w:after="160"/>
        <w:jc w:val="both"/>
        <w:rPr>
          <w:rFonts w:ascii="Arial" w:hAnsi="Arial"/>
          <w:b/>
          <w:b/>
          <w:bCs/>
          <w:color w:val="000000"/>
          <w:sz w:val="24"/>
          <w:szCs w:val="24"/>
        </w:rPr>
      </w:pPr>
      <w:r>
        <w:rPr>
          <w:rFonts w:eastAsia="" w:cs="Arial" w:ascii="Arial" w:hAnsi="Arial"/>
          <w:b/>
          <w:bCs/>
          <w:color w:val="000000" w:themeColor="text1"/>
          <w:kern w:val="0"/>
          <w:sz w:val="24"/>
          <w:szCs w:val="24"/>
          <w:lang w:val="es-CO" w:eastAsia="en-US" w:bidi="ar-SA"/>
        </w:rPr>
        <w:t>7.3. Productos</w:t>
      </w:r>
    </w:p>
    <w:p>
      <w:pPr>
        <w:pStyle w:val="Normal"/>
        <w:spacing w:before="0" w:after="160"/>
        <w:jc w:val="both"/>
        <w:rPr>
          <w:rFonts w:ascii="Arial" w:hAnsi="Arial" w:eastAsia="Calibri" w:cs="" w:cstheme="minorBidi" w:eastAsiaTheme="minorHAnsi"/>
          <w:b w:val="false"/>
          <w:b w:val="false"/>
          <w:bCs w:val="false"/>
          <w:color w:val="auto"/>
          <w:kern w:val="0"/>
          <w:sz w:val="24"/>
          <w:szCs w:val="24"/>
          <w:lang w:val="es-CO" w:eastAsia="en-US" w:bidi="ar-SA"/>
        </w:rPr>
      </w:pPr>
      <w:r>
        <w:rPr>
          <w:rFonts w:eastAsia="" w:cs="Arial" w:ascii="Arial" w:hAnsi="Arial"/>
          <w:b w:val="false"/>
          <w:bCs w:val="false"/>
          <w:color w:val="000000" w:themeColor="text1"/>
          <w:kern w:val="0"/>
          <w:sz w:val="24"/>
          <w:szCs w:val="24"/>
          <w:lang w:val="es-CO" w:eastAsia="en-US" w:bidi="ar-SA"/>
        </w:rPr>
        <w:t xml:space="preserve">Mediante este módulo, </w:t>
      </w:r>
      <w:r>
        <w:rPr>
          <w:rFonts w:eastAsia="" w:cs="Arial" w:ascii="Arial" w:hAnsi="Arial"/>
          <w:b w:val="false"/>
          <w:bCs w:val="false"/>
          <w:color w:val="000000" w:themeColor="text1"/>
          <w:kern w:val="0"/>
          <w:sz w:val="24"/>
          <w:szCs w:val="24"/>
          <w:lang w:val="es-CO" w:eastAsia="en-US" w:bidi="ar-SA"/>
        </w:rPr>
        <w:t>los clientes podrán visualizar un catálogo con los productos, añadirlos al carro y/o puntuarlos, también podrán eliminar los productos de su carro si deciden que ya no los comprarán, posteriormente pueden darle a la opción realizar pago para continuar al modulo de compra.</w:t>
      </w:r>
    </w:p>
    <w:p>
      <w:pPr>
        <w:pStyle w:val="Normal"/>
        <w:rPr>
          <w:rFonts w:ascii="Arial" w:hAnsi="Arial"/>
          <w:b/>
          <w:b/>
          <w:bCs/>
          <w:color w:val="000000"/>
          <w:sz w:val="24"/>
          <w:szCs w:val="24"/>
        </w:rPr>
      </w:pPr>
      <w:r>
        <w:rPr>
          <w:rFonts w:eastAsia="" w:cs="Arial" w:ascii="Arial" w:hAnsi="Arial"/>
          <w:b/>
          <w:bCs/>
          <w:color w:val="000000" w:themeColor="text1"/>
          <w:kern w:val="0"/>
          <w:sz w:val="24"/>
          <w:szCs w:val="24"/>
          <w:lang w:val="es-CO" w:eastAsia="en-US" w:bidi="ar-SA"/>
        </w:rPr>
        <w:t>7.4. Compra</w:t>
      </w:r>
    </w:p>
    <w:p>
      <w:pPr>
        <w:pStyle w:val="Normal"/>
        <w:spacing w:before="0" w:after="160"/>
        <w:jc w:val="both"/>
        <w:rPr>
          <w:rFonts w:ascii="Arial" w:hAnsi="Arial" w:eastAsia="Calibri" w:cs="" w:cstheme="minorBidi" w:eastAsiaTheme="minorHAnsi"/>
          <w:b w:val="false"/>
          <w:b w:val="false"/>
          <w:bCs w:val="false"/>
          <w:color w:val="auto"/>
          <w:kern w:val="0"/>
          <w:sz w:val="24"/>
          <w:szCs w:val="24"/>
          <w:lang w:val="es-CO" w:eastAsia="en-US" w:bidi="ar-SA"/>
        </w:rPr>
      </w:pPr>
      <w:r>
        <w:rPr>
          <w:rFonts w:eastAsia="" w:cs="Arial" w:ascii="Arial" w:hAnsi="Arial"/>
          <w:b w:val="false"/>
          <w:bCs w:val="false"/>
          <w:color w:val="000000" w:themeColor="text1"/>
          <w:kern w:val="0"/>
          <w:sz w:val="24"/>
          <w:szCs w:val="24"/>
          <w:lang w:val="es-CO" w:eastAsia="en-US" w:bidi="ar-SA"/>
        </w:rPr>
        <w:t xml:space="preserve">Mediante este módulo, </w:t>
      </w:r>
      <w:r>
        <w:rPr>
          <w:rFonts w:eastAsia="" w:cs="Arial" w:ascii="Arial" w:hAnsi="Arial"/>
          <w:b w:val="false"/>
          <w:bCs w:val="false"/>
          <w:color w:val="000000" w:themeColor="text1"/>
          <w:kern w:val="0"/>
          <w:sz w:val="24"/>
          <w:szCs w:val="24"/>
          <w:lang w:val="es-CO" w:eastAsia="en-US" w:bidi="ar-SA"/>
        </w:rPr>
        <w:t xml:space="preserve">los clientes podrán realizar el pago de los productos </w:t>
      </w:r>
      <w:r>
        <w:rPr>
          <w:rFonts w:eastAsia="" w:cs="Arial" w:ascii="Arial" w:hAnsi="Arial"/>
          <w:b w:val="false"/>
          <w:bCs w:val="false"/>
          <w:color w:val="000000" w:themeColor="text1"/>
          <w:kern w:val="0"/>
          <w:sz w:val="24"/>
          <w:szCs w:val="24"/>
          <w:lang w:val="es-CO" w:eastAsia="en-US" w:bidi="ar-SA"/>
        </w:rPr>
        <w:t>que tengan en su carro, podrán usar opciones de pago variadas como por ejemplo PSE.</w:t>
      </w:r>
    </w:p>
    <w:p>
      <w:pPr>
        <w:pStyle w:val="Normal"/>
        <w:spacing w:before="0" w:after="160"/>
        <w:jc w:val="both"/>
        <w:rPr>
          <w:rFonts w:ascii="Arial" w:hAnsi="Arial"/>
          <w:b/>
          <w:b/>
          <w:bCs/>
          <w:color w:val="000000"/>
          <w:sz w:val="24"/>
          <w:szCs w:val="24"/>
        </w:rPr>
      </w:pPr>
      <w:r>
        <w:rPr>
          <w:rFonts w:eastAsia="" w:cs="Arial" w:ascii="Arial" w:hAnsi="Arial"/>
          <w:b/>
          <w:bCs/>
          <w:color w:val="000000" w:themeColor="text1"/>
          <w:kern w:val="0"/>
          <w:sz w:val="24"/>
          <w:szCs w:val="24"/>
          <w:lang w:val="es-CO" w:eastAsia="en-US" w:bidi="ar-SA"/>
        </w:rPr>
        <w:t>7.5. Chat</w:t>
      </w:r>
    </w:p>
    <w:p>
      <w:pPr>
        <w:pStyle w:val="Normal"/>
        <w:rPr>
          <w:rFonts w:ascii="Arial" w:hAnsi="Arial"/>
          <w:sz w:val="24"/>
          <w:szCs w:val="24"/>
        </w:rPr>
      </w:pPr>
      <w:r>
        <w:rPr>
          <w:rFonts w:eastAsia="" w:cs="Arial" w:ascii="Arial" w:hAnsi="Arial"/>
          <w:b w:val="false"/>
          <w:bCs w:val="false"/>
          <w:color w:val="000000" w:themeColor="text1"/>
          <w:kern w:val="0"/>
          <w:sz w:val="24"/>
          <w:szCs w:val="24"/>
          <w:lang w:val="es-CO" w:eastAsia="en-US" w:bidi="ar-SA"/>
        </w:rPr>
        <w:t xml:space="preserve">Mediante este módulo, </w:t>
      </w:r>
      <w:r>
        <w:rPr>
          <w:rFonts w:eastAsia="" w:cs="Arial" w:ascii="Arial" w:hAnsi="Arial"/>
          <w:b w:val="false"/>
          <w:bCs w:val="false"/>
          <w:color w:val="000000" w:themeColor="text1"/>
          <w:kern w:val="0"/>
          <w:sz w:val="24"/>
          <w:szCs w:val="24"/>
          <w:lang w:val="es-CO" w:eastAsia="en-US" w:bidi="ar-SA"/>
        </w:rPr>
        <w:t xml:space="preserve">los clientes podran enviar un mensaje en tiempo real a </w:t>
      </w:r>
      <w:r>
        <w:rPr>
          <w:rFonts w:ascii="Arial" w:hAnsi="Arial"/>
          <w:sz w:val="24"/>
          <w:szCs w:val="24"/>
        </w:rPr>
        <w:t>un vendedor sobre alguna duda o consulta que tengan sobre los productos o la pagina</w:t>
      </w:r>
    </w:p>
    <w:p>
      <w:pPr>
        <w:pStyle w:val="Normal"/>
        <w:spacing w:before="0" w:after="160"/>
        <w:jc w:val="center"/>
        <w:rPr>
          <w:rFonts w:ascii="Arial" w:hAnsi="Arial" w:eastAsia="" w:cs="Arial"/>
          <w:color w:val="000000" w:themeColor="text1"/>
          <w:kern w:val="0"/>
          <w:sz w:val="24"/>
          <w:szCs w:val="24"/>
          <w:lang w:val="es-CO" w:eastAsia="en-US" w:bidi="ar-SA"/>
        </w:rPr>
      </w:pPr>
      <w:r>
        <w:rPr>
          <w:b w:val="false"/>
          <w:bCs w:val="false"/>
        </w:rPr>
      </w:r>
    </w:p>
    <w:p>
      <w:pPr>
        <w:pStyle w:val="Normal"/>
        <w:spacing w:before="0" w:after="160"/>
        <w:jc w:val="both"/>
        <w:rPr>
          <w:rFonts w:eastAsia="" w:cs="Arial"/>
          <w:color w:themeColor="text1"/>
        </w:rPr>
      </w:pPr>
      <w:r>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30212542"/>
    </w:sdtPr>
    <w:sdtContent>
      <w:p>
        <w:pPr>
          <w:pStyle w:val="Cabecera"/>
          <w:rPr/>
        </w:pPr>
        <w:r>
          <w:rPr/>
          <w:fldChar w:fldCharType="begin"/>
        </w:r>
        <w:r>
          <w:rPr/>
          <w:instrText> PAGE </w:instrText>
        </w:r>
        <w:r>
          <w:rPr/>
          <w:fldChar w:fldCharType="separate"/>
        </w:r>
        <w:r>
          <w:rPr/>
          <w:t>6</w:t>
        </w:r>
        <w:r>
          <w:rPr/>
          <w:fldChar w:fldCharType="end"/>
        </w:r>
      </w:p>
    </w:sdtContent>
  </w:sdt>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Ttulo1">
    <w:name w:val="Heading 1"/>
    <w:basedOn w:val="Normal"/>
    <w:next w:val="Normal"/>
    <w:link w:val="Ttulo1Car"/>
    <w:uiPriority w:val="9"/>
    <w:qFormat/>
    <w:rsid w:val="005107e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semiHidden/>
    <w:unhideWhenUsed/>
    <w:qFormat/>
    <w:rsid w:val="005107e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107e8"/>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semiHidden/>
    <w:qFormat/>
    <w:rsid w:val="005107e8"/>
    <w:rPr>
      <w:rFonts w:ascii="Calibri Light" w:hAnsi="Calibri Light" w:eastAsia="" w:cs="" w:asciiTheme="majorHAnsi" w:cstheme="majorBidi" w:eastAsiaTheme="majorEastAsia" w:hAnsiTheme="majorHAnsi"/>
      <w:color w:val="2F5496" w:themeColor="accent1" w:themeShade="bf"/>
      <w:sz w:val="26"/>
      <w:szCs w:val="26"/>
    </w:rPr>
  </w:style>
  <w:style w:type="character" w:styleId="EnlacedeInternet">
    <w:name w:val="Enlace de Internet"/>
    <w:basedOn w:val="DefaultParagraphFont"/>
    <w:uiPriority w:val="99"/>
    <w:unhideWhenUsed/>
    <w:rsid w:val="005107e8"/>
    <w:rPr>
      <w:color w:val="0563C1" w:themeColor="hyperlink"/>
      <w:u w:val="single"/>
    </w:rPr>
  </w:style>
  <w:style w:type="character" w:styleId="EncabezadoCar" w:customStyle="1">
    <w:name w:val="Encabezado Car"/>
    <w:basedOn w:val="DefaultParagraphFont"/>
    <w:link w:val="Encabezado"/>
    <w:uiPriority w:val="99"/>
    <w:qFormat/>
    <w:rsid w:val="005107e8"/>
    <w:rPr/>
  </w:style>
  <w:style w:type="character" w:styleId="PiedepginaCar" w:customStyle="1">
    <w:name w:val="Pie de página Car"/>
    <w:basedOn w:val="DefaultParagraphFont"/>
    <w:link w:val="Piedepgina"/>
    <w:uiPriority w:val="99"/>
    <w:qFormat/>
    <w:rsid w:val="005107e8"/>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OCHeading">
    <w:name w:val="TOC Heading"/>
    <w:basedOn w:val="Ttulo1"/>
    <w:next w:val="Normal"/>
    <w:uiPriority w:val="39"/>
    <w:unhideWhenUsed/>
    <w:qFormat/>
    <w:rsid w:val="005107e8"/>
    <w:pPr/>
    <w:rPr>
      <w:lang w:eastAsia="es-CO"/>
    </w:rPr>
  </w:style>
  <w:style w:type="paragraph" w:styleId="Sumario1">
    <w:name w:val="TOC 1"/>
    <w:basedOn w:val="Normal"/>
    <w:next w:val="Normal"/>
    <w:autoRedefine/>
    <w:uiPriority w:val="39"/>
    <w:unhideWhenUsed/>
    <w:rsid w:val="005107e8"/>
    <w:pPr>
      <w:spacing w:before="0" w:after="100"/>
    </w:pPr>
    <w:rPr/>
  </w:style>
  <w:style w:type="paragraph" w:styleId="Sumario2">
    <w:name w:val="TOC 2"/>
    <w:basedOn w:val="Normal"/>
    <w:next w:val="Normal"/>
    <w:autoRedefine/>
    <w:uiPriority w:val="39"/>
    <w:unhideWhenUsed/>
    <w:rsid w:val="005107e8"/>
    <w:pPr>
      <w:spacing w:before="0" w:after="100"/>
      <w:ind w:left="2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107e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107e8"/>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D6E6-EE06-437F-AC68-7D0B8A6F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LibreOffice/6.4.4.2$Windows_X86_64 LibreOffice_project/3d775be2011f3886db32dfd395a6a6d1ca2630ff</Application>
  <Pages>6</Pages>
  <Words>776</Words>
  <Characters>4167</Characters>
  <CharactersWithSpaces>4893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2020-10-31T23:01:00Z</dcterms:created>
  <dc:creator>santiago velez</dc:creator>
  <dc:description/>
  <dc:language>es-CO</dc:language>
  <cp:lastModifiedBy/>
  <dcterms:modified xsi:type="dcterms:W3CDTF">2020-11-12T13:05:34Z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