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சட்ட அறிவிப்பு / कानूनी नोटिस / LEGAL NOTICE</w:t>
      </w:r>
    </w:p>
    <w:p>
      <w:r>
        <w:t>அனுப்புநர்: குமார் டிரேடர்ஸ் (M/s Kumar Traders Pvt Ltd)</w:t>
      </w:r>
    </w:p>
    <w:p>
      <w:r>
        <w:t>प्रति: सुंदरम एजेंसीज, चेन्नई - 600017</w:t>
      </w:r>
    </w:p>
    <w:p>
      <w:r>
        <w:t>Cheque no. 004817 dated 12/06/2026 for Rs. 4,75,000/- was returned unpaid. Reason: Funds Insufficient.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