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EC0F"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b/>
          <w:bCs/>
          <w:kern w:val="0"/>
          <w:lang w:eastAsia="en-GB"/>
          <w14:ligatures w14:val="none"/>
        </w:rPr>
        <w:t>SERVICE AGREEMENT</w:t>
      </w:r>
    </w:p>
    <w:p w14:paraId="200CACFB"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 xml:space="preserve">This Service Agreement (“Agreement”) is entered into on </w:t>
      </w:r>
      <w:r w:rsidRPr="005E43B0">
        <w:rPr>
          <w:rFonts w:ascii="Times New Roman" w:eastAsia="Times New Roman" w:hAnsi="Times New Roman" w:cs="Times New Roman"/>
          <w:b/>
          <w:bCs/>
          <w:kern w:val="0"/>
          <w:lang w:eastAsia="en-GB"/>
          <w14:ligatures w14:val="none"/>
        </w:rPr>
        <w:t>15 March 2026</w:t>
      </w:r>
      <w:r w:rsidRPr="005E43B0">
        <w:rPr>
          <w:rFonts w:ascii="Times New Roman" w:eastAsia="Times New Roman" w:hAnsi="Times New Roman" w:cs="Times New Roman"/>
          <w:kern w:val="0"/>
          <w:lang w:eastAsia="en-GB"/>
          <w14:ligatures w14:val="none"/>
        </w:rPr>
        <w:t>, by and between:</w:t>
      </w:r>
    </w:p>
    <w:p w14:paraId="2154CF22"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b/>
          <w:bCs/>
          <w:kern w:val="0"/>
          <w:lang w:eastAsia="en-GB"/>
          <w14:ligatures w14:val="none"/>
        </w:rPr>
        <w:t>ABC Solutions Pvt. Ltd.</w:t>
      </w:r>
      <w:r w:rsidRPr="005E43B0">
        <w:rPr>
          <w:rFonts w:ascii="Times New Roman" w:eastAsia="Times New Roman" w:hAnsi="Times New Roman" w:cs="Times New Roman"/>
          <w:kern w:val="0"/>
          <w:lang w:eastAsia="en-GB"/>
          <w14:ligatures w14:val="none"/>
        </w:rPr>
        <w:t>, a company incorporated under the laws of India, having its registered office at Ahmedabad, Gujarat (“Service Provider”),</w:t>
      </w:r>
    </w:p>
    <w:p w14:paraId="4D9B1CCC"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AND</w:t>
      </w:r>
    </w:p>
    <w:p w14:paraId="52ACA8F5"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b/>
          <w:bCs/>
          <w:kern w:val="0"/>
          <w:lang w:eastAsia="en-GB"/>
          <w14:ligatures w14:val="none"/>
        </w:rPr>
        <w:t>XYZ Technologies Inc.</w:t>
      </w:r>
      <w:r w:rsidRPr="005E43B0">
        <w:rPr>
          <w:rFonts w:ascii="Times New Roman" w:eastAsia="Times New Roman" w:hAnsi="Times New Roman" w:cs="Times New Roman"/>
          <w:kern w:val="0"/>
          <w:lang w:eastAsia="en-GB"/>
          <w14:ligatures w14:val="none"/>
        </w:rPr>
        <w:t>, a corporation organized under the laws of the State of Delaware, USA, having its principal place of business at New York, USA (“Client”).</w:t>
      </w:r>
    </w:p>
    <w:p w14:paraId="44DA9998"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4743E0E8">
          <v:rect id="_x0000_i1040" alt="" style="width:451.3pt;height:.05pt;mso-width-percent:0;mso-height-percent:0;mso-width-percent:0;mso-height-percent:0" o:hralign="center" o:hrstd="t" o:hr="t" fillcolor="#a0a0a0" stroked="f"/>
        </w:pict>
      </w:r>
    </w:p>
    <w:p w14:paraId="114326DA"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1. Scope of Services</w:t>
      </w:r>
    </w:p>
    <w:p w14:paraId="58362960"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The Service Provider agrees to provide software development and related consulting services to the Client as mutually discussed via email and meetings from time to time. The exact deliverables may change based on project requirements and client feedback.</w:t>
      </w:r>
    </w:p>
    <w:p w14:paraId="30DE19D9"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0EBC0027">
          <v:rect id="_x0000_i1039" alt="" style="width:451.3pt;height:.05pt;mso-width-percent:0;mso-height-percent:0;mso-width-percent:0;mso-height-percent:0" o:hralign="center" o:hrstd="t" o:hr="t" fillcolor="#a0a0a0" stroked="f"/>
        </w:pict>
      </w:r>
    </w:p>
    <w:p w14:paraId="539268BB"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2. Term</w:t>
      </w:r>
    </w:p>
    <w:p w14:paraId="32C8B20A"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 xml:space="preserve">This Agreement shall commence on the effective date and shall remain valid for a period of </w:t>
      </w:r>
      <w:r w:rsidRPr="005E43B0">
        <w:rPr>
          <w:rFonts w:ascii="Times New Roman" w:eastAsia="Times New Roman" w:hAnsi="Times New Roman" w:cs="Times New Roman"/>
          <w:b/>
          <w:bCs/>
          <w:kern w:val="0"/>
          <w:lang w:eastAsia="en-GB"/>
          <w14:ligatures w14:val="none"/>
        </w:rPr>
        <w:t>12 months</w:t>
      </w:r>
      <w:r w:rsidRPr="005E43B0">
        <w:rPr>
          <w:rFonts w:ascii="Times New Roman" w:eastAsia="Times New Roman" w:hAnsi="Times New Roman" w:cs="Times New Roman"/>
          <w:kern w:val="0"/>
          <w:lang w:eastAsia="en-GB"/>
          <w14:ligatures w14:val="none"/>
        </w:rPr>
        <w:t>, unless terminated earlier as per the terms of this Agreement. The parties may extend the agreement based on mutual understanding.</w:t>
      </w:r>
    </w:p>
    <w:p w14:paraId="5862F6E2"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79A3D329">
          <v:rect id="_x0000_i1038" alt="" style="width:451.3pt;height:.05pt;mso-width-percent:0;mso-height-percent:0;mso-width-percent:0;mso-height-percent:0" o:hralign="center" o:hrstd="t" o:hr="t" fillcolor="#a0a0a0" stroked="f"/>
        </w:pict>
      </w:r>
    </w:p>
    <w:p w14:paraId="67A6205B"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3. Payment Terms</w:t>
      </w:r>
    </w:p>
    <w:p w14:paraId="6B341E3E"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 xml:space="preserve">The Client agrees to pay the Service Provider a total fee of </w:t>
      </w:r>
      <w:r w:rsidRPr="005E43B0">
        <w:rPr>
          <w:rFonts w:ascii="Times New Roman" w:eastAsia="Times New Roman" w:hAnsi="Times New Roman" w:cs="Times New Roman"/>
          <w:b/>
          <w:bCs/>
          <w:kern w:val="0"/>
          <w:lang w:eastAsia="en-GB"/>
          <w14:ligatures w14:val="none"/>
        </w:rPr>
        <w:t>USD 50,000</w:t>
      </w:r>
      <w:r w:rsidRPr="005E43B0">
        <w:rPr>
          <w:rFonts w:ascii="Times New Roman" w:eastAsia="Times New Roman" w:hAnsi="Times New Roman" w:cs="Times New Roman"/>
          <w:kern w:val="0"/>
          <w:lang w:eastAsia="en-GB"/>
          <w14:ligatures w14:val="none"/>
        </w:rPr>
        <w:t>, payable in installments. Payments should generally be made within a reasonable time after invoice submission. Any delays shall be communicated by the Client.</w:t>
      </w:r>
    </w:p>
    <w:p w14:paraId="497932E6" w14:textId="77777777" w:rsidR="005E43B0" w:rsidRPr="005E43B0" w:rsidRDefault="005E43B0" w:rsidP="005E43B0">
      <w:pPr>
        <w:spacing w:after="0"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pict w14:anchorId="0A610D3D">
          <v:rect id="_x0000_i1028" style="width:0;height:1.5pt" o:hralign="center" o:hrstd="t" o:hr="t" fillcolor="#a0a0a0" stroked="f"/>
        </w:pict>
      </w:r>
    </w:p>
    <w:p w14:paraId="49A27D7E"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4. Confidentiality</w:t>
      </w:r>
    </w:p>
    <w:p w14:paraId="79B51FBD"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Both parties agree to keep confidential any business, technical, or financial information received during the course of the engagement. This obligation shall survive termination of this Agreement.</w:t>
      </w:r>
    </w:p>
    <w:p w14:paraId="348F951D" w14:textId="77777777" w:rsidR="005E43B0" w:rsidRPr="005E43B0" w:rsidRDefault="005E43B0" w:rsidP="005E43B0">
      <w:pPr>
        <w:spacing w:after="0"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pict w14:anchorId="4845A1A5">
          <v:rect id="_x0000_i1029" style="width:0;height:1.5pt" o:hralign="center" o:hrstd="t" o:hr="t" fillcolor="#a0a0a0" stroked="f"/>
        </w:pict>
      </w:r>
    </w:p>
    <w:p w14:paraId="03585254"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5. Intellectual Property</w:t>
      </w:r>
    </w:p>
    <w:p w14:paraId="6E5B1D5B"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lastRenderedPageBreak/>
        <w:t>All intellectual property developed during the project shall belong to the Client after full payment is received. However, the Service Provider may reuse general knowledge, ideas, or non-client-specific components for future projects.</w:t>
      </w:r>
    </w:p>
    <w:p w14:paraId="388218C8" w14:textId="77777777" w:rsidR="005E43B0" w:rsidRPr="005E43B0" w:rsidRDefault="005E43B0" w:rsidP="005E43B0">
      <w:pPr>
        <w:spacing w:after="0"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pict w14:anchorId="32571188">
          <v:rect id="_x0000_i1030" style="width:0;height:1.5pt" o:hralign="center" o:hrstd="t" o:hr="t" fillcolor="#a0a0a0" stroked="f"/>
        </w:pict>
      </w:r>
    </w:p>
    <w:p w14:paraId="71FD79B5"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6. Termination</w:t>
      </w:r>
    </w:p>
    <w:p w14:paraId="243318C8"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Either party may terminate this Agreement by providing written notice if the other party fails to perform its obligations. In such case, payments for work already completed should be settled appropriately.</w:t>
      </w:r>
    </w:p>
    <w:p w14:paraId="574A6614"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32043927">
          <v:rect id="_x0000_i1037" alt="" style="width:451.3pt;height:.05pt;mso-width-percent:0;mso-height-percent:0;mso-width-percent:0;mso-height-percent:0" o:hralign="center" o:hrstd="t" o:hr="t" fillcolor="#a0a0a0" stroked="f"/>
        </w:pict>
      </w:r>
    </w:p>
    <w:p w14:paraId="5C3AFAA9"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7. Limitation of Liability</w:t>
      </w:r>
    </w:p>
    <w:p w14:paraId="5DAF06BA"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The Service Provider shall not be liable for any indirect or consequential damages. The total liability, if any, shall not exceed the amount paid under this Agreement.</w:t>
      </w:r>
    </w:p>
    <w:p w14:paraId="1EA1E58A"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2E2A4A03">
          <v:rect id="_x0000_i1036" alt="" style="width:451.3pt;height:.05pt;mso-width-percent:0;mso-height-percent:0;mso-width-percent:0;mso-height-percent:0" o:hralign="center" o:hrstd="t" o:hr="t" fillcolor="#a0a0a0" stroked="f"/>
        </w:pict>
      </w:r>
    </w:p>
    <w:p w14:paraId="43EF9C0D"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8. Governing Law</w:t>
      </w:r>
    </w:p>
    <w:p w14:paraId="5A426C0C"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 xml:space="preserve">This Agreement shall be governed by and construed in accordance with the laws of </w:t>
      </w:r>
      <w:r w:rsidRPr="005E43B0">
        <w:rPr>
          <w:rFonts w:ascii="Times New Roman" w:eastAsia="Times New Roman" w:hAnsi="Times New Roman" w:cs="Times New Roman"/>
          <w:b/>
          <w:bCs/>
          <w:kern w:val="0"/>
          <w:lang w:eastAsia="en-GB"/>
          <w14:ligatures w14:val="none"/>
        </w:rPr>
        <w:t>India</w:t>
      </w:r>
      <w:r w:rsidRPr="005E43B0">
        <w:rPr>
          <w:rFonts w:ascii="Times New Roman" w:eastAsia="Times New Roman" w:hAnsi="Times New Roman" w:cs="Times New Roman"/>
          <w:kern w:val="0"/>
          <w:lang w:eastAsia="en-GB"/>
          <w14:ligatures w14:val="none"/>
        </w:rPr>
        <w:t>. Any disputes may be resolved through discussions or other appropriate means.</w:t>
      </w:r>
    </w:p>
    <w:p w14:paraId="4137F395"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4D56221F">
          <v:rect id="_x0000_i1035" alt="" style="width:451.3pt;height:.05pt;mso-width-percent:0;mso-height-percent:0;mso-width-percent:0;mso-height-percent:0" o:hralign="center" o:hrstd="t" o:hr="t" fillcolor="#a0a0a0" stroked="f"/>
        </w:pict>
      </w:r>
    </w:p>
    <w:p w14:paraId="1A887233"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9. Force Majeure</w:t>
      </w:r>
    </w:p>
    <w:p w14:paraId="7F91C48C"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Neither party shall be responsible for delays caused by events beyond reasonable control, including natural disasters, strikes, or governmental actions.</w:t>
      </w:r>
    </w:p>
    <w:p w14:paraId="162E2DA4"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3D769E51">
          <v:rect id="_x0000_i1034" alt="" style="width:451.3pt;height:.05pt;mso-width-percent:0;mso-height-percent:0;mso-width-percent:0;mso-height-percent:0" o:hralign="center" o:hrstd="t" o:hr="t" fillcolor="#a0a0a0" stroked="f"/>
        </w:pict>
      </w:r>
    </w:p>
    <w:p w14:paraId="0499ACF2" w14:textId="77777777" w:rsidR="005E43B0" w:rsidRPr="005E43B0" w:rsidRDefault="005E43B0" w:rsidP="005E43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43B0">
        <w:rPr>
          <w:rFonts w:ascii="Times New Roman" w:eastAsia="Times New Roman" w:hAnsi="Times New Roman" w:cs="Times New Roman"/>
          <w:b/>
          <w:bCs/>
          <w:kern w:val="0"/>
          <w:sz w:val="27"/>
          <w:szCs w:val="27"/>
          <w:lang w:eastAsia="en-GB"/>
          <w14:ligatures w14:val="none"/>
        </w:rPr>
        <w:t>10. Miscellaneous</w:t>
      </w:r>
    </w:p>
    <w:p w14:paraId="168C7484"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This Agreement represents the understanding between the parties and may be modified in writing. Failure to enforce any provision shall not constitute a waiver.</w:t>
      </w:r>
    </w:p>
    <w:p w14:paraId="255EB310"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0ADB2CDE">
          <v:rect id="_x0000_i1033" alt="" style="width:451.3pt;height:.05pt;mso-width-percent:0;mso-height-percent:0;mso-width-percent:0;mso-height-percent:0" o:hralign="center" o:hrstd="t" o:hr="t" fillcolor="#a0a0a0" stroked="f"/>
        </w:pict>
      </w:r>
    </w:p>
    <w:p w14:paraId="3D082EC0"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b/>
          <w:bCs/>
          <w:kern w:val="0"/>
          <w:lang w:eastAsia="en-GB"/>
          <w14:ligatures w14:val="none"/>
        </w:rPr>
        <w:t>IN WITNESS WHEREOF</w:t>
      </w:r>
      <w:r w:rsidRPr="005E43B0">
        <w:rPr>
          <w:rFonts w:ascii="Times New Roman" w:eastAsia="Times New Roman" w:hAnsi="Times New Roman" w:cs="Times New Roman"/>
          <w:kern w:val="0"/>
          <w:lang w:eastAsia="en-GB"/>
          <w14:ligatures w14:val="none"/>
        </w:rPr>
        <w:t>, the parties have executed this Agreement on the date first written above.</w:t>
      </w:r>
    </w:p>
    <w:p w14:paraId="7DF64F97"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pict w14:anchorId="209B9E4D">
          <v:rect id="_x0000_i1032" alt="" style="width:451.3pt;height:.05pt;mso-width-percent:0;mso-height-percent:0;mso-width-percent:0;mso-height-percent:0" o:hralign="center" o:hrstd="t" o:hr="t" fillcolor="#a0a0a0" stroked="f"/>
        </w:pict>
      </w:r>
    </w:p>
    <w:p w14:paraId="6D585DDF"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Authorized Signatory</w:t>
      </w:r>
      <w:r w:rsidRPr="005E43B0">
        <w:rPr>
          <w:rFonts w:ascii="Times New Roman" w:eastAsia="Times New Roman" w:hAnsi="Times New Roman" w:cs="Times New Roman"/>
          <w:kern w:val="0"/>
          <w:lang w:eastAsia="en-GB"/>
          <w14:ligatures w14:val="none"/>
        </w:rPr>
        <w:br/>
        <w:t>ABC Solutions Pvt. Ltd.</w:t>
      </w:r>
    </w:p>
    <w:p w14:paraId="7216242D" w14:textId="77777777" w:rsidR="005E43B0" w:rsidRPr="005E43B0" w:rsidRDefault="00EF24F0" w:rsidP="005E43B0">
      <w:pPr>
        <w:spacing w:after="0" w:line="240" w:lineRule="auto"/>
        <w:rPr>
          <w:rFonts w:ascii="Times New Roman" w:eastAsia="Times New Roman" w:hAnsi="Times New Roman" w:cs="Times New Roman"/>
          <w:kern w:val="0"/>
          <w:lang w:eastAsia="en-GB"/>
          <w14:ligatures w14:val="none"/>
        </w:rPr>
      </w:pPr>
      <w:r w:rsidRPr="00EF24F0">
        <w:rPr>
          <w:rFonts w:ascii="Times New Roman" w:eastAsia="Times New Roman" w:hAnsi="Times New Roman" w:cs="Times New Roman"/>
          <w:noProof/>
          <w:kern w:val="0"/>
          <w:lang w:eastAsia="en-GB"/>
        </w:rPr>
        <w:lastRenderedPageBreak/>
        <w:pict w14:anchorId="4AE4EB19">
          <v:rect id="_x0000_i1031" alt="" style="width:451.3pt;height:.05pt;mso-width-percent:0;mso-height-percent:0;mso-width-percent:0;mso-height-percent:0" o:hralign="center" o:hrstd="t" o:hr="t" fillcolor="#a0a0a0" stroked="f"/>
        </w:pict>
      </w:r>
    </w:p>
    <w:p w14:paraId="5676CF67" w14:textId="77777777" w:rsidR="005E43B0" w:rsidRPr="005E43B0" w:rsidRDefault="005E43B0" w:rsidP="005E43B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43B0">
        <w:rPr>
          <w:rFonts w:ascii="Times New Roman" w:eastAsia="Times New Roman" w:hAnsi="Times New Roman" w:cs="Times New Roman"/>
          <w:kern w:val="0"/>
          <w:lang w:eastAsia="en-GB"/>
          <w14:ligatures w14:val="none"/>
        </w:rPr>
        <w:t>Authorized Signatory</w:t>
      </w:r>
      <w:r w:rsidRPr="005E43B0">
        <w:rPr>
          <w:rFonts w:ascii="Times New Roman" w:eastAsia="Times New Roman" w:hAnsi="Times New Roman" w:cs="Times New Roman"/>
          <w:kern w:val="0"/>
          <w:lang w:eastAsia="en-GB"/>
          <w14:ligatures w14:val="none"/>
        </w:rPr>
        <w:br/>
        <w:t>XYZ Technologies Inc.</w:t>
      </w:r>
    </w:p>
    <w:p w14:paraId="463B5552" w14:textId="77777777" w:rsidR="00DC2B79" w:rsidRDefault="00DC2B79"/>
    <w:sectPr w:rsidR="00DC2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B0"/>
    <w:rsid w:val="005E43B0"/>
    <w:rsid w:val="00604C93"/>
    <w:rsid w:val="006E01E6"/>
    <w:rsid w:val="00AD7EC5"/>
    <w:rsid w:val="00DC2B79"/>
    <w:rsid w:val="00E64E16"/>
    <w:rsid w:val="00EF2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4FA7"/>
  <w15:chartTrackingRefBased/>
  <w15:docId w15:val="{BBCA4BCC-3528-0547-80F3-CA9F7AD3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3B0"/>
    <w:rPr>
      <w:rFonts w:eastAsiaTheme="majorEastAsia" w:cstheme="majorBidi"/>
      <w:color w:val="272727" w:themeColor="text1" w:themeTint="D8"/>
    </w:rPr>
  </w:style>
  <w:style w:type="paragraph" w:styleId="Title">
    <w:name w:val="Title"/>
    <w:basedOn w:val="Normal"/>
    <w:next w:val="Normal"/>
    <w:link w:val="TitleChar"/>
    <w:uiPriority w:val="10"/>
    <w:qFormat/>
    <w:rsid w:val="005E4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3B0"/>
    <w:pPr>
      <w:spacing w:before="160"/>
      <w:jc w:val="center"/>
    </w:pPr>
    <w:rPr>
      <w:i/>
      <w:iCs/>
      <w:color w:val="404040" w:themeColor="text1" w:themeTint="BF"/>
    </w:rPr>
  </w:style>
  <w:style w:type="character" w:customStyle="1" w:styleId="QuoteChar">
    <w:name w:val="Quote Char"/>
    <w:basedOn w:val="DefaultParagraphFont"/>
    <w:link w:val="Quote"/>
    <w:uiPriority w:val="29"/>
    <w:rsid w:val="005E43B0"/>
    <w:rPr>
      <w:i/>
      <w:iCs/>
      <w:color w:val="404040" w:themeColor="text1" w:themeTint="BF"/>
    </w:rPr>
  </w:style>
  <w:style w:type="paragraph" w:styleId="ListParagraph">
    <w:name w:val="List Paragraph"/>
    <w:basedOn w:val="Normal"/>
    <w:uiPriority w:val="34"/>
    <w:qFormat/>
    <w:rsid w:val="005E43B0"/>
    <w:pPr>
      <w:ind w:left="720"/>
      <w:contextualSpacing/>
    </w:pPr>
  </w:style>
  <w:style w:type="character" w:styleId="IntenseEmphasis">
    <w:name w:val="Intense Emphasis"/>
    <w:basedOn w:val="DefaultParagraphFont"/>
    <w:uiPriority w:val="21"/>
    <w:qFormat/>
    <w:rsid w:val="005E43B0"/>
    <w:rPr>
      <w:i/>
      <w:iCs/>
      <w:color w:val="0F4761" w:themeColor="accent1" w:themeShade="BF"/>
    </w:rPr>
  </w:style>
  <w:style w:type="paragraph" w:styleId="IntenseQuote">
    <w:name w:val="Intense Quote"/>
    <w:basedOn w:val="Normal"/>
    <w:next w:val="Normal"/>
    <w:link w:val="IntenseQuoteChar"/>
    <w:uiPriority w:val="30"/>
    <w:qFormat/>
    <w:rsid w:val="005E4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3B0"/>
    <w:rPr>
      <w:i/>
      <w:iCs/>
      <w:color w:val="0F4761" w:themeColor="accent1" w:themeShade="BF"/>
    </w:rPr>
  </w:style>
  <w:style w:type="character" w:styleId="IntenseReference">
    <w:name w:val="Intense Reference"/>
    <w:basedOn w:val="DefaultParagraphFont"/>
    <w:uiPriority w:val="32"/>
    <w:qFormat/>
    <w:rsid w:val="005E43B0"/>
    <w:rPr>
      <w:b/>
      <w:bCs/>
      <w:smallCaps/>
      <w:color w:val="0F4761" w:themeColor="accent1" w:themeShade="BF"/>
      <w:spacing w:val="5"/>
    </w:rPr>
  </w:style>
  <w:style w:type="paragraph" w:styleId="NormalWeb">
    <w:name w:val="Normal (Web)"/>
    <w:basedOn w:val="Normal"/>
    <w:uiPriority w:val="99"/>
    <w:semiHidden/>
    <w:unhideWhenUsed/>
    <w:rsid w:val="005E43B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4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Kansara</dc:creator>
  <cp:keywords/>
  <dc:description/>
  <cp:lastModifiedBy>Chirag Kansara</cp:lastModifiedBy>
  <cp:revision>1</cp:revision>
  <dcterms:created xsi:type="dcterms:W3CDTF">2026-02-07T07:33:00Z</dcterms:created>
  <dcterms:modified xsi:type="dcterms:W3CDTF">2026-02-07T07:34:00Z</dcterms:modified>
</cp:coreProperties>
</file>