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17334909" w:rsidR="008379D0" w:rsidRPr="00900F7C" w:rsidRDefault="00900F7C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rPr>
                <w:color w:val="FF0000"/>
              </w:rPr>
              <w:t>Gaming Forum</w:t>
            </w:r>
            <w:r w:rsidRPr="00900F7C">
              <w:rPr>
                <w:color w:val="FF0000"/>
              </w:rPr>
              <w:t xml:space="preserve"> </w:t>
            </w:r>
            <w:r w:rsidR="00253207" w:rsidRPr="00900F7C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408A6C5F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741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E2DC73E" w:rsidR="00253207" w:rsidRPr="00253207" w:rsidRDefault="00FE774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7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4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52339E5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525B47">
                    <w:rPr>
                      <w:rFonts w:ascii="Century Gothic" w:hAnsi="Century Gothic" w:cs="Arial"/>
                    </w:rPr>
                    <w:t>2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525B47">
                    <w:rPr>
                      <w:rFonts w:ascii="Century Gothic" w:hAnsi="Century Gothic" w:cs="Arial"/>
                    </w:rPr>
                    <w:t>3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2B975AF0" w:rsidR="00253207" w:rsidRPr="00253207" w:rsidRDefault="00FE774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Cappiello Carmelo, Ragusa Francesco, Sica Alessio, Zappile Antonino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913528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30/09/2020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4F5413D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4B10DA" w14:paraId="0EAE99F7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07D99AA" w14:textId="4AB45712" w:rsidR="004B10DA" w:rsidRDefault="00DD4B26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8</w:t>
            </w:r>
            <w:r w:rsidR="004B10DA">
              <w:rPr>
                <w:rFonts w:ascii="Century Gothic" w:eastAsia="Droid Sans" w:hAnsi="Century Gothic" w:cs="Droid Sans"/>
              </w:rPr>
              <w:t>/10/202</w:t>
            </w:r>
            <w:r w:rsidR="00525B47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4D7CF2B6" w14:textId="13A14A68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4D7815CB" w14:textId="061918BF" w:rsidR="004B10DA" w:rsidRPr="00253207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Versione</w:t>
            </w:r>
            <w:r w:rsidRPr="00253207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adattata</w:t>
            </w:r>
          </w:p>
        </w:tc>
        <w:tc>
          <w:tcPr>
            <w:tcW w:w="2364" w:type="dxa"/>
            <w:vAlign w:val="center"/>
          </w:tcPr>
          <w:p w14:paraId="12E8F93F" w14:textId="2C68D679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659DE46A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FE7741">
        <w:rPr>
          <w:lang w:val="en-US"/>
        </w:rPr>
        <w:t>Forum a Tema Videoludico</w:t>
      </w:r>
    </w:p>
    <w:bookmarkEnd w:id="1"/>
    <w:p w14:paraId="58F27803" w14:textId="55CD0F75" w:rsidR="008379D0" w:rsidRDefault="00CF72AA" w:rsidP="00177DEE">
      <w:pPr>
        <w:pStyle w:val="GpsTitolo"/>
        <w:numPr>
          <w:ilvl w:val="0"/>
          <w:numId w:val="25"/>
        </w:numPr>
      </w:pPr>
      <w:r>
        <w:t>Scopo del Sistema</w:t>
      </w:r>
    </w:p>
    <w:p w14:paraId="1ED3314E" w14:textId="77777777" w:rsidR="00030B49" w:rsidRDefault="00FE7741" w:rsidP="00F24965">
      <w:pPr>
        <w:pStyle w:val="Gpstesto"/>
      </w:pPr>
      <w:r>
        <w:t xml:space="preserve">Lo scopo del sistema progettato è quello di fornire una piattaforma web dove che permette agli utenti registrati di creare thread (post) sui videogiochi, condividendo recensioni, strategie, idee e </w:t>
      </w:r>
      <w:r w:rsidR="00030B49">
        <w:t xml:space="preserve">pensieri riguardanti l’ambito. </w:t>
      </w:r>
    </w:p>
    <w:p w14:paraId="324936EE" w14:textId="5ECDF8EB" w:rsidR="00030B49" w:rsidRDefault="00030B49" w:rsidP="00F24965">
      <w:pPr>
        <w:pStyle w:val="Gpstesto"/>
      </w:pPr>
      <w:r>
        <w:t>La piattaforma permetterà all’utente di:</w:t>
      </w:r>
    </w:p>
    <w:p w14:paraId="41661426" w14:textId="63A044B8" w:rsidR="00030B49" w:rsidRDefault="00030B49" w:rsidP="00F24965">
      <w:pPr>
        <w:pStyle w:val="Gpstesto"/>
        <w:numPr>
          <w:ilvl w:val="0"/>
          <w:numId w:val="35"/>
        </w:numPr>
      </w:pPr>
      <w:r>
        <w:t>Creare e modificare un profilo</w:t>
      </w:r>
    </w:p>
    <w:p w14:paraId="556AFD2A" w14:textId="5FF66F6F" w:rsidR="00030B49" w:rsidRDefault="00030B49" w:rsidP="00030B49">
      <w:pPr>
        <w:pStyle w:val="Gpstesto"/>
        <w:numPr>
          <w:ilvl w:val="0"/>
          <w:numId w:val="35"/>
        </w:numPr>
      </w:pPr>
      <w:r>
        <w:t>Creare e modificare thread categorizzati con tag</w:t>
      </w:r>
    </w:p>
    <w:p w14:paraId="6551555E" w14:textId="69C0A6A3" w:rsidR="00030B49" w:rsidRDefault="00030B49" w:rsidP="00030B49">
      <w:pPr>
        <w:pStyle w:val="Gpstesto"/>
        <w:numPr>
          <w:ilvl w:val="0"/>
          <w:numId w:val="35"/>
        </w:numPr>
      </w:pPr>
      <w:r w:rsidRPr="00030B49">
        <w:t>Filtrare i thread in base alle</w:t>
      </w:r>
      <w:r>
        <w:t xml:space="preserve"> tag</w:t>
      </w:r>
    </w:p>
    <w:p w14:paraId="422C511F" w14:textId="3AF14876" w:rsidR="00030B49" w:rsidRDefault="00030B49" w:rsidP="00030B49">
      <w:pPr>
        <w:pStyle w:val="Gpstesto"/>
        <w:numPr>
          <w:ilvl w:val="0"/>
          <w:numId w:val="35"/>
        </w:numPr>
      </w:pPr>
      <w:r>
        <w:t>Commentare e valutare thread esistenti</w:t>
      </w:r>
    </w:p>
    <w:p w14:paraId="1ECC8425" w14:textId="69037AD8" w:rsidR="00030B49" w:rsidRDefault="00030B49" w:rsidP="00030B49">
      <w:pPr>
        <w:pStyle w:val="Gpstesto"/>
        <w:jc w:val="left"/>
      </w:pPr>
      <w:r>
        <w:t>L’amministratore sarà in grado di:</w:t>
      </w:r>
    </w:p>
    <w:p w14:paraId="730AFD1A" w14:textId="0B0E256F" w:rsidR="00030B49" w:rsidRDefault="00030B49" w:rsidP="00900F7C">
      <w:pPr>
        <w:pStyle w:val="Gpstesto"/>
        <w:numPr>
          <w:ilvl w:val="0"/>
          <w:numId w:val="36"/>
        </w:numPr>
        <w:jc w:val="left"/>
      </w:pPr>
      <w:r>
        <w:t>Eliminare utenti e thread</w:t>
      </w:r>
    </w:p>
    <w:p w14:paraId="0CE5953B" w14:textId="4402BCB9" w:rsidR="00900F7C" w:rsidRDefault="00900F7C" w:rsidP="00900F7C">
      <w:pPr>
        <w:pStyle w:val="Gpstesto"/>
        <w:numPr>
          <w:ilvl w:val="0"/>
          <w:numId w:val="36"/>
        </w:numPr>
        <w:jc w:val="left"/>
      </w:pPr>
      <w:r>
        <w:t>Gestire i tag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6BB71755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FE7741">
        <w:t>4</w:t>
      </w:r>
    </w:p>
    <w:p w14:paraId="207E2456" w14:textId="6343B00E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FE7741">
        <w:t>5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62EF9520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FE7741">
        <w:t>5</w:t>
      </w:r>
    </w:p>
    <w:p w14:paraId="30B87B54" w14:textId="4E135C00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FE7741">
        <w:t>5</w:t>
      </w:r>
    </w:p>
    <w:p w14:paraId="710D49D5" w14:textId="1194ED25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FE7741">
        <w:t>5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2D8194AC" w:rsidR="00F718F7" w:rsidRDefault="00AB17D7" w:rsidP="00F718F7">
      <w:pPr>
        <w:pStyle w:val="GpsTitolo"/>
        <w:numPr>
          <w:ilvl w:val="0"/>
          <w:numId w:val="25"/>
        </w:numPr>
      </w:pPr>
      <w:r>
        <w:lastRenderedPageBreak/>
        <w:t>Vincoli/Constraints</w:t>
      </w:r>
      <w:r w:rsidR="00E208A5">
        <w:t xml:space="preserve"> (adattare </w:t>
      </w:r>
      <w:r w:rsidR="005A2A3D">
        <w:t>considerando quanto indicato nella</w:t>
      </w:r>
      <w:r w:rsidR="00E208A5">
        <w:t xml:space="preserve"> lezione di introduzione al corso)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un sistema di versioning,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5A814989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del team;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del team;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uno use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sequence diagram ogni due membri del team - i sequence diagram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diagram per team - eventuali object diagram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del team.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deployment diagram</w:t>
      </w:r>
      <w:r w:rsidRPr="009E0C89">
        <w:rPr>
          <w:rFonts w:ascii="Garamond" w:hAnsi="Garamond"/>
          <w:sz w:val="24"/>
        </w:rPr>
        <w:t xml:space="preserve"> per team,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lastRenderedPageBreak/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>Uso di UML;</w:t>
      </w:r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3C732BCC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  <w:r w:rsidR="002C0126" w:rsidRPr="002C0126">
        <w:t xml:space="preserve">- </w:t>
      </w:r>
      <w:r w:rsidR="009E0C89" w:rsidRPr="002C0126">
        <w:t>Criteri che, se non rispettati, portano al fallimento del progetto</w:t>
      </w:r>
      <w:r w:rsidR="005A2A3D" w:rsidRPr="002C0126">
        <w:t xml:space="preserve"> </w:t>
      </w:r>
      <w:r w:rsidR="005A2A3D">
        <w:t>(adattare considerando quanto indicato nella lezione di introduzione al corso)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del pull-based development,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Trello,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r w:rsidRPr="009E0C89">
        <w:rPr>
          <w:rFonts w:ascii="Garamond" w:hAnsi="Garamond"/>
          <w:b/>
          <w:bCs/>
          <w:sz w:val="24"/>
        </w:rPr>
        <w:t>plagiarism detection</w:t>
      </w:r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02930F33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  <w:r w:rsidR="002C0126">
        <w:t xml:space="preserve"> (adattare considerando quanto indicato nella lezione di introduzione al corso)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r w:rsidRPr="009E0C89">
        <w:rPr>
          <w:rFonts w:ascii="Garamond" w:hAnsi="Garamond"/>
          <w:b/>
          <w:iCs/>
          <w:sz w:val="24"/>
        </w:rPr>
        <w:t>continuous integration</w:t>
      </w:r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 w:rsidRPr="009E0C89">
        <w:rPr>
          <w:rFonts w:ascii="Garamond" w:hAnsi="Garamond"/>
          <w:b/>
          <w:iCs/>
          <w:sz w:val="24"/>
        </w:rPr>
        <w:t>CheckStyle</w:t>
      </w:r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r w:rsidRPr="009E0C89">
        <w:rPr>
          <w:rFonts w:ascii="Garamond" w:hAnsi="Garamond"/>
          <w:b/>
          <w:iCs/>
          <w:sz w:val="24"/>
        </w:rPr>
        <w:t>Mockito, Cobertura</w:t>
      </w:r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E0FE6" w14:textId="77777777" w:rsidR="0056323C" w:rsidRDefault="0056323C" w:rsidP="00F6438F">
      <w:pPr>
        <w:spacing w:after="0" w:line="240" w:lineRule="auto"/>
      </w:pPr>
      <w:r>
        <w:separator/>
      </w:r>
    </w:p>
  </w:endnote>
  <w:endnote w:type="continuationSeparator" w:id="0">
    <w:p w14:paraId="7ABC443D" w14:textId="77777777" w:rsidR="0056323C" w:rsidRDefault="0056323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8A0445B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DD4B26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B50AD" w14:textId="77777777" w:rsidR="0056323C" w:rsidRDefault="0056323C" w:rsidP="00F6438F">
      <w:pPr>
        <w:spacing w:after="0" w:line="240" w:lineRule="auto"/>
      </w:pPr>
      <w:r>
        <w:separator/>
      </w:r>
    </w:p>
  </w:footnote>
  <w:footnote w:type="continuationSeparator" w:id="0">
    <w:p w14:paraId="444E4395" w14:textId="77777777" w:rsidR="0056323C" w:rsidRDefault="0056323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0AAD"/>
    <w:multiLevelType w:val="hybridMultilevel"/>
    <w:tmpl w:val="ACFE15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E830FDE"/>
    <w:multiLevelType w:val="hybridMultilevel"/>
    <w:tmpl w:val="F6189D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3977">
    <w:abstractNumId w:val="9"/>
  </w:num>
  <w:num w:numId="2" w16cid:durableId="1487625788">
    <w:abstractNumId w:val="31"/>
  </w:num>
  <w:num w:numId="3" w16cid:durableId="1948585522">
    <w:abstractNumId w:val="13"/>
  </w:num>
  <w:num w:numId="4" w16cid:durableId="1888839163">
    <w:abstractNumId w:val="24"/>
  </w:num>
  <w:num w:numId="5" w16cid:durableId="241184091">
    <w:abstractNumId w:val="23"/>
  </w:num>
  <w:num w:numId="6" w16cid:durableId="97605381">
    <w:abstractNumId w:val="26"/>
  </w:num>
  <w:num w:numId="7" w16cid:durableId="363556129">
    <w:abstractNumId w:val="17"/>
  </w:num>
  <w:num w:numId="8" w16cid:durableId="138504157">
    <w:abstractNumId w:val="14"/>
  </w:num>
  <w:num w:numId="9" w16cid:durableId="225409707">
    <w:abstractNumId w:val="16"/>
  </w:num>
  <w:num w:numId="10" w16cid:durableId="1692487558">
    <w:abstractNumId w:val="10"/>
  </w:num>
  <w:num w:numId="11" w16cid:durableId="1406147784">
    <w:abstractNumId w:val="15"/>
  </w:num>
  <w:num w:numId="12" w16cid:durableId="800803626">
    <w:abstractNumId w:val="8"/>
  </w:num>
  <w:num w:numId="13" w16cid:durableId="1450321941">
    <w:abstractNumId w:val="11"/>
  </w:num>
  <w:num w:numId="14" w16cid:durableId="1014455875">
    <w:abstractNumId w:val="0"/>
  </w:num>
  <w:num w:numId="15" w16cid:durableId="1518230272">
    <w:abstractNumId w:val="21"/>
  </w:num>
  <w:num w:numId="16" w16cid:durableId="168564847">
    <w:abstractNumId w:val="6"/>
  </w:num>
  <w:num w:numId="17" w16cid:durableId="759712767">
    <w:abstractNumId w:val="12"/>
  </w:num>
  <w:num w:numId="18" w16cid:durableId="1386369733">
    <w:abstractNumId w:val="27"/>
  </w:num>
  <w:num w:numId="19" w16cid:durableId="1091003706">
    <w:abstractNumId w:val="5"/>
  </w:num>
  <w:num w:numId="20" w16cid:durableId="690954638">
    <w:abstractNumId w:val="20"/>
  </w:num>
  <w:num w:numId="21" w16cid:durableId="1519270971">
    <w:abstractNumId w:val="1"/>
  </w:num>
  <w:num w:numId="22" w16cid:durableId="360907403">
    <w:abstractNumId w:val="19"/>
  </w:num>
  <w:num w:numId="23" w16cid:durableId="1151874579">
    <w:abstractNumId w:val="29"/>
  </w:num>
  <w:num w:numId="24" w16cid:durableId="788400440">
    <w:abstractNumId w:val="7"/>
  </w:num>
  <w:num w:numId="25" w16cid:durableId="1243295693">
    <w:abstractNumId w:val="2"/>
  </w:num>
  <w:num w:numId="26" w16cid:durableId="322973155">
    <w:abstractNumId w:val="18"/>
  </w:num>
  <w:num w:numId="27" w16cid:durableId="2097705937">
    <w:abstractNumId w:val="4"/>
  </w:num>
  <w:num w:numId="28" w16cid:durableId="603728426">
    <w:abstractNumId w:val="2"/>
    <w:lvlOverride w:ilvl="0">
      <w:startOverride w:val="1"/>
    </w:lvlOverride>
  </w:num>
  <w:num w:numId="29" w16cid:durableId="1815293134">
    <w:abstractNumId w:val="2"/>
    <w:lvlOverride w:ilvl="0">
      <w:startOverride w:val="1"/>
    </w:lvlOverride>
  </w:num>
  <w:num w:numId="30" w16cid:durableId="1297029655">
    <w:abstractNumId w:val="2"/>
    <w:lvlOverride w:ilvl="0">
      <w:startOverride w:val="1"/>
    </w:lvlOverride>
  </w:num>
  <w:num w:numId="31" w16cid:durableId="1284073721">
    <w:abstractNumId w:val="2"/>
    <w:lvlOverride w:ilvl="0">
      <w:startOverride w:val="1"/>
    </w:lvlOverride>
  </w:num>
  <w:num w:numId="32" w16cid:durableId="2120828315">
    <w:abstractNumId w:val="30"/>
  </w:num>
  <w:num w:numId="33" w16cid:durableId="2087993090">
    <w:abstractNumId w:val="25"/>
  </w:num>
  <w:num w:numId="34" w16cid:durableId="2133592734">
    <w:abstractNumId w:val="28"/>
  </w:num>
  <w:num w:numId="35" w16cid:durableId="993338576">
    <w:abstractNumId w:val="3"/>
  </w:num>
  <w:num w:numId="36" w16cid:durableId="16167850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0B49"/>
    <w:rsid w:val="0003574B"/>
    <w:rsid w:val="000451BF"/>
    <w:rsid w:val="00075D4A"/>
    <w:rsid w:val="000A328E"/>
    <w:rsid w:val="000B25A1"/>
    <w:rsid w:val="000C7E9B"/>
    <w:rsid w:val="000F7E11"/>
    <w:rsid w:val="00100D5A"/>
    <w:rsid w:val="001114BA"/>
    <w:rsid w:val="00177DEE"/>
    <w:rsid w:val="00195BE7"/>
    <w:rsid w:val="001C41D0"/>
    <w:rsid w:val="001E6FA5"/>
    <w:rsid w:val="002104E7"/>
    <w:rsid w:val="0022106D"/>
    <w:rsid w:val="00253207"/>
    <w:rsid w:val="0028530C"/>
    <w:rsid w:val="002B0575"/>
    <w:rsid w:val="002C0126"/>
    <w:rsid w:val="002D4318"/>
    <w:rsid w:val="002D6050"/>
    <w:rsid w:val="002F34EC"/>
    <w:rsid w:val="00330454"/>
    <w:rsid w:val="00332EA4"/>
    <w:rsid w:val="003661D1"/>
    <w:rsid w:val="003D143D"/>
    <w:rsid w:val="00424879"/>
    <w:rsid w:val="004B10DA"/>
    <w:rsid w:val="004C1221"/>
    <w:rsid w:val="004D3E8E"/>
    <w:rsid w:val="005060F1"/>
    <w:rsid w:val="00507F86"/>
    <w:rsid w:val="00525B47"/>
    <w:rsid w:val="0053270B"/>
    <w:rsid w:val="005424A6"/>
    <w:rsid w:val="00546197"/>
    <w:rsid w:val="005513F6"/>
    <w:rsid w:val="00561267"/>
    <w:rsid w:val="0056323C"/>
    <w:rsid w:val="00582C3C"/>
    <w:rsid w:val="005A2A3D"/>
    <w:rsid w:val="005C2292"/>
    <w:rsid w:val="005C3DBA"/>
    <w:rsid w:val="006007A7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0421E"/>
    <w:rsid w:val="008160D9"/>
    <w:rsid w:val="008264C5"/>
    <w:rsid w:val="008339A9"/>
    <w:rsid w:val="0083448D"/>
    <w:rsid w:val="008379D0"/>
    <w:rsid w:val="00841825"/>
    <w:rsid w:val="00850C7C"/>
    <w:rsid w:val="00856E18"/>
    <w:rsid w:val="008B6F7E"/>
    <w:rsid w:val="008E7A0E"/>
    <w:rsid w:val="008E7D72"/>
    <w:rsid w:val="00900F7C"/>
    <w:rsid w:val="0091637D"/>
    <w:rsid w:val="009273F2"/>
    <w:rsid w:val="00931399"/>
    <w:rsid w:val="009355DF"/>
    <w:rsid w:val="00940DAE"/>
    <w:rsid w:val="009461B4"/>
    <w:rsid w:val="00957483"/>
    <w:rsid w:val="009B545F"/>
    <w:rsid w:val="009D6912"/>
    <w:rsid w:val="009E0C89"/>
    <w:rsid w:val="009E11DF"/>
    <w:rsid w:val="00A078BB"/>
    <w:rsid w:val="00A17CAE"/>
    <w:rsid w:val="00A24976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646F8"/>
    <w:rsid w:val="00BC6396"/>
    <w:rsid w:val="00C215D9"/>
    <w:rsid w:val="00C506DB"/>
    <w:rsid w:val="00C64774"/>
    <w:rsid w:val="00CB606D"/>
    <w:rsid w:val="00CC73AE"/>
    <w:rsid w:val="00CF3BE7"/>
    <w:rsid w:val="00CF4039"/>
    <w:rsid w:val="00CF72AA"/>
    <w:rsid w:val="00D10FF3"/>
    <w:rsid w:val="00DD0E2A"/>
    <w:rsid w:val="00DD4B26"/>
    <w:rsid w:val="00E208A5"/>
    <w:rsid w:val="00E24D9D"/>
    <w:rsid w:val="00EA2688"/>
    <w:rsid w:val="00EC41BC"/>
    <w:rsid w:val="00EF5341"/>
    <w:rsid w:val="00EF6C94"/>
    <w:rsid w:val="00F24965"/>
    <w:rsid w:val="00F2556D"/>
    <w:rsid w:val="00F5769B"/>
    <w:rsid w:val="00F6438F"/>
    <w:rsid w:val="00F718F7"/>
    <w:rsid w:val="00F80A33"/>
    <w:rsid w:val="00F907F9"/>
    <w:rsid w:val="00FC3341"/>
    <w:rsid w:val="00FC38B9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Carmelo Cappiello</cp:lastModifiedBy>
  <cp:revision>6</cp:revision>
  <dcterms:created xsi:type="dcterms:W3CDTF">2024-10-03T11:13:00Z</dcterms:created>
  <dcterms:modified xsi:type="dcterms:W3CDTF">2024-10-04T15:20:00Z</dcterms:modified>
</cp:coreProperties>
</file>