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sz w:val="28"/>
          <w:szCs w:val="28"/>
          <w:lang w:eastAsia="zh-Hans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Hans"/>
        </w:rPr>
        <w:t>需求说明</w:t>
      </w:r>
      <w:r>
        <w:rPr>
          <w:rFonts w:hint="eastAsia" w:ascii="等线" w:hAnsi="等线" w:eastAsia="等线" w:cs="等线"/>
          <w:b/>
          <w:bCs/>
          <w:sz w:val="28"/>
          <w:szCs w:val="28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 w:ascii="等线" w:hAnsi="等线" w:eastAsia="等线" w:cs="等线"/>
          <w:b/>
          <w:bCs/>
          <w:lang w:eastAsia="zh-Hans"/>
        </w:rPr>
      </w:pPr>
      <w:r>
        <w:rPr>
          <w:rFonts w:hint="eastAsia" w:ascii="等线" w:hAnsi="等线" w:eastAsia="等线" w:cs="等线"/>
          <w:b/>
          <w:bCs/>
          <w:lang w:val="en-US" w:eastAsia="zh-Hans"/>
        </w:rPr>
        <w:t>需要替换Legend文件</w:t>
      </w:r>
      <w:r>
        <w:rPr>
          <w:rFonts w:hint="default" w:ascii="等线" w:hAnsi="等线" w:eastAsia="等线" w:cs="等线"/>
          <w:b/>
          <w:bCs/>
          <w:lang w:eastAsia="zh-Hans"/>
        </w:rPr>
        <w:t>，</w:t>
      </w:r>
      <w:r>
        <w:rPr>
          <w:rFonts w:hint="eastAsia" w:ascii="等线" w:hAnsi="等线" w:eastAsia="等线" w:cs="等线"/>
          <w:b/>
          <w:bCs/>
          <w:lang w:val="en-US" w:eastAsia="zh-Hans"/>
        </w:rPr>
        <w:t>前面的svg有小bug</w:t>
      </w:r>
      <w:r>
        <w:rPr>
          <w:rFonts w:hint="default" w:ascii="等线" w:hAnsi="等线" w:eastAsia="等线" w:cs="等线"/>
          <w:b/>
          <w:bCs/>
          <w:lang w:eastAsia="zh-Hans"/>
        </w:rPr>
        <w:t>；</w:t>
      </w:r>
    </w:p>
    <w:p>
      <w:pPr>
        <w:numPr>
          <w:ilvl w:val="0"/>
          <w:numId w:val="1"/>
        </w:numPr>
        <w:rPr>
          <w:rFonts w:hint="default" w:ascii="等线" w:hAnsi="等线" w:eastAsia="等线" w:cs="等线"/>
          <w:b/>
          <w:bCs/>
          <w:lang w:eastAsia="zh-Hans"/>
        </w:rPr>
      </w:pPr>
      <w:r>
        <w:rPr>
          <w:rFonts w:hint="eastAsia" w:ascii="等线" w:hAnsi="等线" w:eastAsia="等线" w:cs="等线"/>
          <w:b/>
          <w:bCs/>
          <w:lang w:val="en-US" w:eastAsia="zh-Hans"/>
        </w:rPr>
        <w:t>文本文件在文件包中</w:t>
      </w:r>
      <w:r>
        <w:rPr>
          <w:rFonts w:hint="default" w:ascii="等线" w:hAnsi="等线" w:eastAsia="等线" w:cs="等线"/>
          <w:b/>
          <w:bCs/>
          <w:lang w:eastAsia="zh-Hans"/>
        </w:rPr>
        <w:t>，</w:t>
      </w:r>
      <w:r>
        <w:rPr>
          <w:rFonts w:hint="eastAsia" w:ascii="等线" w:hAnsi="等线" w:eastAsia="等线" w:cs="等线"/>
          <w:b/>
          <w:bCs/>
          <w:lang w:val="en-US" w:eastAsia="zh-Hans"/>
        </w:rPr>
        <w:t>出现顺序按照跟视频一样</w:t>
      </w:r>
      <w:r>
        <w:rPr>
          <w:rFonts w:hint="default" w:ascii="等线" w:hAnsi="等线" w:eastAsia="等线" w:cs="等线"/>
          <w:b/>
          <w:bCs/>
          <w:lang w:eastAsia="zh-Hans"/>
        </w:rPr>
        <w:t>；</w:t>
      </w:r>
    </w:p>
    <w:p>
      <w:pPr>
        <w:numPr>
          <w:ilvl w:val="0"/>
          <w:numId w:val="1"/>
        </w:numPr>
        <w:rPr>
          <w:rFonts w:hint="default" w:ascii="等线" w:hAnsi="等线" w:eastAsia="等线" w:cs="等线"/>
          <w:b/>
          <w:bCs/>
          <w:lang w:eastAsia="zh-Hans"/>
        </w:rPr>
      </w:pPr>
      <w:r>
        <w:rPr>
          <w:rFonts w:hint="eastAsia" w:ascii="等线" w:hAnsi="等线" w:eastAsia="等线" w:cs="等线"/>
          <w:b/>
          <w:bCs/>
          <w:lang w:eastAsia="zh-Hans"/>
        </w:rPr>
        <w:t>“</w:t>
      </w:r>
      <w:r>
        <w:rPr>
          <w:rFonts w:hint="default" w:ascii="等线" w:hAnsi="等线" w:eastAsia="等线" w:cs="等线"/>
          <w:b/>
          <w:bCs/>
          <w:lang w:eastAsia="zh-Hans"/>
        </w:rPr>
        <w:t>Optimal mixing ratio.</w:t>
      </w:r>
      <w:r>
        <w:rPr>
          <w:rFonts w:hint="eastAsia" w:ascii="等线" w:hAnsi="等线" w:eastAsia="等线" w:cs="等线"/>
          <w:b/>
          <w:bCs/>
          <w:lang w:eastAsia="zh-Hans"/>
        </w:rPr>
        <w:t>”</w:t>
      </w:r>
      <w:r>
        <w:rPr>
          <w:rFonts w:hint="eastAsia" w:ascii="等线" w:hAnsi="等线" w:eastAsia="等线" w:cs="等线"/>
          <w:b/>
          <w:bCs/>
          <w:lang w:val="en-US" w:eastAsia="zh-Hans"/>
        </w:rPr>
        <w:t>这段文本出现的同时</w:t>
      </w:r>
      <w:r>
        <w:rPr>
          <w:rFonts w:hint="default" w:ascii="等线" w:hAnsi="等线" w:eastAsia="等线" w:cs="等线"/>
          <w:b/>
          <w:bCs/>
          <w:lang w:eastAsia="zh-Hans"/>
        </w:rPr>
        <w:t>，</w:t>
      </w:r>
      <w:r>
        <w:rPr>
          <w:rFonts w:hint="eastAsia" w:ascii="等线" w:hAnsi="等线" w:eastAsia="等线" w:cs="等线"/>
          <w:b/>
          <w:bCs/>
          <w:lang w:val="en-US" w:eastAsia="zh-Hans"/>
        </w:rPr>
        <w:t>Ball下方的</w:t>
      </w:r>
      <w:r>
        <w:rPr>
          <w:rFonts w:hint="default" w:ascii="等线" w:hAnsi="等线" w:eastAsia="等线" w:cs="等线"/>
          <w:b/>
          <w:bCs/>
          <w:lang w:eastAsia="zh-Hans"/>
        </w:rPr>
        <w:t>80%</w:t>
      </w:r>
      <w:r>
        <w:rPr>
          <w:rFonts w:hint="eastAsia" w:ascii="等线" w:hAnsi="等线" w:eastAsia="等线" w:cs="等线"/>
          <w:b/>
          <w:bCs/>
          <w:lang w:val="en-US" w:eastAsia="zh-Hans"/>
        </w:rPr>
        <w:t>Mixed同步高亮</w:t>
      </w:r>
      <w:r>
        <w:rPr>
          <w:rFonts w:hint="default" w:ascii="等线" w:hAnsi="等线" w:eastAsia="等线" w:cs="等线"/>
          <w:b/>
          <w:bCs/>
          <w:lang w:eastAsia="zh-Hans"/>
        </w:rPr>
        <w:t>；</w:t>
      </w:r>
    </w:p>
    <w:p>
      <w:pPr>
        <w:numPr>
          <w:ilvl w:val="0"/>
          <w:numId w:val="1"/>
        </w:numPr>
        <w:rPr>
          <w:rFonts w:hint="default" w:ascii="等线" w:hAnsi="等线" w:eastAsia="等线" w:cs="等线"/>
          <w:b/>
          <w:bCs/>
          <w:lang w:eastAsia="zh-Hans"/>
        </w:rPr>
      </w:pPr>
      <w:r>
        <w:rPr>
          <w:rFonts w:hint="eastAsia" w:ascii="等线" w:hAnsi="等线" w:eastAsia="等线" w:cs="等线"/>
          <w:b/>
          <w:bCs/>
          <w:lang w:val="en-US" w:eastAsia="zh-Hans"/>
        </w:rPr>
        <w:t>悬停卡中的“SOM”替换成“SOC”</w:t>
      </w:r>
      <w:r>
        <w:rPr>
          <w:rFonts w:hint="default" w:ascii="等线" w:hAnsi="等线" w:eastAsia="等线" w:cs="等线"/>
          <w:b/>
          <w:bCs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349E"/>
    <w:multiLevelType w:val="singleLevel"/>
    <w:tmpl w:val="FFFE3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764B6"/>
    <w:rsid w:val="727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2022-06-12T22:44:00Z</dcterms:created>
  <dc:creator>Lexie</dc:creator>
  <cp:lastModifiedBy>Lexie</cp:lastModifiedBy>
  <dcterms:modified xsi:type="dcterms:W3CDTF">2022-06-12T22:48:06Z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91B83A6F17148438DBFBA562C99F5BE9</vt:lpwstr>
  </property>
</Properties>
</file>