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7C"/>
          <w:sz w:val="48"/>
        </w:rPr>
        <w:t>CHESS-TET HYBRID</w:t>
      </w:r>
    </w:p>
    <w:p>
      <w:pPr>
        <w:jc w:val="center"/>
      </w:pPr>
      <w:r>
        <w:rPr>
          <w:i/>
          <w:sz w:val="26"/>
        </w:rPr>
        <w:t>Core Mechanics Specification</w:t>
      </w:r>
    </w:p>
    <w:p>
      <w:pPr>
        <w:jc w:val="center"/>
      </w:pPr>
      <w:r>
        <w:t>Version 1.3 Final - reviewed implementation handoff</w:t>
      </w:r>
    </w:p>
    <w:p/>
    <w:tbl>
      <w:tblPr>
        <w:tblW w:type="auto" w:w="0"/>
        <w:jc w:val="center"/>
        <w:tblLook w:firstColumn="1" w:firstRow="1" w:lastColumn="0" w:lastRow="0" w:noHBand="0" w:noVBand="1" w:val="04A0"/>
      </w:tblPr>
      <w:tblGrid>
        <w:gridCol w:w="9936"/>
      </w:tblGrid>
      <w:tr>
        <w:tc>
          <w:tcPr>
            <w:tcW w:type="dxa" w:w="9936"/>
            <w:shd w:fill="EEF5FB"/>
          </w:tcPr>
          <w:p>
            <w:r>
              <w:t>Purpose: This document translates the current concept into a build-ready core rules specification. It keeps the original shared-board thesis, resolves major design choices from the review discussion, proposes starting values for the remaining numeric systems, adds implementation clarifications where engineering ambiguity remained, and marks the items that still require simulation or playtest validation.</w:t>
            </w:r>
          </w:p>
        </w:tc>
      </w:tr>
    </w:tbl>
    <w:p/>
    <w:p>
      <w:pPr>
        <w:pStyle w:val="Heading1"/>
      </w:pPr>
      <w:r>
        <w:t>1. Vision and Design Thesis</w:t>
      </w:r>
    </w:p>
    <w:p>
      <w:r>
        <w:t>Chess-Tet is a two-player competitive tetromino game played on one shared board. The invention is not new pieces or new controls. The invention is that every placement changes a single shared tactical space.</w:t>
      </w:r>
    </w:p>
    <w:p>
      <w:r>
        <w:t>It aims to combine three qualities: the mechanical readability of modern Tetris, the offense-and-defense duality of chess-like move evaluation, and the repeatable competitive loop of rating-based mobile PvP.</w:t>
      </w:r>
    </w:p>
    <w:p>
      <w:r>
        <w:t>The game is builder-first, saboteur-second. Players do not score by attacking directly. They score by clearing lines. Interaction matters because line clears reshape the board the opponent inherits, and because clearing opponent-owned cells yields a bonus on top of the normal line-clear value.</w:t>
      </w:r>
    </w:p>
    <w:p>
      <w:r>
        <w:t>The intended match arc is clear. Early play rewards sustainable construction and efficient line conversion. As score rises, personal gravity rises. This creates a natural second phase where the leading player has more points but also more execution pressure, while the trailing player has less pressure and a real catch-up opportunity.</w:t>
      </w:r>
    </w:p>
    <w:p>
      <w:pPr>
        <w:pStyle w:val="Heading1"/>
      </w:pPr>
      <w:r>
        <w:t>2. Design Principles</w:t>
      </w:r>
    </w:p>
    <w:p>
      <w:r>
        <w:t>The following principles are considered locked for the first playable version:</w:t>
      </w:r>
    </w:p>
    <w:p>
      <w:pPr>
        <w:pStyle w:val="ListBullet"/>
      </w:pPr>
      <w:r>
        <w:t>Score is the main win condition.</w:t>
      </w:r>
    </w:p>
    <w:p>
      <w:pPr>
        <w:pStyle w:val="ListBullet"/>
      </w:pPr>
      <w:r>
        <w:t>Line clearing is the main point source.</w:t>
      </w:r>
    </w:p>
    <w:p>
      <w:pPr>
        <w:pStyle w:val="ListBullet"/>
      </w:pPr>
      <w:r>
        <w:t>Sustained efficient building is the primary path to victory.</w:t>
      </w:r>
    </w:p>
    <w:p>
      <w:pPr>
        <w:pStyle w:val="ListBullet"/>
      </w:pPr>
      <w:r>
        <w:t>Sabotage matters mainly through spatial denial and tempo pressure, not as a separate direct attack system.</w:t>
      </w:r>
    </w:p>
    <w:p>
      <w:pPr>
        <w:pStyle w:val="ListBullet"/>
      </w:pPr>
      <w:r>
        <w:t>Big clears should be better than small clears, but steady efficient scoring must remain viable.</w:t>
      </w:r>
    </w:p>
    <w:p>
      <w:pPr>
        <w:pStyle w:val="ListBullet"/>
      </w:pPr>
      <w:r>
        <w:t>Top-out is a natural endpoint of a finite pressure system, not an automatic loss condition.</w:t>
      </w:r>
    </w:p>
    <w:p>
      <w:pPr>
        <w:pStyle w:val="ListBullet"/>
      </w:pPr>
      <w:r>
        <w:t>The first player to top out receives a penalty, but the opponent still gets an equalizing final turn.</w:t>
      </w:r>
    </w:p>
    <w:p>
      <w:pPr>
        <w:pStyle w:val="ListBullet"/>
      </w:pPr>
      <w:r>
        <w:t>The core mode should stay close to standard Tetris controls and piece language.</w:t>
      </w:r>
    </w:p>
    <w:p>
      <w:pPr>
        <w:pStyle w:val="Heading1"/>
      </w:pPr>
      <w:r>
        <w:t>3. Core Match Format</w:t>
      </w:r>
    </w:p>
    <w:p>
      <w:pPr>
        <w:pStyle w:val="ListBullet"/>
      </w:pPr>
      <w:r>
        <w:t>Match type: 1v1 competitive duel.</w:t>
      </w:r>
    </w:p>
    <w:p>
      <w:pPr>
        <w:pStyle w:val="ListBullet"/>
      </w:pPr>
      <w:r>
        <w:t>Board: one shared board.</w:t>
      </w:r>
    </w:p>
    <w:p>
      <w:pPr>
        <w:pStyle w:val="ListBullet"/>
      </w:pPr>
      <w:r>
        <w:t>Default board size: 10 columns by 20 rows.</w:t>
      </w:r>
    </w:p>
    <w:p>
      <w:pPr>
        <w:pStyle w:val="ListBullet"/>
      </w:pPr>
      <w:r>
        <w:t>Turn model: strictly alternating turns.</w:t>
      </w:r>
    </w:p>
    <w:p>
      <w:pPr>
        <w:pStyle w:val="ListBullet"/>
      </w:pPr>
      <w:r>
        <w:t>One turn equals one tetromino placement.</w:t>
      </w:r>
    </w:p>
    <w:p>
      <w:pPr>
        <w:pStyle w:val="ListBullet"/>
      </w:pPr>
      <w:r>
        <w:t>Controls: standard modern Tetris movement and rotation, including soft drop and hard drop, with no hold mechanic in v1.</w:t>
      </w:r>
    </w:p>
    <w:p>
      <w:pPr>
        <w:pStyle w:val="ListBullet"/>
      </w:pPr>
      <w:r>
        <w:t>Piece set: standard 7 tetrominoes only.</w:t>
      </w:r>
    </w:p>
    <w:p>
      <w:pPr>
        <w:pStyle w:val="ListBullet"/>
      </w:pPr>
      <w:r>
        <w:t>Core mode contains no garbage system, no items, no special powers, and no alternate shapes.</w:t>
      </w:r>
    </w:p>
    <w:p>
      <w:pPr/>
      <w:r>
        <w:t>Target match duration for v1 tuning: average match length should land roughly between 2.5 and 4 minutes in normal play. This is a design target, not a locked promise. The scoring curve and per-player speed curve should be tuned against this range.</w:t>
      </w:r>
    </w:p>
    <w:p>
      <w:pPr>
        <w:pStyle w:val="Heading1"/>
      </w:pPr>
      <w:r>
        <w:t>4. Shared Board Ownership Model</w:t>
      </w:r>
    </w:p>
    <w:p>
      <w:r>
        <w:t>Each placed block inherits the color of the player who placed it. Ownership exists for scoring and board reading, not for physics.</w:t>
      </w:r>
    </w:p>
    <w:p>
      <w:r>
        <w:t>A full row clears exactly as in Tetris, regardless of ownership mix. When a line clears, all cells in that line are removed.</w:t>
      </w:r>
    </w:p>
    <w:p>
      <w:r>
        <w:t>Ownership matters in one place only: clearing opponent-owned cells grants an additional bonus on top of the base line-clear score.</w:t>
      </w:r>
    </w:p>
    <w:p>
      <w:r>
        <w:t>This keeps the system readable: line completion remains the universal mechanic, while shared-color interaction adds tactical value without changing the clear rule itself.</w:t>
      </w:r>
    </w:p>
    <w:p>
      <w:pPr>
        <w:pStyle w:val="Heading1"/>
      </w:pPr>
      <w:r>
        <w:t>5. Turn Flow</w:t>
      </w:r>
    </w:p>
    <w:p>
      <w:r>
        <w:t>Each turn proceeds in the following order:</w:t>
      </w:r>
    </w:p>
    <w:p>
      <w:pPr>
        <w:pStyle w:val="ListNumber"/>
      </w:pPr>
      <w:r>
        <w:t>The active player receives exactly one tetromino.</w:t>
      </w:r>
    </w:p>
    <w:p>
      <w:pPr>
        <w:pStyle w:val="ListNumber"/>
      </w:pPr>
      <w:r>
        <w:t>The player moves, rotates, soft drops, or hard drops that piece using standard controls.</w:t>
      </w:r>
    </w:p>
    <w:p>
      <w:pPr>
        <w:pStyle w:val="ListNumber"/>
      </w:pPr>
      <w:r>
        <w:t>Once the piece locks, any completed lines clear immediately.</w:t>
      </w:r>
    </w:p>
    <w:p>
      <w:pPr>
        <w:pStyle w:val="ListNumber"/>
      </w:pPr>
      <w:r>
        <w:t>Score from the clear is added.</w:t>
      </w:r>
    </w:p>
    <w:p>
      <w:pPr>
        <w:pStyle w:val="ListNumber"/>
      </w:pPr>
      <w:r>
        <w:t>The turn ends and the opponent becomes active immediately.</w:t>
      </w:r>
    </w:p>
    <w:p>
      <w:r>
        <w:t>There is no undo, no take-back, and no bonus turn. The move is final once the piece locks.</w:t>
      </w:r>
    </w:p>
    <w:p>
      <w:r>
        <w:t>Turn handoff should start as close to immediate as possible. A tiny visual transition is allowed for readability, but there should be no deliberate countdown in the first playable version.</w:t>
      </w:r>
    </w:p>
    <w:p>
      <w:pPr>
        <w:pStyle w:val="Heading1"/>
      </w:pPr>
      <w:r>
        <w:t>6. Visibility and Public Information</w:t>
      </w:r>
    </w:p>
    <w:p>
      <w:r>
        <w:t>The game is fully visible. All live movement is shown to both players. The board is always shared and always public.</w:t>
      </w:r>
    </w:p>
    <w:p>
      <w:r>
        <w:t>Live score for both players is always visible.</w:t>
      </w:r>
    </w:p>
    <w:p>
      <w:r>
        <w:t>Current speed for both players is always visible.</w:t>
      </w:r>
    </w:p>
    <w:p>
      <w:r>
        <w:t>After the opening exception described below, both players always see both upcoming next pieces: their own next piece and the opponent’s next piece.</w:t>
      </w:r>
    </w:p>
    <w:p>
      <w:r>
        <w:t>Opening anti-first-player rule: at the start of the match, next-piece visibility is temporarily restricted to avoid giving the first player an information advantage before the second player has responded. After the second player completes their first placement, the game enters the normal public-information state and both next pieces remain visible for the rest of the match.</w:t>
      </w:r>
    </w:p>
    <w:p>
      <w:pPr/>
      <w:r>
        <w:t>For the first prototype, the public preview package should stay intentionally small: one next-piece slot per player after the opening exception, no deeper queue, and no hidden reserve information.</w:t>
      </w:r>
    </w:p>
    <w:p>
      <w:pPr/>
      <w:r>
        <w:t>The board is the visual priority. Scores, speed indicators, and next-piece slots must remain readable on a phone screen without shrinking the shared board to the point where ownership and placement become hard to parse.</w:t>
      </w:r>
    </w:p>
    <w:p>
      <w:r>
        <w:t>The UI should show direct consequences only. It should clearly visualize which lines will clear once a piece locks, but it should not provide strategic hints, best-move suggestions, or predictive overlays in v1.</w:t>
      </w:r>
    </w:p>
    <w:p>
      <w:pPr>
        <w:pStyle w:val="Heading1"/>
      </w:pPr>
      <w:r>
        <w:t>7. Piece Distribution</w:t>
      </w:r>
    </w:p>
    <w:p>
      <w:r>
        <w:t>Both players should use the same tetromino sequence in the first playable version.</w:t>
      </w:r>
    </w:p>
    <w:p>
      <w:r>
        <w:t>Rationale: the game already creates enough asymmetry through board state and turn order. Using the same sequence removes one major source of fairness noise and makes it easier to evaluate whether wins are coming from better shared-board decisions rather than luck.</w:t>
      </w:r>
    </w:p>
    <w:p>
      <w:r>
        <w:t>Independent piece streams may be tested later as a tuning option, but they are not the baseline.</w:t>
      </w:r>
    </w:p>
    <w:p>
      <w:pPr>
        <w:pStyle w:val="Heading1"/>
      </w:pPr>
      <w:r>
        <w:t>8. Scoring Model</w:t>
      </w:r>
    </w:p>
    <w:p>
      <w:r>
        <w:t>Scoring has two layers: base line-clear score and contested-cell bonus.</w:t>
      </w:r>
    </w:p>
    <w:p>
      <w:r>
        <w:t>8.1 Base line-clear score</w:t>
      </w:r>
    </w:p>
    <w:p>
      <w:r>
        <w:t>Use a familiar Tetris-style escalating reward curve so bigger clears are always worth more than smaller clears.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t>Clear Type</w:t>
            </w:r>
          </w:p>
        </w:tc>
        <w:tc>
          <w:tcPr>
            <w:tcW w:type="dxa" w:w="2484"/>
            <w:vAlign w:val="center"/>
            <w:shd w:fill="D9EAF7"/>
          </w:tcPr>
          <w:p>
            <w:r>
              <w:t>Lines</w:t>
            </w:r>
          </w:p>
        </w:tc>
        <w:tc>
          <w:tcPr>
            <w:tcW w:type="dxa" w:w="2484"/>
            <w:vAlign w:val="center"/>
            <w:shd w:fill="D9EAF7"/>
          </w:tcPr>
          <w:p>
            <w:r>
              <w:t>Provisional Base Score</w:t>
            </w:r>
          </w:p>
        </w:tc>
        <w:tc>
          <w:tcPr>
            <w:tcW w:type="dxa" w:w="2484"/>
            <w:vAlign w:val="center"/>
            <w:shd w:fill="D9EAF7"/>
          </w:tcPr>
          <w:p>
            <w:r>
              <w:t>Reason to start here</w:t>
            </w:r>
          </w:p>
        </w:tc>
      </w:tr>
      <w:tr>
        <w:tc>
          <w:tcPr>
            <w:tcW w:type="dxa" w:w="2484"/>
          </w:tcPr>
          <w:p>
            <w:r>
              <w:t>Single</w:t>
            </w:r>
          </w:p>
        </w:tc>
        <w:tc>
          <w:tcPr>
            <w:tcW w:type="dxa" w:w="2484"/>
          </w:tcPr>
          <w:p>
            <w:r>
              <w:t>1</w:t>
            </w:r>
          </w:p>
        </w:tc>
        <w:tc>
          <w:tcPr>
            <w:tcW w:type="dxa" w:w="2484"/>
          </w:tcPr>
          <w:p>
            <w:r>
              <w:t>100</w:t>
            </w:r>
          </w:p>
        </w:tc>
        <w:tc>
          <w:tcPr>
            <w:tcW w:type="dxa" w:w="2484"/>
          </w:tcPr>
          <w:p>
            <w:r>
              <w:t>Keeps steady scoring relevant</w:t>
            </w:r>
          </w:p>
        </w:tc>
      </w:tr>
      <w:tr>
        <w:tc>
          <w:tcPr>
            <w:tcW w:type="dxa" w:w="2484"/>
          </w:tcPr>
          <w:p>
            <w:r>
              <w:t>Double</w:t>
            </w:r>
          </w:p>
        </w:tc>
        <w:tc>
          <w:tcPr>
            <w:tcW w:type="dxa" w:w="2484"/>
          </w:tcPr>
          <w:p>
            <w:r>
              <w:t>2</w:t>
            </w:r>
          </w:p>
        </w:tc>
        <w:tc>
          <w:tcPr>
            <w:tcW w:type="dxa" w:w="2484"/>
          </w:tcPr>
          <w:p>
            <w:r>
              <w:t>300</w:t>
            </w:r>
          </w:p>
        </w:tc>
        <w:tc>
          <w:tcPr>
            <w:tcW w:type="dxa" w:w="2484"/>
          </w:tcPr>
          <w:p>
            <w:r>
              <w:t>Clearly better than two separate singles</w:t>
            </w:r>
          </w:p>
        </w:tc>
      </w:tr>
      <w:tr>
        <w:tc>
          <w:tcPr>
            <w:tcW w:type="dxa" w:w="2484"/>
          </w:tcPr>
          <w:p>
            <w:r>
              <w:t>Triple</w:t>
            </w:r>
          </w:p>
        </w:tc>
        <w:tc>
          <w:tcPr>
            <w:tcW w:type="dxa" w:w="2484"/>
          </w:tcPr>
          <w:p>
            <w:r>
              <w:t>3</w:t>
            </w:r>
          </w:p>
        </w:tc>
        <w:tc>
          <w:tcPr>
            <w:tcW w:type="dxa" w:w="2484"/>
          </w:tcPr>
          <w:p>
            <w:r>
              <w:t>500</w:t>
            </w:r>
          </w:p>
        </w:tc>
        <w:tc>
          <w:tcPr>
            <w:tcW w:type="dxa" w:w="2484"/>
          </w:tcPr>
          <w:p>
            <w:r>
              <w:t>Strong conversion without eclipsing Tetris</w:t>
            </w:r>
          </w:p>
        </w:tc>
      </w:tr>
      <w:tr>
        <w:tc>
          <w:tcPr>
            <w:tcW w:type="dxa" w:w="2484"/>
          </w:tcPr>
          <w:p>
            <w:r>
              <w:t>Tetris</w:t>
            </w:r>
          </w:p>
        </w:tc>
        <w:tc>
          <w:tcPr>
            <w:tcW w:type="dxa" w:w="2484"/>
          </w:tcPr>
          <w:p>
            <w:r>
              <w:t>4</w:t>
            </w:r>
          </w:p>
        </w:tc>
        <w:tc>
          <w:tcPr>
            <w:tcW w:type="dxa" w:w="2484"/>
          </w:tcPr>
          <w:p>
            <w:r>
              <w:t>800</w:t>
            </w:r>
          </w:p>
        </w:tc>
        <w:tc>
          <w:tcPr>
            <w:tcW w:type="dxa" w:w="2484"/>
          </w:tcPr>
          <w:p>
            <w:r>
              <w:t>Best raw clear and familiar skill target</w:t>
            </w:r>
          </w:p>
        </w:tc>
      </w:tr>
    </w:tbl>
    <w:p>
      <w:r>
        <w:t>8.2 Contested-cell bonus</w:t>
      </w:r>
    </w:p>
    <w:p>
      <w:pPr>
        <w:pStyle w:val="ListBullet"/>
      </w:pPr>
      <w:r>
        <w:t>For every opponent-owned cell removed as part of a clear, add a flat bonus on top of the base line-clear score.</w:t>
      </w:r>
    </w:p>
    <w:p>
      <w:pPr>
        <w:pStyle w:val="ListBullet"/>
      </w:pPr>
      <w:r>
        <w:t>Provisional starting value: +10 points per opponent-owned cell cleared.</w:t>
      </w:r>
    </w:p>
    <w:p>
      <w:pPr>
        <w:pStyle w:val="ListBullet"/>
      </w:pPr>
      <w:r>
        <w:t>Rationale: this makes contested clears economically meaningful without making sabotage the main scoring engine. A smaller contested clear can become attractive in some positions, but the system still starts from builder-first logic.</w:t>
      </w:r>
    </w:p>
    <w:p>
      <w:r>
        <w:t>8.3 Combo system</w:t>
      </w:r>
    </w:p>
    <w:p>
      <w:pPr>
        <w:pStyle w:val="ListBullet"/>
      </w:pPr>
      <w:r>
        <w:t>No combo or back-to-back layer is locked into v1. The base economy should be tested first with only line-clear score plus opponent-cell bonus. Combo scoring can be introduced later only if the core game needs more scoring texture.</w:t>
      </w:r>
    </w:p>
    <w:p>
      <w:pPr>
        <w:pStyle w:val="Heading1"/>
      </w:pPr>
      <w:r>
        <w:t>9. Pressure and Speed System</w:t>
      </w:r>
    </w:p>
    <w:p>
      <w:r>
        <w:t>Speed is one of the main balancing systems in the game. Each player’s gravity is tied to that player’s own score, not the opponent’s score. This means a lead brings both advantage and burden.</w:t>
      </w:r>
    </w:p>
    <w:p>
      <w:r>
        <w:t>Design intent:</w:t>
      </w:r>
    </w:p>
    <w:p>
      <w:pPr>
        <w:pStyle w:val="ListBullet"/>
      </w:pPr>
      <w:r>
        <w:t>Early match: players have enough time to build, deny, and convert lines cleanly.</w:t>
      </w:r>
    </w:p>
    <w:p>
      <w:pPr>
        <w:pStyle w:val="ListBullet"/>
      </w:pPr>
      <w:r>
        <w:t>Mid match: pressure becomes noticeable and mistakes start compounding.</w:t>
      </w:r>
    </w:p>
    <w:p>
      <w:pPr>
        <w:pStyle w:val="ListBullet"/>
      </w:pPr>
      <w:r>
        <w:t>Late match: the player with the lead may have more points but also more execution pressure, while the trailing player may have more control time.</w:t>
      </w:r>
    </w:p>
    <w:p>
      <w:r>
        <w:t>9.1 What speed affects</w:t>
      </w:r>
    </w:p>
    <w:p>
      <w:pPr/>
      <w:r>
        <w:t>Only gravity should scale in v1. The game should not tighten multiple handling variables at once. Movement, rotation, DAS, ARR, and lock rules stay standard; pressure comes from faster falling pieces.</w:t>
      </w:r>
    </w:p>
    <w:p>
      <w:pPr/>
      <w:r>
        <w:t>9.2 Anti-sandbagging watchout</w:t>
      </w:r>
    </w:p>
    <w:p>
      <w:pPr/>
      <w:r>
        <w:t>Because gravity is tied to personal score, testing must explicitly watch for players intentionally delaying clears or avoiding efficient scoring to preserve a slower speed band.</w:t>
      </w:r>
    </w:p>
    <w:p>
      <w:pPr/>
      <w:r>
        <w:t>The intended behavior is the opposite: scoring should still be the dominant path to winning, with rising speed acting as earned execution pressure rather than a reason to stall.</w:t>
      </w:r>
    </w:p>
    <w:p>
      <w:pPr/>
      <w:r>
        <w:t>If repeated testing shows that deliberate low-scoring play is optimal or common, the speed system should be adjusted before layering on more complexity.</w:t>
      </w:r>
    </w:p>
    <w:p>
      <w:r>
        <w:t>9.3 Provisional score-band speed curve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t>Band</w:t>
            </w:r>
          </w:p>
        </w:tc>
        <w:tc>
          <w:tcPr>
            <w:tcW w:type="dxa" w:w="2484"/>
            <w:vAlign w:val="center"/>
            <w:shd w:fill="D9EAF7"/>
          </w:tcPr>
          <w:p>
            <w:r>
              <w:t>Player Score Range</w:t>
            </w:r>
          </w:p>
        </w:tc>
        <w:tc>
          <w:tcPr>
            <w:tcW w:type="dxa" w:w="2484"/>
            <w:vAlign w:val="center"/>
            <w:shd w:fill="D9EAF7"/>
          </w:tcPr>
          <w:p>
            <w:r>
              <w:t>Provisional Gravity</w:t>
            </w:r>
          </w:p>
        </w:tc>
        <w:tc>
          <w:tcPr>
            <w:tcW w:type="dxa" w:w="2484"/>
            <w:vAlign w:val="center"/>
            <w:shd w:fill="D9EAF7"/>
          </w:tcPr>
          <w:p>
            <w:r>
              <w:t>Intent</w:t>
            </w:r>
          </w:p>
        </w:tc>
      </w:tr>
      <w:tr>
        <w:tc>
          <w:tcPr>
            <w:tcW w:type="dxa" w:w="2484"/>
          </w:tcPr>
          <w:p>
            <w:r>
              <w:t>S0</w:t>
            </w:r>
          </w:p>
        </w:tc>
        <w:tc>
          <w:tcPr>
            <w:tcW w:type="dxa" w:w="2484"/>
          </w:tcPr>
          <w:p>
            <w:r>
              <w:t>0-499</w:t>
            </w:r>
          </w:p>
        </w:tc>
        <w:tc>
          <w:tcPr>
            <w:tcW w:type="dxa" w:w="2484"/>
          </w:tcPr>
          <w:p>
            <w:r>
              <w:t>800 ms per cell</w:t>
            </w:r>
          </w:p>
        </w:tc>
        <w:tc>
          <w:tcPr>
            <w:tcW w:type="dxa" w:w="2484"/>
          </w:tcPr>
          <w:p>
            <w:r>
              <w:t>Calm opening, room to build</w:t>
            </w:r>
          </w:p>
        </w:tc>
      </w:tr>
      <w:tr>
        <w:tc>
          <w:tcPr>
            <w:tcW w:type="dxa" w:w="2484"/>
          </w:tcPr>
          <w:p>
            <w:r>
              <w:t>S1</w:t>
            </w:r>
          </w:p>
        </w:tc>
        <w:tc>
          <w:tcPr>
            <w:tcW w:type="dxa" w:w="2484"/>
          </w:tcPr>
          <w:p>
            <w:r>
              <w:t>500-999</w:t>
            </w:r>
          </w:p>
        </w:tc>
        <w:tc>
          <w:tcPr>
            <w:tcW w:type="dxa" w:w="2484"/>
          </w:tcPr>
          <w:p>
            <w:r>
              <w:t>650 ms per cell</w:t>
            </w:r>
          </w:p>
        </w:tc>
        <w:tc>
          <w:tcPr>
            <w:tcW w:type="dxa" w:w="2484"/>
          </w:tcPr>
          <w:p>
            <w:r>
              <w:t>First noticeable pressure step</w:t>
            </w:r>
          </w:p>
        </w:tc>
      </w:tr>
      <w:tr>
        <w:tc>
          <w:tcPr>
            <w:tcW w:type="dxa" w:w="2484"/>
          </w:tcPr>
          <w:p>
            <w:r>
              <w:t>S2</w:t>
            </w:r>
          </w:p>
        </w:tc>
        <w:tc>
          <w:tcPr>
            <w:tcW w:type="dxa" w:w="2484"/>
          </w:tcPr>
          <w:p>
            <w:r>
              <w:t>1,000-1,699</w:t>
            </w:r>
          </w:p>
        </w:tc>
        <w:tc>
          <w:tcPr>
            <w:tcW w:type="dxa" w:w="2484"/>
          </w:tcPr>
          <w:p>
            <w:r>
              <w:t>520 ms per cell</w:t>
            </w:r>
          </w:p>
        </w:tc>
        <w:tc>
          <w:tcPr>
            <w:tcW w:type="dxa" w:w="2484"/>
          </w:tcPr>
          <w:p>
            <w:r>
              <w:t>Planning still possible, less margin</w:t>
            </w:r>
          </w:p>
        </w:tc>
      </w:tr>
      <w:tr>
        <w:tc>
          <w:tcPr>
            <w:tcW w:type="dxa" w:w="2484"/>
          </w:tcPr>
          <w:p>
            <w:r>
              <w:t>S3</w:t>
            </w:r>
          </w:p>
        </w:tc>
        <w:tc>
          <w:tcPr>
            <w:tcW w:type="dxa" w:w="2484"/>
          </w:tcPr>
          <w:p>
            <w:r>
              <w:t>1,700-2,599</w:t>
            </w:r>
          </w:p>
        </w:tc>
        <w:tc>
          <w:tcPr>
            <w:tcW w:type="dxa" w:w="2484"/>
          </w:tcPr>
          <w:p>
            <w:r>
              <w:t>400 ms per cell</w:t>
            </w:r>
          </w:p>
        </w:tc>
        <w:tc>
          <w:tcPr>
            <w:tcW w:type="dxa" w:w="2484"/>
          </w:tcPr>
          <w:p>
            <w:r>
              <w:t>Pressure now central</w:t>
            </w:r>
          </w:p>
        </w:tc>
      </w:tr>
      <w:tr>
        <w:tc>
          <w:tcPr>
            <w:tcW w:type="dxa" w:w="2484"/>
          </w:tcPr>
          <w:p>
            <w:r>
              <w:t>S4</w:t>
            </w:r>
          </w:p>
        </w:tc>
        <w:tc>
          <w:tcPr>
            <w:tcW w:type="dxa" w:w="2484"/>
          </w:tcPr>
          <w:p>
            <w:r>
              <w:t>2,600-3,799</w:t>
            </w:r>
          </w:p>
        </w:tc>
        <w:tc>
          <w:tcPr>
            <w:tcW w:type="dxa" w:w="2484"/>
          </w:tcPr>
          <w:p>
            <w:r>
              <w:t>300 ms per cell</w:t>
            </w:r>
          </w:p>
        </w:tc>
        <w:tc>
          <w:tcPr>
            <w:tcW w:type="dxa" w:w="2484"/>
          </w:tcPr>
          <w:p>
            <w:r>
              <w:t>Fast and error-prone</w:t>
            </w:r>
          </w:p>
        </w:tc>
      </w:tr>
      <w:tr>
        <w:tc>
          <w:tcPr>
            <w:tcW w:type="dxa" w:w="2484"/>
          </w:tcPr>
          <w:p>
            <w:r>
              <w:t>S5</w:t>
            </w:r>
          </w:p>
        </w:tc>
        <w:tc>
          <w:tcPr>
            <w:tcW w:type="dxa" w:w="2484"/>
          </w:tcPr>
          <w:p>
            <w:r>
              <w:t>3,800-5,199</w:t>
            </w:r>
          </w:p>
        </w:tc>
        <w:tc>
          <w:tcPr>
            <w:tcW w:type="dxa" w:w="2484"/>
          </w:tcPr>
          <w:p>
            <w:r>
              <w:t>220 ms per cell</w:t>
            </w:r>
          </w:p>
        </w:tc>
        <w:tc>
          <w:tcPr>
            <w:tcW w:type="dxa" w:w="2484"/>
          </w:tcPr>
          <w:p>
            <w:r>
              <w:t>Late-game stress zone</w:t>
            </w:r>
          </w:p>
        </w:tc>
      </w:tr>
      <w:tr>
        <w:tc>
          <w:tcPr>
            <w:tcW w:type="dxa" w:w="2484"/>
          </w:tcPr>
          <w:p>
            <w:r>
              <w:t>S6</w:t>
            </w:r>
          </w:p>
        </w:tc>
        <w:tc>
          <w:tcPr>
            <w:tcW w:type="dxa" w:w="2484"/>
          </w:tcPr>
          <w:p>
            <w:r>
              <w:t>5,200+</w:t>
            </w:r>
          </w:p>
        </w:tc>
        <w:tc>
          <w:tcPr>
            <w:tcW w:type="dxa" w:w="2484"/>
          </w:tcPr>
          <w:p>
            <w:r>
              <w:t>160 ms per cell</w:t>
            </w:r>
          </w:p>
        </w:tc>
        <w:tc>
          <w:tcPr>
            <w:tcW w:type="dxa" w:w="2484"/>
          </w:tcPr>
          <w:p>
            <w:r>
              <w:t>Endgame collapse pressure</w:t>
            </w:r>
          </w:p>
        </w:tc>
      </w:tr>
    </w:tbl>
    <w:p>
      <w:pPr/>
      <w:r>
        <w:t>These values are proposed starting values, not locked finals. The shape is more important than the exact numbers: gentle opening, then increasingly steep pressure bands later.</w:t>
      </w:r>
    </w:p>
    <w:p>
      <w:pPr>
        <w:pStyle w:val="Heading1"/>
      </w:pPr>
      <w:r>
        <w:t>10. Top-Out and End-of-Match Resolution</w:t>
      </w:r>
    </w:p>
    <w:p>
      <w:r>
        <w:t>Top-out is not an automatic loss condition. It is the point at which a player can no longer continue because the board has been exhausted under pressure.</w:t>
      </w:r>
    </w:p>
    <w:p>
      <w:r>
        <w:t>Strict legality applies. If a player cannot legally spawn or place the required piece within the board, that player is considered topped out.</w:t>
      </w:r>
    </w:p>
    <w:p>
      <w:r>
        <w:t>If the move that causes top-out also clears lines, those points still count normally.</w:t>
      </w:r>
    </w:p>
    <w:p>
      <w:r>
        <w:t>When one player tops out first, the opponent receives their equalizing final turn so that both players have had the same number of scoring opportunities.</w:t>
      </w:r>
    </w:p>
    <w:p>
      <w:r>
        <w:t>Only after that equal-turn completion does the game calculate the final result.</w:t>
      </w:r>
    </w:p>
    <w:p>
      <w:r>
        <w:t>10.1 Top-out penalty</w:t>
      </w:r>
    </w:p>
    <w:p>
      <w:pPr>
        <w:pStyle w:val="ListBullet"/>
      </w:pPr>
      <w:r>
        <w:t>The first player to top out receives a fixed penalty.</w:t>
      </w:r>
    </w:p>
    <w:p>
      <w:pPr>
        <w:pStyle w:val="ListBullet"/>
      </w:pPr>
      <w:r>
        <w:t>Provisional starting value: -400 points.</w:t>
      </w:r>
    </w:p>
    <w:p>
      <w:pPr>
        <w:pStyle w:val="ListBullet"/>
      </w:pPr>
      <w:r>
        <w:t>The penalty is applied only at final score resolution, not immediately when top-out occurs.</w:t>
      </w:r>
    </w:p>
    <w:p>
      <w:pPr>
        <w:pStyle w:val="ListBullet"/>
      </w:pPr>
      <w:r>
        <w:t>Rationale: the penalty must make premature low-quality collapse unattractive, but it must not replace score as the true win condition.</w:t>
      </w:r>
    </w:p>
    <w:p>
      <w:r>
        <w:t>10.2 Draws</w:t>
      </w:r>
    </w:p>
    <w:p>
      <w:pPr>
        <w:pStyle w:val="ListBullet"/>
      </w:pPr>
      <w:r>
        <w:t>If final scores are equal after the equal-turn resolution and any top-out penalty, the match is a draw.</w:t>
      </w:r>
    </w:p>
    <w:p>
      <w:pPr>
        <w:pStyle w:val="Heading1"/>
      </w:pPr>
      <w:r>
        <w:t>11. Mistake Severity and Match Arc</w:t>
      </w:r>
    </w:p>
    <w:p>
      <w:r>
        <w:t>Early mistakes should be recoverable. The opening and early midgame must leave room for adaptation and structural rebuilding.</w:t>
      </w:r>
    </w:p>
    <w:p>
      <w:pPr/>
      <w:r>
        <w:t>First-player fairness should be measured explicitly during prototype testing. The team should track win rate by seat, score differential by seat, and whether first move frequently determines the first meaningful contested structure on the board.</w:t>
      </w:r>
    </w:p>
    <w:p>
      <w:pPr/>
      <w:r>
        <w:t>If the first player still shows a persistent edge after the opening visibility rule, the next response should be minimal and structural: two-leg sets with alternating first move, or a comparable competitive wrapper, before introducing deeper mechanical compensation.</w:t>
      </w:r>
    </w:p>
    <w:p>
      <w:r>
        <w:t>Late mistakes should be severe. As speed rises and the board tightens, misplacements should cost much more in future scoring potential.</w:t>
      </w:r>
    </w:p>
    <w:p>
      <w:r>
        <w:t>This is intentional. The game should feel increasingly unforgiving without becoming chaotic from the first turns.</w:t>
      </w:r>
    </w:p>
    <w:p>
      <w:pPr>
        <w:pStyle w:val="Heading1"/>
      </w:pPr>
      <w:r>
        <w:t>12. Opening and First-Player Fairness</w:t>
      </w:r>
    </w:p>
    <w:p>
      <w:pPr>
        <w:pStyle w:val="ListBullet"/>
      </w:pPr>
      <w:r>
        <w:t>The first player in a single game is random in v1.</w:t>
      </w:r>
    </w:p>
    <w:p>
      <w:pPr>
        <w:pStyle w:val="ListBullet"/>
      </w:pPr>
      <w:r>
        <w:t>The opening visibility restriction described earlier is the first fairness measure against first-player informational advantage.</w:t>
      </w:r>
    </w:p>
    <w:p>
      <w:pPr>
        <w:pStyle w:val="ListBullet"/>
      </w:pPr>
      <w:r>
        <w:t>No additional first-player compensation is added yet.</w:t>
      </w:r>
    </w:p>
    <w:p>
      <w:pPr>
        <w:pStyle w:val="ListBullet"/>
      </w:pPr>
      <w:r>
        <w:t>If testing later shows a persistent first-player edge, it should first be addressed at the competitive-structure level, for example through rematch alternation or short match sets, rather than by injecting more complexity into the core turn rules.</w:t>
      </w:r>
    </w:p>
    <w:p>
      <w:pPr>
        <w:pStyle w:val="Heading1"/>
      </w:pPr>
      <w:r>
        <w:t>13. Multiplayer and Competitive Wrapper</w:t>
      </w:r>
    </w:p>
    <w:p>
      <w:r>
        <w:t>The first build priority is a playable head-to-head game. Matchmaking and rating are important, but they are not implementation blockers for proving the core loop.</w:t>
      </w:r>
    </w:p>
    <w:p>
      <w:pPr>
        <w:pStyle w:val="ListBullet"/>
      </w:pPr>
      <w:r>
        <w:t>Long-term matchmaking target: chess.com-style rating ladder, using an Elo or Elo-like system that matches players near their skill and updates rating after each match.</w:t>
      </w:r>
    </w:p>
    <w:p>
      <w:pPr>
        <w:pStyle w:val="ListBullet"/>
      </w:pPr>
      <w:r>
        <w:t>Win: rating gain for winner, rating loss for loser.</w:t>
      </w:r>
    </w:p>
    <w:p>
      <w:pPr>
        <w:pStyle w:val="ListBullet"/>
      </w:pPr>
      <w:r>
        <w:t>Draw: small rating adjustment based on expected result.</w:t>
      </w:r>
    </w:p>
    <w:p>
      <w:pPr>
        <w:pStyle w:val="ListBullet"/>
      </w:pPr>
      <w:r>
        <w:t>Quit: counts as a loss.</w:t>
      </w:r>
    </w:p>
    <w:p>
      <w:pPr>
        <w:pStyle w:val="ListBullet"/>
      </w:pPr>
      <w:r>
        <w:t>V1 information hierarchy should be explicit: shared board first, active piece second, scores and speed third, one public next-piece slot per player fourth.</w:t>
      </w:r>
    </w:p>
    <w:p>
      <w:pPr>
        <w:pStyle w:val="ListBullet"/>
      </w:pPr>
      <w:r>
        <w:t>V1 should not rely on tiny labels or dense side panels. If screen space becomes tight on mobile, reduce secondary chrome before reducing board legibility.</w:t>
      </w:r>
    </w:p>
    <w:p>
      <w:pPr>
        <w:pStyle w:val="ListBullet"/>
      </w:pPr>
      <w:r>
        <w:t>Ownership must not depend on color alone. Use clearly differentiated colors plus secondary visual treatment such as distinct shading, outline treatment, or texture so the board remains readable under imperfect lighting and for color-impaired players.</w:t>
      </w:r>
    </w:p>
    <w:p>
      <w:pPr>
        <w:pStyle w:val="ListBullet"/>
      </w:pPr>
      <w:r>
        <w:t>Disconnect: counts as a loss in v1. Reconnect grace can be added later if needed.</w:t>
      </w:r>
    </w:p>
    <w:p>
      <w:pPr>
        <w:pStyle w:val="ListBullet"/>
      </w:pPr>
      <w:r>
        <w:t>Ranked and casual should start with the same core rules. Variant modes can come later.</w:t>
      </w:r>
    </w:p>
    <w:p>
      <w:pPr>
        <w:pStyle w:val="Heading1"/>
      </w:pPr>
      <w:r>
        <w:t>14. Provisional UI and Presentation Requirements</w:t>
      </w:r>
    </w:p>
    <w:p>
      <w:pPr>
        <w:pStyle w:val="ListBullet"/>
      </w:pPr>
      <w:r>
        <w:t>Shared board must remain legible on mobile.</w:t>
      </w:r>
    </w:p>
    <w:p>
      <w:pPr>
        <w:pStyle w:val="ListBullet"/>
      </w:pPr>
      <w:r>
        <w:t>Both player colors must be easy to distinguish at a glance.</w:t>
      </w:r>
    </w:p>
    <w:p>
      <w:pPr>
        <w:pStyle w:val="ListBullet"/>
      </w:pPr>
      <w:r>
        <w:t>Both scores and both current speeds must remain visible without clutter.</w:t>
      </w:r>
    </w:p>
    <w:p>
      <w:pPr>
        <w:pStyle w:val="ListBullet"/>
      </w:pPr>
      <w:r>
        <w:t>Line-clear consequences should be clearly shown before and during resolution.</w:t>
      </w:r>
    </w:p>
    <w:p>
      <w:pPr>
        <w:pStyle w:val="ListBullet"/>
      </w:pPr>
      <w:r>
        <w:t>Animations may exist for feel, but core state changes must remain immediate enough that pace does not collapse.</w:t>
      </w:r>
    </w:p>
    <w:p>
      <w:pPr>
        <w:pStyle w:val="ListBullet"/>
      </w:pPr>
      <w:r>
        <w:t>No strategy-assist UI in v1. No suggested placements, no danger forecasts, and no predictive scoring overlays.</w:t>
      </w:r>
    </w:p>
    <w:p>
      <w:pPr>
        <w:pStyle w:val="Heading1"/>
      </w:pPr>
      <w:r>
        <w:t>15. Recommended Initial Numeric Package</w:t>
      </w:r>
    </w:p>
    <w:p>
      <w:r>
        <w:t>The following values are recommended as the first numbers to implement and simulate:</w:t>
      </w:r>
    </w:p>
    <w:p>
      <w:pPr>
        <w:pStyle w:val="ListBullet"/>
      </w:pPr>
      <w:r>
        <w:t>These values should be treated as starting points, not balanced finals.</w:t>
      </w:r>
    </w:p>
    <w:p>
      <w:pPr>
        <w:pStyle w:val="ListBullet"/>
      </w:pPr>
      <w:r>
        <w:t>Tune them together rather than in isolation, because clear scoring, contested-cell bonus, gravity bands, and top-out penalty all interact.</w:t>
      </w:r>
    </w:p>
    <w:p>
      <w:pPr>
        <w:pStyle w:val="ListBullet"/>
      </w:pPr>
      <w:r>
        <w:t>Do not add combo scoring, deeper preview, or other system layers until the base numeric package has been validated.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E7F0DD"/>
          </w:tcPr>
          <w:p>
            <w:r>
              <w:t>System</w:t>
            </w:r>
          </w:p>
        </w:tc>
        <w:tc>
          <w:tcPr>
            <w:tcW w:type="dxa" w:w="4968"/>
            <w:vAlign w:val="center"/>
            <w:shd w:fill="E7F0DD"/>
          </w:tcPr>
          <w:p>
            <w:r>
              <w:t>Starting Recommendation</w:t>
            </w:r>
          </w:p>
        </w:tc>
      </w:tr>
      <w:tr>
        <w:tc>
          <w:tcPr>
            <w:tcW w:type="dxa" w:w="4968"/>
          </w:tcPr>
          <w:p>
            <w:r>
              <w:t>Board size</w:t>
            </w:r>
          </w:p>
        </w:tc>
        <w:tc>
          <w:tcPr>
            <w:tcW w:type="dxa" w:w="4968"/>
          </w:tcPr>
          <w:p>
            <w:r>
              <w:t>10x20</w:t>
            </w:r>
          </w:p>
        </w:tc>
      </w:tr>
      <w:tr>
        <w:tc>
          <w:tcPr>
            <w:tcW w:type="dxa" w:w="4968"/>
          </w:tcPr>
          <w:p>
            <w:r>
              <w:t>Piece sequence</w:t>
            </w:r>
          </w:p>
        </w:tc>
        <w:tc>
          <w:tcPr>
            <w:tcW w:type="dxa" w:w="4968"/>
          </w:tcPr>
          <w:p>
            <w:r>
              <w:t>Same sequence for both players</w:t>
            </w:r>
          </w:p>
        </w:tc>
      </w:tr>
      <w:tr>
        <w:tc>
          <w:tcPr>
            <w:tcW w:type="dxa" w:w="4968"/>
          </w:tcPr>
          <w:p>
            <w:r>
              <w:t>Base clear values</w:t>
            </w:r>
          </w:p>
        </w:tc>
        <w:tc>
          <w:tcPr>
            <w:tcW w:type="dxa" w:w="4968"/>
          </w:tcPr>
          <w:p>
            <w:r>
              <w:t>100 / 300 / 500 / 800</w:t>
            </w:r>
          </w:p>
        </w:tc>
      </w:tr>
      <w:tr>
        <w:tc>
          <w:tcPr>
            <w:tcW w:type="dxa" w:w="4968"/>
          </w:tcPr>
          <w:p>
            <w:r>
              <w:t>Opponent-cell bonus</w:t>
            </w:r>
          </w:p>
        </w:tc>
        <w:tc>
          <w:tcPr>
            <w:tcW w:type="dxa" w:w="4968"/>
          </w:tcPr>
          <w:p>
            <w:r>
              <w:t>+10 per opponent-owned cell cleared</w:t>
            </w:r>
          </w:p>
        </w:tc>
      </w:tr>
      <w:tr>
        <w:tc>
          <w:tcPr>
            <w:tcW w:type="dxa" w:w="4968"/>
          </w:tcPr>
          <w:p>
            <w:r>
              <w:t>Top-out penalty</w:t>
            </w:r>
          </w:p>
        </w:tc>
        <w:tc>
          <w:tcPr>
            <w:tcW w:type="dxa" w:w="4968"/>
          </w:tcPr>
          <w:p>
            <w:r>
              <w:t>-400 applied at final resolution</w:t>
            </w:r>
          </w:p>
        </w:tc>
      </w:tr>
      <w:tr>
        <w:tc>
          <w:tcPr>
            <w:tcW w:type="dxa" w:w="4968"/>
          </w:tcPr>
          <w:p>
            <w:r>
              <w:t>Speed model</w:t>
            </w:r>
          </w:p>
        </w:tc>
        <w:tc>
          <w:tcPr>
            <w:tcW w:type="dxa" w:w="4968"/>
          </w:tcPr>
          <w:p>
            <w:r>
              <w:t>Per-player score bands, gravity only</w:t>
            </w:r>
          </w:p>
        </w:tc>
      </w:tr>
      <w:tr>
        <w:tc>
          <w:tcPr>
            <w:tcW w:type="dxa" w:w="4968"/>
          </w:tcPr>
          <w:p>
            <w:r>
              <w:t>Default preview</w:t>
            </w:r>
          </w:p>
        </w:tc>
        <w:tc>
          <w:tcPr>
            <w:tcW w:type="dxa" w:w="4968"/>
          </w:tcPr>
          <w:p>
            <w:r>
              <w:t>Public next piece for both players after opening exception</w:t>
            </w:r>
          </w:p>
        </w:tc>
      </w:tr>
      <w:tr>
        <w:tc>
          <w:tcPr>
            <w:tcW w:type="dxa" w:w="4968"/>
          </w:tcPr>
          <w:p>
            <w:r>
              <w:t>Turn handoff</w:t>
            </w:r>
          </w:p>
        </w:tc>
        <w:tc>
          <w:tcPr>
            <w:tcW w:type="dxa" w:w="4968"/>
          </w:tcPr>
          <w:p>
            <w:r>
              <w:t>Immediate, add only minimal visual delay if needed</w:t>
            </w:r>
          </w:p>
        </w:tc>
      </w:tr>
      <w:tr>
        <w:tc>
          <w:tcPr>
            <w:tcW w:type="dxa" w:w="4968"/>
          </w:tcPr>
          <w:p>
            <w:r>
              <w:t>Controls</w:t>
            </w:r>
          </w:p>
        </w:tc>
        <w:tc>
          <w:tcPr>
            <w:tcW w:type="dxa" w:w="4968"/>
          </w:tcPr>
          <w:p>
            <w:r>
              <w:t>Standard Tetris movement, rotation, soft drop, hard drop, no hold</w:t>
            </w:r>
          </w:p>
        </w:tc>
      </w:tr>
      <w:tr>
        <w:tc>
          <w:tcPr>
            <w:tcW w:type="dxa" w:w="4968"/>
          </w:tcPr>
          <w:p>
            <w:r>
              <w:t>Target match length</w:t>
            </w:r>
          </w:p>
        </w:tc>
        <w:tc>
          <w:tcPr>
            <w:tcW w:type="dxa" w:w="4968"/>
          </w:tcPr>
          <w:p>
            <w:r>
              <w:t>2.5 to 4 minutes average</w:t>
            </w:r>
          </w:p>
        </w:tc>
      </w:tr>
    </w:tbl>
    <w:p>
      <w:pPr>
        <w:pStyle w:val="Heading1"/>
      </w:pPr>
      <w:r>
        <w:t>16. What Must Be Validated in Simulation and Playtests</w:t>
      </w:r>
    </w:p>
    <w:p>
      <w:r>
        <w:t>The following items remain intentionally open. They should not be decided by argument alone.</w:t>
      </w:r>
    </w:p>
    <w:p>
      <w:pPr>
        <w:pStyle w:val="ListBullet"/>
      </w:pPr>
      <w:r>
        <w:t>Whether +10 per opponent-owned cell is too weak, too strong, or roughly correct.</w:t>
      </w:r>
    </w:p>
    <w:p>
      <w:pPr>
        <w:pStyle w:val="ListBullet"/>
      </w:pPr>
      <w:r>
        <w:t>Whether the -400 top-out penalty sufficiently prevents toxic rush-to-top strategies.</w:t>
      </w:r>
    </w:p>
    <w:p>
      <w:pPr>
        <w:pStyle w:val="ListBullet"/>
      </w:pPr>
      <w:r>
        <w:t>Whether players ever benefit from intentional sandbagging, such as avoiding efficient clears to preserve a slower speed band.</w:t>
      </w:r>
    </w:p>
    <w:p>
      <w:pPr>
        <w:pStyle w:val="ListBullet"/>
      </w:pPr>
      <w:r>
        <w:t>Failure signals to watch closely: players ignore opponent-owned-cell incentives, players deliberately stay low-scoring to avoid speed pressure, or matches devolve into reactive cleanup instead of planned structure.</w:t>
      </w:r>
    </w:p>
    <w:p>
      <w:pPr>
        <w:pStyle w:val="ListBullet"/>
      </w:pPr>
      <w:r>
        <w:t>Whether the proposed speed curve creates the intended 2-to-4-minute match rhythm or runs too long or too short.</w:t>
      </w:r>
    </w:p>
    <w:p>
      <w:pPr>
        <w:pStyle w:val="ListBullet"/>
      </w:pPr>
      <w:r>
        <w:t>Whether a smaller contested clear should occasionally outperform a larger cleaner clear, and how often that feels healthy.</w:t>
      </w:r>
    </w:p>
    <w:p>
      <w:pPr>
        <w:pStyle w:val="ListBullet"/>
      </w:pPr>
      <w:r>
        <w:t>Whether the current one-piece public preview is enough for strategic planning, or whether additional preview adds value without overloading players.</w:t>
      </w:r>
    </w:p>
    <w:p>
      <w:pPr>
        <w:pStyle w:val="ListBullet"/>
      </w:pPr>
      <w:r>
        <w:t>Whether combos or back-to-back scoring are needed at all after the base economy is tested.</w:t>
      </w:r>
    </w:p>
    <w:p>
      <w:pPr>
        <w:pStyle w:val="ListBullet"/>
      </w:pPr>
      <w:r>
        <w:t>Whether first-player advantage remains meaningful after the opening visibility rule.</w:t>
      </w:r>
    </w:p>
    <w:p>
      <w:pPr>
        <w:pStyle w:val="ListBullet"/>
      </w:pPr>
      <w:r>
        <w:t>Whether the game naturally supports meaningful medium-term structure, or collapses into short-term scrambling too early.</w:t>
      </w:r>
    </w:p>
    <w:p>
      <w:pPr>
        <w:pStyle w:val="Heading1"/>
      </w:pPr>
      <w:r>
        <w:t>17. Implementation Clarifications for Engineering</w:t>
      </w:r>
    </w:p>
    <w:p>
      <w:pPr/>
      <w:r>
        <w:t>The rules above define the intended design behavior. The following points exist to remove avoidable implementation ambiguity in the first prototype.</w:t>
      </w:r>
    </w:p>
    <w:p>
      <w:pPr/>
      <w:r>
        <w:t>17.1 Spawn and orientation</w:t>
      </w:r>
    </w:p>
    <w:p>
      <w:pPr>
        <w:pStyle w:val="ListBullet"/>
      </w:pPr>
      <w:r>
        <w:t>Use standard modern tetromino spawn orientations and a centered top spawn position consistent with a 10x20 board.</w:t>
      </w:r>
    </w:p>
    <w:p>
      <w:pPr>
        <w:pStyle w:val="ListBullet"/>
      </w:pPr>
      <w:r>
        <w:t>If the required piece cannot legally spawn because occupied cells block its initial position, that state counts as top-out for that player.</w:t>
      </w:r>
    </w:p>
    <w:p>
      <w:pPr/>
      <w:r>
        <w:t>17.2 Rotation and handling</w:t>
      </w:r>
    </w:p>
    <w:p>
      <w:pPr>
        <w:pStyle w:val="ListBullet"/>
      </w:pPr>
      <w:r>
        <w:t>Use Super Rotation System (SRS) as the starting rotation rule set for the first prototype.</w:t>
      </w:r>
    </w:p>
    <w:p>
      <w:pPr>
        <w:pStyle w:val="ListBullet"/>
      </w:pPr>
      <w:r>
        <w:t>Hard drop should lock immediately.</w:t>
      </w:r>
    </w:p>
    <w:p>
      <w:pPr>
        <w:pStyle w:val="ListBullet"/>
      </w:pPr>
      <w:r>
        <w:t>Soft drop and natural descent may use a short lock delay for final adjustment, but that delay must stay short and reset-limited so stalling is not a viable tactic. A starting point around 500 ms is acceptable for prototype purposes.</w:t>
      </w:r>
    </w:p>
    <w:p>
      <w:pPr>
        <w:pStyle w:val="ListBullet"/>
      </w:pPr>
      <w:r>
        <w:t>Movement, rotation, DAS, and ARR should not scale with score in v1. Only gravity should scale.</w:t>
      </w:r>
    </w:p>
    <w:p>
      <w:pPr/>
      <w:r>
        <w:t>17.3 Legal placement and turn completion</w:t>
      </w:r>
    </w:p>
    <w:p>
      <w:pPr>
        <w:pStyle w:val="ListBullet"/>
      </w:pPr>
      <w:r>
        <w:t>A turn is valid only if the active piece can be placed and locked in a legal board position under the movement and rotation rules above.</w:t>
      </w:r>
    </w:p>
    <w:p>
      <w:pPr>
        <w:pStyle w:val="ListBullet"/>
      </w:pPr>
      <w:r>
        <w:t>If a piece can spawn but no legal final placement can be achieved, that state also counts as top-out.</w:t>
      </w:r>
    </w:p>
    <w:p>
      <w:pPr>
        <w:pStyle w:val="ListBullet"/>
      </w:pPr>
      <w:r>
        <w:t>Line clear resolution always happens immediately after lock and before the turn passes.</w:t>
      </w:r>
    </w:p>
    <w:p>
      <w:pPr>
        <w:pStyle w:val="ListBullet"/>
      </w:pPr>
      <w:r>
        <w:t>If the locking move both causes a legal line clear and leaves the player unable to continue on a later spawn, the clear score still counts normally before end-of-match resolution.</w:t>
      </w:r>
    </w:p>
    <w:p>
      <w:pPr/>
      <w:r>
        <w:t>17.4 Shared-board state and control</w:t>
      </w:r>
    </w:p>
    <w:p>
      <w:pPr>
        <w:pStyle w:val="ListBullet"/>
      </w:pPr>
      <w:r>
        <w:t>Only the active player may control a falling piece. The inactive player has no simultaneous input during the opponent's turn.</w:t>
      </w:r>
    </w:p>
    <w:p>
      <w:pPr>
        <w:pStyle w:val="ListBullet"/>
      </w:pPr>
      <w:r>
        <w:t>Ownership color is attached to placed cells only. Ownership does not change collision, gravity, or line-clear behavior.</w:t>
      </w:r>
    </w:p>
    <w:p>
      <w:pPr/>
      <w:r>
        <w:t>17.5 End-state transitions</w:t>
      </w:r>
    </w:p>
    <w:p>
      <w:pPr>
        <w:pStyle w:val="ListBullet"/>
      </w:pPr>
      <w:r>
        <w:t>Quit and disconnect should immediately end the match and count as a loss in v1.</w:t>
      </w:r>
    </w:p>
    <w:p>
      <w:pPr>
        <w:pStyle w:val="ListBullet"/>
      </w:pPr>
      <w:r>
        <w:t>If a player tops out first, the opponent still receives the equalizing final turn unless the match ended by quit or disconnect.</w:t>
      </w:r>
    </w:p>
    <w:p>
      <w:pPr>
        <w:pStyle w:val="ListBullet"/>
      </w:pPr>
      <w:r>
        <w:t>After the equal-turn completion, apply any top-out penalty, then compare final scores to determine win, loss, or draw.</w:t>
      </w:r>
    </w:p>
    <w:p>
      <w:pPr/>
      <w:r>
        <w:t>17.6 Public information in the first prototype</w:t>
      </w:r>
    </w:p>
    <w:p>
      <w:pPr>
        <w:pStyle w:val="ListBullet"/>
      </w:pPr>
      <w:r>
        <w:t>After the opening restriction, show exactly one public next-piece slot per player in v1.</w:t>
      </w:r>
    </w:p>
    <w:p>
      <w:pPr>
        <w:pStyle w:val="ListBullet"/>
      </w:pPr>
      <w:r>
        <w:t>Do not add deeper preview, hold, ghost strategy overlays, danger forecasts, or suggested moves in the initial prototype.</w:t>
      </w:r>
    </w:p>
    <w:p>
      <w:pPr>
        <w:pStyle w:val="Heading1"/>
      </w:pPr>
      <w:r>
        <w:t>18. Success Criteria for the First Prototype</w:t>
      </w:r>
    </w:p>
    <w:p>
      <w:pPr>
        <w:pStyle w:val="ListBullet"/>
      </w:pPr>
      <w:r>
        <w:t>The game is understandable in under one match.</w:t>
      </w:r>
    </w:p>
    <w:p>
      <w:pPr>
        <w:pStyle w:val="ListBullet"/>
      </w:pPr>
      <w:r>
        <w:t>Players can explain why a move was strong in terms of score now versus score denied next.</w:t>
      </w:r>
    </w:p>
    <w:p>
      <w:pPr>
        <w:pStyle w:val="ListBullet"/>
      </w:pPr>
      <w:r>
        <w:t>The shared board feels like the source of tension, not visual noise.</w:t>
      </w:r>
    </w:p>
    <w:p>
      <w:pPr>
        <w:pStyle w:val="ListBullet"/>
      </w:pPr>
      <w:r>
        <w:t>Steady efficient building remains viable throughout the match.</w:t>
      </w:r>
    </w:p>
    <w:p>
      <w:pPr>
        <w:pStyle w:val="ListBullet"/>
      </w:pPr>
      <w:r>
        <w:t>The leader feels pressure from their own speed increase.</w:t>
      </w:r>
    </w:p>
    <w:p>
      <w:pPr>
        <w:pStyle w:val="ListBullet"/>
      </w:pPr>
      <w:r>
        <w:t>Top-out penalty discourages reckless collapse without turning the game into a survival-first system.</w:t>
      </w:r>
    </w:p>
    <w:p>
      <w:pPr>
        <w:pStyle w:val="ListBullet"/>
      </w:pPr>
      <w:r>
        <w:t>Losses feel explainable, not random.</w:t>
      </w:r>
    </w:p>
    <w:p>
      <w:pPr>
        <w:pStyle w:val="Heading1"/>
      </w:pPr>
      <w:r>
        <w:t>19. Comparison with the Original Version</w:t>
      </w:r>
    </w:p>
    <w:p>
      <w:r>
        <w:t>This draft preserves the original thesis but sharpens it into a more build-ready shape.</w:t>
      </w:r>
    </w:p>
    <w:p>
      <w:pPr>
        <w:pStyle w:val="ListBullet"/>
      </w:pPr>
      <w:r>
        <w:t>Preserved: shared board, turn-based play, public information, equal-turn end resolution, score-first philosophy, and the idea that speed pressure is tied to scoring progress.</w:t>
      </w:r>
    </w:p>
    <w:p>
      <w:pPr>
        <w:pStyle w:val="ListBullet"/>
      </w:pPr>
      <w:r>
        <w:t>Clarified: the game is builder-first, saboteur-second. Sabotage matters because it changes efficiency and converts opponent-owned cells, not because it is a separate direct attack system.</w:t>
      </w:r>
    </w:p>
    <w:p>
      <w:pPr>
        <w:pStyle w:val="ListBullet"/>
      </w:pPr>
      <w:r>
        <w:t>Simplified: turn handoff now assumes immediate flow instead of a deliberate countdown by default.</w:t>
      </w:r>
    </w:p>
    <w:p>
      <w:pPr>
        <w:pStyle w:val="ListBullet"/>
      </w:pPr>
      <w:r>
        <w:t>Specified: starting values now exist for clear scoring, opponent-cell bonus, top-out penalty, the first speed-curve proposal, target match duration, and public preview limits.</w:t>
      </w:r>
    </w:p>
    <w:p>
      <w:pPr>
        <w:pStyle w:val="ListBullet"/>
      </w:pPr>
      <w:r>
        <w:t>Added: explicit mobile UI priorities, anti-sandbagging expectations, and an implementation clarification appendix so engineering can resolve spawn, placement, lock, rotation, and state-transition questions consistently in the first prototype.</w:t>
      </w:r>
    </w:p>
    <w:p>
      <w:pPr>
        <w:pStyle w:val="Heading1"/>
      </w:pPr>
      <w:r>
        <w:t>20. Build Priority Order</w:t>
      </w:r>
    </w:p>
    <w:p>
      <w:pPr/>
      <w:r>
        <w:t>1. Implement the shared-board rules and strict turn loop.</w:t>
      </w:r>
    </w:p>
    <w:p>
      <w:pPr/>
      <w:r>
        <w:t>2. Implement standard Tetris controls and same-sequence piece generation.</w:t>
      </w:r>
    </w:p>
    <w:p>
      <w:pPr/>
      <w:r>
        <w:t>3. Implement line clear scoring plus opponent-cell bonus.</w:t>
      </w:r>
    </w:p>
    <w:p>
      <w:pPr/>
      <w:r>
        <w:t>4. Implement per-player speed bands and visible speed display.</w:t>
      </w:r>
    </w:p>
    <w:p>
      <w:pPr/>
      <w:r>
        <w:t>5. Implement strict top-out detection, equal-turn resolution, and final penalty application.</w:t>
      </w:r>
    </w:p>
    <w:p>
      <w:pPr/>
      <w:r>
        <w:t>6. Implement a minimal local or networked two-player playable version.</w:t>
      </w:r>
    </w:p>
    <w:p>
      <w:pPr/>
      <w:r>
        <w:t>7. Then run simulation and focused playtests before adding deeper systems.</w:t>
      </w:r>
    </w:p>
    <w:p>
      <w:pPr>
        <w:pStyle w:val="Heading1"/>
      </w:pPr>
      <w:r>
        <w:t>21. Final Statement</w:t>
      </w:r>
    </w:p>
    <w:p>
      <w:r>
        <w:t>This version is intended to be the handoff document for building the first serious prototype. It is complete enough to implement the core mechanics, while still honest about the few systems that need validation through simulation rather than opinion. The goal of the prototype is not to prove every edge case. The goal is to prove that a shared-board tetromino duel can produce sustained efficient scoring, meaningful denial, rising pressure, and a fair score-first endgame.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407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2E2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C4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E407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