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F5DD8" w14:textId="0B878EE8" w:rsidR="00D32F18" w:rsidRPr="00D32F18" w:rsidRDefault="00D32F18" w:rsidP="00D32F18">
      <w:pPr>
        <w:spacing w:line="360" w:lineRule="auto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 xml:space="preserve">Выполнил: </w:t>
      </w:r>
      <w:proofErr w:type="spellStart"/>
      <w:r w:rsidR="005326EB">
        <w:rPr>
          <w:rFonts w:ascii="Times New Roman" w:hAnsi="Times New Roman"/>
          <w:sz w:val="24"/>
          <w:lang w:val="ru-RU"/>
        </w:rPr>
        <w:t>Бухвин</w:t>
      </w:r>
      <w:proofErr w:type="spellEnd"/>
      <w:r w:rsidR="005326EB">
        <w:rPr>
          <w:rFonts w:ascii="Times New Roman" w:hAnsi="Times New Roman"/>
          <w:sz w:val="24"/>
          <w:lang w:val="ru-RU"/>
        </w:rPr>
        <w:t xml:space="preserve"> Алексей Дмитриевич,</w:t>
      </w:r>
      <w:bookmarkStart w:id="0" w:name="_GoBack"/>
      <w:bookmarkEnd w:id="0"/>
      <w:r w:rsidRPr="00D32F18">
        <w:rPr>
          <w:rFonts w:ascii="Times New Roman" w:hAnsi="Times New Roman"/>
          <w:sz w:val="24"/>
          <w:lang w:val="ru-RU"/>
        </w:rPr>
        <w:t xml:space="preserve"> 286 группа.</w:t>
      </w:r>
    </w:p>
    <w:p w14:paraId="0BE0067B" w14:textId="77777777" w:rsidR="00D32F18" w:rsidRPr="00D32F18" w:rsidRDefault="00D32F18" w:rsidP="00D32F18">
      <w:pPr>
        <w:spacing w:line="36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32F18">
        <w:rPr>
          <w:rFonts w:ascii="Times New Roman" w:hAnsi="Times New Roman"/>
          <w:b/>
          <w:sz w:val="28"/>
          <w:lang w:val="ru-RU"/>
        </w:rPr>
        <w:t>Отчет по Задаче №10</w:t>
      </w:r>
    </w:p>
    <w:p w14:paraId="2C655C73" w14:textId="77777777" w:rsidR="00D32F18" w:rsidRPr="00D32F18" w:rsidRDefault="00D32F18" w:rsidP="00D32F18">
      <w:pPr>
        <w:spacing w:line="36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32F18">
        <w:rPr>
          <w:rFonts w:ascii="Times New Roman" w:hAnsi="Times New Roman"/>
          <w:b/>
          <w:sz w:val="28"/>
          <w:lang w:val="ru-RU"/>
        </w:rPr>
        <w:t>«</w:t>
      </w:r>
      <w:bookmarkStart w:id="1" w:name="_dx_frag_StartFragment"/>
      <w:bookmarkEnd w:id="1"/>
      <w:r w:rsidRPr="00D32F18">
        <w:rPr>
          <w:rFonts w:ascii="Times New Roman" w:hAnsi="Times New Roman"/>
          <w:b/>
          <w:sz w:val="28"/>
          <w:shd w:val="clear" w:color="auto" w:fill="FAF9F8"/>
          <w:lang w:val="ru-RU"/>
        </w:rPr>
        <w:t xml:space="preserve">Определение групп пользователей. Создание </w:t>
      </w:r>
      <w:r>
        <w:rPr>
          <w:rFonts w:ascii="Times New Roman" w:hAnsi="Times New Roman"/>
          <w:b/>
          <w:sz w:val="28"/>
          <w:shd w:val="clear" w:color="auto" w:fill="FAF9F8"/>
        </w:rPr>
        <w:t>Use</w:t>
      </w:r>
      <w:r w:rsidRPr="00D32F18">
        <w:rPr>
          <w:rFonts w:ascii="Times New Roman" w:hAnsi="Times New Roman"/>
          <w:b/>
          <w:sz w:val="28"/>
          <w:shd w:val="clear" w:color="auto" w:fill="FAF9F8"/>
          <w:lang w:val="ru-RU"/>
        </w:rPr>
        <w:t>-</w:t>
      </w:r>
      <w:r>
        <w:rPr>
          <w:rFonts w:ascii="Times New Roman" w:hAnsi="Times New Roman"/>
          <w:b/>
          <w:sz w:val="28"/>
          <w:shd w:val="clear" w:color="auto" w:fill="FAF9F8"/>
        </w:rPr>
        <w:t>Case</w:t>
      </w:r>
      <w:r w:rsidRPr="00D32F18">
        <w:rPr>
          <w:rFonts w:ascii="Times New Roman" w:hAnsi="Times New Roman"/>
          <w:b/>
          <w:sz w:val="28"/>
          <w:shd w:val="clear" w:color="auto" w:fill="FAF9F8"/>
          <w:lang w:val="ru-RU"/>
        </w:rPr>
        <w:t xml:space="preserve"> диаграммы</w:t>
      </w:r>
      <w:r w:rsidRPr="00D32F18">
        <w:rPr>
          <w:rFonts w:ascii="Times New Roman" w:hAnsi="Times New Roman"/>
          <w:b/>
          <w:sz w:val="28"/>
          <w:lang w:val="ru-RU"/>
        </w:rPr>
        <w:t>»</w:t>
      </w:r>
    </w:p>
    <w:p w14:paraId="4798715B" w14:textId="77777777" w:rsidR="00D32F18" w:rsidRPr="00D32F18" w:rsidRDefault="00D32F18" w:rsidP="00D32F18">
      <w:pPr>
        <w:spacing w:line="360" w:lineRule="auto"/>
        <w:jc w:val="both"/>
        <w:rPr>
          <w:rFonts w:ascii="Times New Roman" w:hAnsi="Times New Roman"/>
          <w:sz w:val="24"/>
          <w:shd w:val="clear" w:color="auto" w:fill="FAF9F8"/>
          <w:lang w:val="ru-RU"/>
        </w:rPr>
      </w:pPr>
      <w:r w:rsidRPr="00D32F18">
        <w:rPr>
          <w:rFonts w:ascii="Times New Roman" w:hAnsi="Times New Roman"/>
          <w:b/>
          <w:sz w:val="24"/>
          <w:lang w:val="ru-RU"/>
        </w:rPr>
        <w:t>Цель работы:</w:t>
      </w:r>
      <w:r w:rsidRPr="00D32F18">
        <w:rPr>
          <w:rFonts w:ascii="Times New Roman" w:hAnsi="Times New Roman"/>
          <w:sz w:val="24"/>
          <w:lang w:val="ru-RU"/>
        </w:rPr>
        <w:t xml:space="preserve"> </w:t>
      </w: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>формализовать основные функции системы</w:t>
      </w:r>
    </w:p>
    <w:p w14:paraId="3E419822" w14:textId="77777777" w:rsidR="00D32F18" w:rsidRPr="00D32F18" w:rsidRDefault="00D32F18" w:rsidP="00D32F18">
      <w:p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b/>
          <w:sz w:val="24"/>
          <w:shd w:val="clear" w:color="auto" w:fill="FAF9F8"/>
          <w:lang w:val="ru-RU"/>
        </w:rPr>
        <w:t>Формируемые компетенции:</w:t>
      </w: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 w:rsidRPr="00D32F18">
        <w:rPr>
          <w:rFonts w:ascii="Times New Roman" w:hAnsi="Times New Roman"/>
          <w:sz w:val="24"/>
          <w:lang w:val="ru-RU"/>
        </w:rPr>
        <w:t xml:space="preserve"> </w:t>
      </w:r>
    </w:p>
    <w:p w14:paraId="757635A7" w14:textId="77777777" w:rsidR="00D32F18" w:rsidRDefault="00D32F18" w:rsidP="00D32F18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Задачи:</w:t>
      </w:r>
    </w:p>
    <w:p w14:paraId="52F537AF" w14:textId="77777777" w:rsidR="00D32F18" w:rsidRPr="00D32F18" w:rsidRDefault="00D32F18" w:rsidP="00D32F1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>Определить цель диаграммы: что вы хотите показать (какой сценарий). К примеру, можно акцентировать диаграмму на оформлении заказа, добавлении товаров или работы с административной панелью сайта.</w:t>
      </w:r>
      <w:r w:rsidRPr="00D32F18">
        <w:rPr>
          <w:rFonts w:ascii="Times New Roman" w:hAnsi="Times New Roman"/>
          <w:sz w:val="24"/>
          <w:lang w:val="ru-RU"/>
        </w:rPr>
        <w:t xml:space="preserve"> </w:t>
      </w:r>
    </w:p>
    <w:p w14:paraId="246623B2" w14:textId="77777777" w:rsidR="00D32F18" w:rsidRPr="00D32F18" w:rsidRDefault="00D32F18" w:rsidP="00D32F1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 xml:space="preserve">Определить группы пользователей системы. Заполнить таблицу 1. </w:t>
      </w:r>
    </w:p>
    <w:p w14:paraId="7D742573" w14:textId="77777777" w:rsidR="00D32F18" w:rsidRPr="00D32F18" w:rsidRDefault="00D32F18" w:rsidP="00D32F1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 xml:space="preserve">На основе таблицы 1 построить диаграмму вариантов использования. </w:t>
      </w:r>
    </w:p>
    <w:p w14:paraId="6BCD990C" w14:textId="77777777" w:rsidR="00D32F18" w:rsidRPr="00D32F18" w:rsidRDefault="00D32F18" w:rsidP="00D32F1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Оформить отчет по работе. Отчет должен быть оформлен по ГОСТ 7.32-20176.</w:t>
      </w:r>
    </w:p>
    <w:p w14:paraId="49754D55" w14:textId="77777777" w:rsidR="00D32F18" w:rsidRPr="00D32F18" w:rsidRDefault="00D32F18" w:rsidP="00D32F1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Зафиксировать отчет в репозитории с названием коммита «</w:t>
      </w:r>
      <w:r>
        <w:rPr>
          <w:rFonts w:ascii="Times New Roman" w:hAnsi="Times New Roman"/>
          <w:sz w:val="24"/>
          <w:shd w:val="clear" w:color="auto" w:fill="FAF9F8"/>
        </w:rPr>
        <w:t>use</w:t>
      </w: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>-</w:t>
      </w:r>
      <w:r>
        <w:rPr>
          <w:rFonts w:ascii="Times New Roman" w:hAnsi="Times New Roman"/>
          <w:sz w:val="24"/>
          <w:shd w:val="clear" w:color="auto" w:fill="FAF9F8"/>
        </w:rPr>
        <w:t>case</w:t>
      </w:r>
      <w:r w:rsidRPr="00D32F18">
        <w:rPr>
          <w:rFonts w:ascii="Times New Roman" w:hAnsi="Times New Roman"/>
          <w:sz w:val="24"/>
          <w:lang w:val="ru-RU"/>
        </w:rPr>
        <w:t>».</w:t>
      </w:r>
    </w:p>
    <w:p w14:paraId="342485FA" w14:textId="77777777" w:rsidR="00D32F18" w:rsidRPr="00D32F18" w:rsidRDefault="00D32F18" w:rsidP="00D32F1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Поставить отметку «+» о выполнении задания в таблице «</w:t>
      </w:r>
      <w:hyperlink r:id="rId5" w:anchor="gid=1758061266" w:history="1">
        <w:r w:rsidRPr="00D32F18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D32F18">
        <w:rPr>
          <w:rFonts w:ascii="Times New Roman" w:hAnsi="Times New Roman"/>
          <w:sz w:val="24"/>
          <w:lang w:val="ru-RU"/>
        </w:rPr>
        <w:t>».</w:t>
      </w:r>
    </w:p>
    <w:p w14:paraId="7834A853" w14:textId="77777777" w:rsidR="00D32F18" w:rsidRDefault="00D32F18" w:rsidP="00D32F18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задач.</w:t>
      </w:r>
    </w:p>
    <w:p w14:paraId="172A768F" w14:textId="77777777" w:rsidR="00D32F18" w:rsidRPr="00D32F18" w:rsidRDefault="00D32F18" w:rsidP="00D32F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>Определить цель диаграммы: что вы хотите показать (какой сценарий).</w:t>
      </w:r>
    </w:p>
    <w:p w14:paraId="53130FE9" w14:textId="77777777" w:rsidR="00D32F18" w:rsidRDefault="00D32F18" w:rsidP="00D32F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Заполнить таблицу 1.</w:t>
      </w:r>
    </w:p>
    <w:p w14:paraId="1D562DD2" w14:textId="77777777" w:rsidR="00D32F18" w:rsidRPr="00D32F18" w:rsidRDefault="00D32F18" w:rsidP="00D32F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Построить диаграмму вариантов использования. (см. рисунок 1)</w:t>
      </w:r>
    </w:p>
    <w:p w14:paraId="0E289268" w14:textId="77777777" w:rsidR="00D32F18" w:rsidRPr="00D32F18" w:rsidRDefault="00D32F18" w:rsidP="00D32F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Оформить отчет о проделанной работе, используя информацию из ГОСТ 7.32-2017.</w:t>
      </w:r>
    </w:p>
    <w:p w14:paraId="45854D56" w14:textId="77777777" w:rsidR="00D32F18" w:rsidRPr="00D32F18" w:rsidRDefault="00D32F18" w:rsidP="00D32F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Добавить отчет в репозиторий с коммитом «</w:t>
      </w:r>
      <w:r>
        <w:rPr>
          <w:rFonts w:ascii="Times New Roman" w:hAnsi="Times New Roman"/>
          <w:sz w:val="24"/>
          <w:shd w:val="clear" w:color="auto" w:fill="FAF9F8"/>
        </w:rPr>
        <w:t>use</w:t>
      </w:r>
      <w:r w:rsidRPr="00D32F18">
        <w:rPr>
          <w:rFonts w:ascii="Times New Roman" w:hAnsi="Times New Roman"/>
          <w:sz w:val="24"/>
          <w:shd w:val="clear" w:color="auto" w:fill="FAF9F8"/>
          <w:lang w:val="ru-RU"/>
        </w:rPr>
        <w:t>-</w:t>
      </w:r>
      <w:r>
        <w:rPr>
          <w:rFonts w:ascii="Times New Roman" w:hAnsi="Times New Roman"/>
          <w:sz w:val="24"/>
          <w:shd w:val="clear" w:color="auto" w:fill="FAF9F8"/>
        </w:rPr>
        <w:t>case</w:t>
      </w:r>
      <w:r w:rsidRPr="00D32F18">
        <w:rPr>
          <w:rFonts w:ascii="Times New Roman" w:hAnsi="Times New Roman"/>
          <w:sz w:val="24"/>
          <w:lang w:val="ru-RU"/>
        </w:rPr>
        <w:t>».</w:t>
      </w:r>
    </w:p>
    <w:p w14:paraId="25F4C6DE" w14:textId="77777777" w:rsidR="00D32F18" w:rsidRPr="00D32F18" w:rsidRDefault="00D32F18" w:rsidP="00D32F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lang w:val="ru-RU"/>
        </w:rPr>
      </w:pPr>
      <w:r w:rsidRPr="00D32F18">
        <w:rPr>
          <w:rFonts w:ascii="Times New Roman" w:hAnsi="Times New Roman"/>
          <w:sz w:val="24"/>
          <w:lang w:val="ru-RU"/>
        </w:rPr>
        <w:t>Поставить «+» в таблице «</w:t>
      </w:r>
      <w:hyperlink r:id="rId6" w:anchor="gid=1758061266" w:history="1">
        <w:r w:rsidRPr="00D32F18">
          <w:rPr>
            <w:rStyle w:val="a3"/>
            <w:rFonts w:ascii="Times New Roman" w:hAnsi="Times New Roman"/>
            <w:sz w:val="24"/>
            <w:lang w:val="ru-RU"/>
          </w:rPr>
          <w:t>Выполнение этапов практики.</w:t>
        </w:r>
      </w:hyperlink>
      <w:r w:rsidRPr="00D32F18">
        <w:rPr>
          <w:rFonts w:ascii="Times New Roman" w:hAnsi="Times New Roman"/>
          <w:sz w:val="24"/>
          <w:lang w:val="ru-RU"/>
        </w:rPr>
        <w:t>».</w:t>
      </w:r>
    </w:p>
    <w:p w14:paraId="5D88F62D" w14:textId="29F023C6" w:rsidR="00AE0DCE" w:rsidRPr="00D32F18" w:rsidRDefault="00AE0DCE" w:rsidP="00D32F18">
      <w:pPr>
        <w:rPr>
          <w:lang w:val="ru-RU"/>
        </w:rPr>
      </w:pPr>
    </w:p>
    <w:p w14:paraId="7C9930C7" w14:textId="1BF137EF" w:rsidR="00D32F18" w:rsidRPr="00D32F18" w:rsidRDefault="00D32F18" w:rsidP="00D32F18">
      <w:pPr>
        <w:rPr>
          <w:lang w:val="ru-RU"/>
        </w:rPr>
      </w:pPr>
    </w:p>
    <w:p w14:paraId="0FFB8632" w14:textId="3F57F2BF" w:rsidR="00D32F18" w:rsidRPr="00D32F18" w:rsidRDefault="00D32F18" w:rsidP="00D32F18">
      <w:pPr>
        <w:rPr>
          <w:lang w:val="ru-RU"/>
        </w:rPr>
      </w:pPr>
    </w:p>
    <w:p w14:paraId="2C086746" w14:textId="596EB2C2" w:rsidR="00D32F18" w:rsidRPr="00D32F18" w:rsidRDefault="00D32F18" w:rsidP="00D32F18">
      <w:pPr>
        <w:rPr>
          <w:lang w:val="ru-RU"/>
        </w:rPr>
      </w:pPr>
    </w:p>
    <w:p w14:paraId="06CC9D83" w14:textId="72C366AE" w:rsidR="00D32F18" w:rsidRPr="00D32F18" w:rsidRDefault="00D32F18" w:rsidP="00D32F18">
      <w:pPr>
        <w:rPr>
          <w:lang w:val="ru-RU"/>
        </w:rPr>
      </w:pPr>
    </w:p>
    <w:p w14:paraId="4D4714FA" w14:textId="3AFC86B9" w:rsidR="00D32F18" w:rsidRPr="00D32F18" w:rsidRDefault="00D32F18" w:rsidP="00D32F18">
      <w:pPr>
        <w:rPr>
          <w:lang w:val="ru-RU"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4695"/>
      </w:tblGrid>
      <w:tr w:rsidR="00D32F18" w14:paraId="591D3109" w14:textId="77777777" w:rsidTr="003977A0"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1AE7" w14:textId="77777777" w:rsidR="00D32F18" w:rsidRDefault="00D32F18" w:rsidP="003977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AF9F8"/>
              </w:rPr>
              <w:t>Группа пользователей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E52F" w14:textId="77777777" w:rsidR="00D32F18" w:rsidRDefault="00D32F18" w:rsidP="003977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AF9F8"/>
              </w:rPr>
              <w:t>Права доступа</w:t>
            </w:r>
          </w:p>
        </w:tc>
      </w:tr>
      <w:tr w:rsidR="00D32F18" w14:paraId="7EA4E292" w14:textId="77777777" w:rsidTr="003977A0">
        <w:trPr>
          <w:trHeight w:val="1245"/>
        </w:trPr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F14DD" w14:textId="181FE949" w:rsidR="00D32F18" w:rsidRDefault="004D573A" w:rsidP="003977A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D573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Незарегистрированные</w:t>
            </w:r>
            <w:r>
              <w:rPr>
                <w:rFonts w:asciiTheme="minorHAnsi" w:hAnsi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="00D32F18">
              <w:rPr>
                <w:rFonts w:ascii="Times New Roman" w:hAnsi="Times New Roman"/>
                <w:sz w:val="24"/>
                <w:shd w:val="clear" w:color="auto" w:fill="FAF9F8"/>
              </w:rPr>
              <w:t>пользова</w:t>
            </w:r>
            <w:r>
              <w:rPr>
                <w:rFonts w:ascii="Times New Roman" w:hAnsi="Times New Roman"/>
                <w:sz w:val="24"/>
                <w:shd w:val="clear" w:color="auto" w:fill="FAF9F8"/>
                <w:lang w:val="ru-RU"/>
              </w:rPr>
              <w:t>тили</w:t>
            </w:r>
            <w:r w:rsidR="00D32F18">
              <w:t xml:space="preserve">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04006" w14:textId="77777777" w:rsidR="00D32F18" w:rsidRDefault="00D32F18" w:rsidP="003977A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Просмотр информации на сайте</w:t>
            </w:r>
          </w:p>
        </w:tc>
      </w:tr>
      <w:tr w:rsidR="00D32F18" w:rsidRPr="005326EB" w14:paraId="6764E3E1" w14:textId="77777777" w:rsidTr="003977A0">
        <w:trPr>
          <w:trHeight w:val="975"/>
        </w:trPr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4E451" w14:textId="77777777" w:rsidR="00D32F18" w:rsidRDefault="00D32F18" w:rsidP="003977A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AF9F8"/>
              </w:rPr>
              <w:t>Зарегистрированный пользователь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7B2D7" w14:textId="616437BA" w:rsidR="00D32F18" w:rsidRPr="005F4547" w:rsidRDefault="00D32F18" w:rsidP="005326EB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5F4547">
              <w:rPr>
                <w:rFonts w:ascii="Times New Roman" w:hAnsi="Times New Roman"/>
                <w:sz w:val="24"/>
                <w:lang w:val="ru-RU"/>
              </w:rPr>
              <w:t xml:space="preserve">Возможность </w:t>
            </w:r>
            <w:r w:rsidR="005326EB">
              <w:rPr>
                <w:rFonts w:ascii="Times New Roman" w:hAnsi="Times New Roman"/>
                <w:sz w:val="24"/>
                <w:lang w:val="ru-RU"/>
              </w:rPr>
              <w:t>оформить страховку, оставить отзыв, комментарий под новостью, задать вопрос</w:t>
            </w:r>
          </w:p>
        </w:tc>
      </w:tr>
      <w:tr w:rsidR="00D32F18" w:rsidRPr="005326EB" w14:paraId="4A927F18" w14:textId="77777777" w:rsidTr="003977A0">
        <w:trPr>
          <w:trHeight w:val="1365"/>
        </w:trPr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08506" w14:textId="77777777" w:rsidR="00D32F18" w:rsidRDefault="00D32F18" w:rsidP="003977A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Администратор</w:t>
            </w:r>
            <w:proofErr w:type="spellEnd"/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BD90B" w14:textId="48A5A0E3" w:rsidR="00D32F18" w:rsidRPr="005F4547" w:rsidRDefault="005326EB" w:rsidP="003977A0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Просмотр информации о пользователях, заказах и заявках. Также добавление, удаление и редактирование новостей, ответ на отзывы, вопросы и комментарии</w:t>
            </w:r>
          </w:p>
        </w:tc>
      </w:tr>
    </w:tbl>
    <w:p w14:paraId="04C94120" w14:textId="4C2BA991" w:rsidR="00D32F18" w:rsidRDefault="00D32F18" w:rsidP="00D32F18">
      <w:pPr>
        <w:jc w:val="center"/>
        <w:rPr>
          <w:rFonts w:ascii="Times New Roman" w:hAnsi="Times New Roman"/>
          <w:lang w:val="ru-RU"/>
        </w:rPr>
      </w:pPr>
      <w:r w:rsidRPr="00D32F18">
        <w:rPr>
          <w:rFonts w:ascii="Times New Roman" w:hAnsi="Times New Roman"/>
          <w:lang w:val="ru-RU"/>
        </w:rPr>
        <w:t>Таблица 1</w:t>
      </w:r>
      <w:r>
        <w:rPr>
          <w:rFonts w:ascii="Times New Roman" w:hAnsi="Times New Roman"/>
          <w:lang w:val="ru-RU"/>
        </w:rPr>
        <w:t>.</w:t>
      </w:r>
    </w:p>
    <w:p w14:paraId="4214F17F" w14:textId="77777777" w:rsidR="00D32F18" w:rsidRDefault="00D32F18" w:rsidP="00D32F18">
      <w:pPr>
        <w:jc w:val="center"/>
        <w:rPr>
          <w:rFonts w:ascii="Times New Roman" w:hAnsi="Times New Roman"/>
          <w:lang w:val="ru-RU"/>
        </w:rPr>
      </w:pPr>
    </w:p>
    <w:p w14:paraId="5CB343A1" w14:textId="6E2DB7C3" w:rsidR="00D32F18" w:rsidRDefault="005326EB" w:rsidP="00D32F18">
      <w:pPr>
        <w:jc w:val="center"/>
        <w:rPr>
          <w:rFonts w:ascii="Times New Roman" w:hAnsi="Times New Roman"/>
          <w:lang w:val="ru-RU"/>
        </w:rPr>
      </w:pPr>
      <w:r w:rsidRPr="005326EB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5A16C0CF" wp14:editId="4D80FDED">
            <wp:extent cx="5940425" cy="4893178"/>
            <wp:effectExtent l="0" t="0" r="3175" b="3175"/>
            <wp:docPr id="1" name="Рисунок 1" descr="C:\Users\LeXuS\Desktop\Практика\отч\Use-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XuS\Desktop\Практика\отч\Use-cas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F262" w14:textId="7CB7F207" w:rsidR="00D32F18" w:rsidRDefault="00D32F18" w:rsidP="00D32F18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1.</w:t>
      </w:r>
    </w:p>
    <w:p w14:paraId="37CD0283" w14:textId="127CE4E2" w:rsidR="00D32F18" w:rsidRPr="004D573A" w:rsidRDefault="00D32F18" w:rsidP="00D32F18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Вывод</w:t>
      </w:r>
      <w:r w:rsidR="004D573A" w:rsidRPr="004D573A">
        <w:rPr>
          <w:rFonts w:ascii="Times New Roman" w:hAnsi="Times New Roman"/>
          <w:b/>
          <w:bCs/>
          <w:sz w:val="24"/>
          <w:szCs w:val="24"/>
          <w:lang w:val="ru-RU"/>
        </w:rPr>
        <w:t>:</w:t>
      </w:r>
      <w:r w:rsidR="004D573A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4D573A">
        <w:rPr>
          <w:rFonts w:ascii="Times New Roman" w:hAnsi="Times New Roman"/>
          <w:sz w:val="24"/>
          <w:szCs w:val="24"/>
          <w:lang w:val="ru-RU"/>
        </w:rPr>
        <w:t xml:space="preserve">после выполнения поставленных задач был отработан навык создания </w:t>
      </w:r>
      <w:r w:rsidR="004D573A">
        <w:rPr>
          <w:rFonts w:ascii="Times New Roman" w:hAnsi="Times New Roman"/>
          <w:sz w:val="24"/>
          <w:szCs w:val="24"/>
        </w:rPr>
        <w:t>Use</w:t>
      </w:r>
      <w:r w:rsidR="004D573A" w:rsidRPr="004D573A">
        <w:rPr>
          <w:rFonts w:ascii="Times New Roman" w:hAnsi="Times New Roman"/>
          <w:sz w:val="24"/>
          <w:szCs w:val="24"/>
          <w:lang w:val="ru-RU"/>
        </w:rPr>
        <w:t>-</w:t>
      </w:r>
      <w:r w:rsidR="004D573A">
        <w:rPr>
          <w:rFonts w:ascii="Times New Roman" w:hAnsi="Times New Roman"/>
          <w:sz w:val="24"/>
          <w:szCs w:val="24"/>
        </w:rPr>
        <w:t>Case</w:t>
      </w:r>
      <w:r w:rsidR="004D573A" w:rsidRPr="004D573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D573A">
        <w:rPr>
          <w:rFonts w:ascii="Times New Roman" w:hAnsi="Times New Roman"/>
          <w:sz w:val="24"/>
          <w:szCs w:val="24"/>
          <w:lang w:val="ru-RU"/>
        </w:rPr>
        <w:t>диаграммы</w:t>
      </w:r>
      <w:r w:rsidR="005326EB">
        <w:rPr>
          <w:rFonts w:ascii="Times New Roman" w:hAnsi="Times New Roman"/>
          <w:sz w:val="24"/>
          <w:szCs w:val="24"/>
          <w:lang w:val="ru-RU"/>
        </w:rPr>
        <w:t xml:space="preserve"> сайта</w:t>
      </w:r>
      <w:r w:rsidR="004D573A">
        <w:rPr>
          <w:rFonts w:ascii="Times New Roman" w:hAnsi="Times New Roman"/>
          <w:sz w:val="24"/>
          <w:szCs w:val="24"/>
          <w:lang w:val="ru-RU"/>
        </w:rPr>
        <w:t>.</w:t>
      </w:r>
    </w:p>
    <w:sectPr w:rsidR="00D32F18" w:rsidRPr="004D5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00645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8B746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13"/>
    <w:rsid w:val="004238B6"/>
    <w:rsid w:val="004D573A"/>
    <w:rsid w:val="005326EB"/>
    <w:rsid w:val="00587213"/>
    <w:rsid w:val="005F4547"/>
    <w:rsid w:val="00AE0DCE"/>
    <w:rsid w:val="00D32F18"/>
    <w:rsid w:val="00D5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A4ED"/>
  <w15:chartTrackingRefBased/>
  <w15:docId w15:val="{55E45E64-3A71-4028-A081-422668C0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547"/>
    <w:pPr>
      <w:spacing w:line="256" w:lineRule="auto"/>
    </w:pPr>
    <w:rPr>
      <w:rFonts w:ascii="Calibri" w:eastAsia="Times New Roman" w:hAnsi="Calibri" w:cs="Times New Roman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Table Simple 1"/>
    <w:basedOn w:val="a1"/>
    <w:semiHidden/>
    <w:unhideWhenUsed/>
    <w:rsid w:val="005F4547"/>
    <w:pPr>
      <w:spacing w:line="256" w:lineRule="auto"/>
    </w:pPr>
    <w:rPr>
      <w:rFonts w:ascii="Calibri" w:eastAsia="Times New Roman" w:hAnsi="Calibri" w:cs="Times New Roman"/>
      <w:szCs w:val="20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3">
    <w:name w:val="Hyperlink"/>
    <w:basedOn w:val="a0"/>
    <w:semiHidden/>
    <w:unhideWhenUsed/>
    <w:rsid w:val="00D32F18"/>
    <w:rPr>
      <w:color w:val="0563C1"/>
      <w:u w:val="single"/>
    </w:rPr>
  </w:style>
  <w:style w:type="paragraph" w:styleId="a4">
    <w:name w:val="List Paragraph"/>
    <w:basedOn w:val="a"/>
    <w:qFormat/>
    <w:rsid w:val="00D3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Y1FVLFKwMr5mjItVXQQ7BKncezWVFRSCf4oxBCDyig/edit" TargetMode="Externa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LeXuS</cp:lastModifiedBy>
  <cp:revision>2</cp:revision>
  <dcterms:created xsi:type="dcterms:W3CDTF">2020-05-28T20:57:00Z</dcterms:created>
  <dcterms:modified xsi:type="dcterms:W3CDTF">2020-05-28T20:57:00Z</dcterms:modified>
</cp:coreProperties>
</file>