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CE5" w:rsidRPr="00D66CE5" w:rsidRDefault="00D66CE5" w:rsidP="00D66CE5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Arial" w:hAnsi="Arial" w:cs="Arial"/>
          <w:sz w:val="28"/>
          <w:szCs w:val="28"/>
        </w:rPr>
      </w:pPr>
      <w:r w:rsidRPr="00D66CE5">
        <w:rPr>
          <w:rStyle w:val="Textoennegrita"/>
          <w:rFonts w:ascii="Arial" w:hAnsi="Arial" w:cs="Arial"/>
          <w:sz w:val="28"/>
          <w:szCs w:val="28"/>
        </w:rPr>
        <w:t>PROYECTO: APP PARA EL SEGUIMIENTO DE MERCADOS MOVILES</w:t>
      </w:r>
    </w:p>
    <w:p w:rsidR="00D66CE5" w:rsidRDefault="00D66CE5" w:rsidP="00D66CE5">
      <w:pPr>
        <w:pStyle w:val="NormalWeb"/>
        <w:shd w:val="clear" w:color="auto" w:fill="FFFFFF"/>
        <w:spacing w:before="0" w:beforeAutospacing="0" w:line="360" w:lineRule="auto"/>
        <w:jc w:val="both"/>
        <w:rPr>
          <w:rStyle w:val="Textoennegrita"/>
          <w:rFonts w:ascii="Arial" w:hAnsi="Arial" w:cs="Arial"/>
          <w:sz w:val="23"/>
          <w:szCs w:val="23"/>
        </w:rPr>
      </w:pPr>
      <w:r w:rsidRPr="00D66CE5">
        <w:rPr>
          <w:rStyle w:val="Textoennegrita"/>
          <w:rFonts w:ascii="Arial" w:hAnsi="Arial" w:cs="Arial"/>
          <w:sz w:val="23"/>
          <w:szCs w:val="23"/>
        </w:rPr>
        <w:t xml:space="preserve">Integrantes: Balaguer Angela, Huallpa Leydi, </w:t>
      </w:r>
      <w:r w:rsidR="00E44071">
        <w:rPr>
          <w:rStyle w:val="Textoennegrita"/>
          <w:rFonts w:ascii="Arial" w:hAnsi="Arial" w:cs="Arial"/>
          <w:sz w:val="23"/>
          <w:szCs w:val="23"/>
        </w:rPr>
        <w:t>Ramirez</w:t>
      </w:r>
      <w:r w:rsidRPr="00D66CE5">
        <w:rPr>
          <w:rStyle w:val="Textoennegrita"/>
          <w:rFonts w:ascii="Arial" w:hAnsi="Arial" w:cs="Arial"/>
          <w:sz w:val="23"/>
          <w:szCs w:val="23"/>
        </w:rPr>
        <w:t xml:space="preserve"> Orestes</w:t>
      </w:r>
    </w:p>
    <w:p w:rsidR="00D66CE5" w:rsidRDefault="00D66CE5" w:rsidP="00D66CE5">
      <w:pPr>
        <w:pStyle w:val="NormalWeb"/>
        <w:shd w:val="clear" w:color="auto" w:fill="FFFFFF"/>
        <w:spacing w:before="0" w:beforeAutospacing="0" w:line="360" w:lineRule="auto"/>
        <w:jc w:val="both"/>
        <w:rPr>
          <w:rStyle w:val="Textoennegrita"/>
          <w:rFonts w:ascii="Arial" w:hAnsi="Arial" w:cs="Arial"/>
          <w:sz w:val="23"/>
          <w:szCs w:val="23"/>
        </w:rPr>
      </w:pPr>
      <w:r>
        <w:rPr>
          <w:rStyle w:val="Textoennegrita"/>
          <w:rFonts w:ascii="Arial" w:hAnsi="Arial" w:cs="Arial"/>
          <w:sz w:val="23"/>
          <w:szCs w:val="23"/>
        </w:rPr>
        <w:t>Problemática:</w:t>
      </w:r>
    </w:p>
    <w:p w:rsidR="00DE26AB" w:rsidRDefault="00DE26AB" w:rsidP="00D66CE5">
      <w:pPr>
        <w:pStyle w:val="NormalWeb"/>
        <w:shd w:val="clear" w:color="auto" w:fill="FFFFFF"/>
        <w:spacing w:before="0" w:beforeAutospacing="0" w:line="360" w:lineRule="auto"/>
        <w:jc w:val="both"/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 w:rsidRPr="00DE26AB">
        <w:rPr>
          <w:rStyle w:val="Textoennegrita"/>
          <w:rFonts w:ascii="Arial" w:hAnsi="Arial" w:cs="Arial"/>
          <w:b w:val="0"/>
          <w:bCs w:val="0"/>
          <w:sz w:val="23"/>
          <w:szCs w:val="23"/>
        </w:rPr>
        <w:t>L</w:t>
      </w: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a problemática surge a raíz de la pandemia que estamos viviendo hoy en día, COVID-19 que se contagia de persona a persona y que hasta el día de hoy no existe una cura. A diario se ve noticias sobre la aglomeración de personas en bancos, mercados, supermercados, farmacias, etc.</w:t>
      </w:r>
    </w:p>
    <w:p w:rsidR="00DE26AB" w:rsidRPr="00DE26AB" w:rsidRDefault="00DE26AB" w:rsidP="00D66CE5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En el caso de la ciudad de Tacna para reducir la aglomeración de personas en el mercado mayorista GRAU se abrieron nuevos mercados para los agricultores, pero pese a esta decisión el problema no para y los mercados siguen siendo una fuente de contagio peligrosa.</w:t>
      </w:r>
    </w:p>
    <w:p w:rsidR="00D66CE5" w:rsidRDefault="00D66CE5" w:rsidP="00D66CE5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D66CE5">
        <w:rPr>
          <w:rFonts w:ascii="Arial" w:hAnsi="Arial" w:cs="Arial"/>
          <w:b/>
          <w:bCs/>
          <w:sz w:val="23"/>
          <w:szCs w:val="23"/>
        </w:rPr>
        <w:t>Solución:</w:t>
      </w:r>
    </w:p>
    <w:p w:rsidR="00DE26AB" w:rsidRDefault="00DE26AB" w:rsidP="00DE26A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sz w:val="23"/>
          <w:szCs w:val="23"/>
        </w:rPr>
      </w:pPr>
      <w:r w:rsidRPr="00D66CE5">
        <w:rPr>
          <w:rFonts w:ascii="Arial" w:hAnsi="Arial" w:cs="Arial"/>
          <w:sz w:val="23"/>
          <w:szCs w:val="23"/>
        </w:rPr>
        <w:t>El aplicativo tiene la finalidad de ayudar a las diferentes municipalidades para controlar la aglomeración de personas en los diferentes mercados de la ciuda</w:t>
      </w:r>
      <w:r>
        <w:rPr>
          <w:rFonts w:ascii="Arial" w:hAnsi="Arial" w:cs="Arial"/>
          <w:sz w:val="23"/>
          <w:szCs w:val="23"/>
        </w:rPr>
        <w:t xml:space="preserve">d, con la creación de mercados móviles.  </w:t>
      </w:r>
      <w:r w:rsidRPr="00D66CE5">
        <w:rPr>
          <w:rFonts w:ascii="Arial" w:hAnsi="Arial" w:cs="Arial"/>
          <w:sz w:val="23"/>
          <w:szCs w:val="23"/>
        </w:rPr>
        <w:t xml:space="preserve"> </w:t>
      </w:r>
    </w:p>
    <w:p w:rsidR="00D66CE5" w:rsidRPr="00D66CE5" w:rsidRDefault="00DE26AB" w:rsidP="00D66CE5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D560CD">
            <wp:simplePos x="0" y="0"/>
            <wp:positionH relativeFrom="column">
              <wp:posOffset>2921000</wp:posOffset>
            </wp:positionH>
            <wp:positionV relativeFrom="paragraph">
              <wp:posOffset>13335</wp:posOffset>
            </wp:positionV>
            <wp:extent cx="2567305" cy="2505075"/>
            <wp:effectExtent l="0" t="0" r="4445" b="9525"/>
            <wp:wrapTight wrapText="bothSides">
              <wp:wrapPolygon edited="0">
                <wp:start x="0" y="0"/>
                <wp:lineTo x="0" y="21518"/>
                <wp:lineTo x="21477" y="21518"/>
                <wp:lineTo x="2147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CE5" w:rsidRPr="00D66CE5">
        <w:rPr>
          <w:rFonts w:ascii="Arial" w:hAnsi="Arial" w:cs="Arial"/>
          <w:sz w:val="23"/>
          <w:szCs w:val="23"/>
        </w:rPr>
        <w:t>La aplicación mostrara las rutas por las que pasara el mercado móvil y el horario para que las personas estén al pendiente. Como también el cliente va a poder observar en tiempo real por donde está el mercado móvil, la aplicación va a poder mostrar cómo van los mercados móviles en cuanto a multitud de personas. Este aplicativo también pretende fomentar a que las personas hagan un aislamiento inteligente y no se expongan al salir de casa.</w:t>
      </w:r>
      <w:bookmarkStart w:id="0" w:name="_GoBack"/>
      <w:bookmarkEnd w:id="0"/>
    </w:p>
    <w:p w:rsidR="001368BF" w:rsidRDefault="001368BF"/>
    <w:sectPr w:rsidR="00136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E5"/>
    <w:rsid w:val="000A3C1E"/>
    <w:rsid w:val="001368BF"/>
    <w:rsid w:val="00D66CE5"/>
    <w:rsid w:val="00DB4129"/>
    <w:rsid w:val="00DE26AB"/>
    <w:rsid w:val="00E4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2F118-F811-4054-A850-20018ED9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D66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Lessly BALAGUER VALLES</dc:creator>
  <cp:keywords/>
  <dc:description/>
  <cp:lastModifiedBy>ORESTES RAMIREZ TICONA</cp:lastModifiedBy>
  <cp:revision>4</cp:revision>
  <dcterms:created xsi:type="dcterms:W3CDTF">2020-05-09T19:16:00Z</dcterms:created>
  <dcterms:modified xsi:type="dcterms:W3CDTF">2020-05-11T01:51:00Z</dcterms:modified>
</cp:coreProperties>
</file>