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b/>
          <w:bCs/>
        </w:rPr>
        <w:t xml:space="preserve">CENTRO UNIVERSITÁRIO DO ESPÍRITO SANTO – UNESC</w:t>
      </w:r>
    </w:p>
    <w:p>
      <w:pPr>
        <w:spacing w:after="0" w:before="480" w:line="360"/>
        <w:jc w:val="center"/>
      </w:pPr>
      <w:r>
        <w:rPr>
          <w:b/>
          <w:bCs/>
        </w:rPr>
        <w:t xml:space="preserve">LUCAS LEMES FÉLIX</w:t>
      </w:r>
    </w:p>
    <w:p>
      <w:pPr>
        <w:spacing w:after="0" w:before="4200" w:line="360"/>
        <w:jc w:val="center"/>
      </w:pPr>
      <w:r>
        <w:rPr>
          <w:b/>
          <w:bCs/>
        </w:rPr>
        <w:t xml:space="preserve">ONROLÊ: DESENVOLVIMENTO DE UM APLICATIVO MÓVEL PARA GEOLOCALIZAÇÃO E INTERAÇÃO SOCIAL EM TEMPO REAL</w:t>
      </w:r>
    </w:p>
    <w:p>
      <w:pPr>
        <w:spacing w:after="0" w:before="240" w:line="360"/>
        <w:jc w:val="center"/>
      </w:pPr>
      <w:r>
        <w:rPr>
          <w:b w:val="false"/>
          <w:bCs w:val="false"/>
        </w:rPr>
        <w:t xml:space="preserve">RELATÓRIO DE ACOMPANHAMENTO: ESTADO ATUAL DO PROTÓTIPO</w:t>
      </w:r>
    </w:p>
    <w:p>
      <w:pPr>
        <w:spacing w:after="0" w:before="4800" w:line="360"/>
        <w:jc w:val="center"/>
      </w:pPr>
      <w:r>
        <w:rPr>
          <w:b/>
          <w:bCs/>
        </w:rPr>
        <w:t xml:space="preserve">COLATINA 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b/>
          <w:bCs/>
        </w:rPr>
        <w:t xml:space="preserve">LUCAS LEMES FÉLIX</w:t>
      </w:r>
    </w:p>
    <w:p>
      <w:pPr>
        <w:spacing w:after="0" w:before="4200" w:line="360"/>
        <w:jc w:val="center"/>
      </w:pPr>
      <w:r>
        <w:rPr>
          <w:b/>
          <w:bCs/>
        </w:rPr>
        <w:t xml:space="preserve">ONROLÊ: DESENVOLVIMENTO DE UM APLICATIVO MÓVEL PARA GEOLOCALIZAÇÃO E INTERAÇÃO SOCIAL EM TEMPO REAL</w:t>
      </w:r>
    </w:p>
    <w:p>
      <w:pPr>
        <w:spacing w:before="480"/>
        <w:ind w:left="4535"/>
        <w:jc w:val="both"/>
      </w:pPr>
      <w:r>
        <w:rPr>
          <w:sz w:val="20"/>
          <w:szCs w:val="20"/>
        </w:rPr>
        <w:t xml:space="preserve">Relatório de acompanhamento do Trabalho de Conclusão de Curso apresentado ao Professor Tiago Antonio de Araujo, orientador, no curso de Sistemas de Informação do Centro Universitário do Espírito Santo – UNESC, com o estado atual de desenvolvimento do aplicativo OnRolê.</w:t>
      </w:r>
    </w:p>
    <w:p>
      <w:pPr>
        <w:spacing w:after="0" w:before="4800" w:line="360"/>
        <w:jc w:val="center"/>
      </w:pPr>
      <w:r>
        <w:rPr>
          <w:b/>
          <w:bCs/>
        </w:rPr>
        <w:t xml:space="preserve">COLATINA 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40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INTRODUÇÃO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2">
            <w:r>
              <w:t xml:space="preserve">1 SITUAÇÃO DOS OBJETIVOS ESPECÍFICOS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3">
            <w:r>
              <w:t xml:space="preserve">2 HIPÓTESES E FORMA DE MEDIÇÃO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4">
            <w:r>
              <w:t xml:space="preserve">3 ARQUITETURA IMPLEMENTADA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5">
            <w:r>
              <w:t xml:space="preserve">4 DEMONSTRAÇÃO DAS TELAS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6">
            <w:r>
              <w:t xml:space="preserve">4.1 BOAS-VINDAS E INÍCIO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7">
            <w:r>
              <w:t xml:space="preserve">4.2 MAPA E PROCURAR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8">
            <w:r>
              <w:t xml:space="preserve">4.3 PERFIS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9">
            <w:r>
              <w:t xml:space="preserve">5 DETALHES TÉCNICOS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10">
            <w:r>
              <w:t xml:space="preserve">5.1 GEOFENCING E CHECK-IN AUTOMÁTICO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11">
            <w:r>
              <w:t xml:space="preserve">5.2 MAPA DE CALOR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12">
            <w:r>
              <w:t xml:space="preserve">5.3 AFINIDADE ENTRE PESSOAS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13">
            <w:r>
              <w:t xml:space="preserve">5.4 COLETA DE DADOS DO EXPERIMENTO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05" w:leader="dot"/>
            </w:tabs>
            <w:ind w:left="220"/>
          </w:pPr>
          <w:hyperlink w:history="1" w:anchor="_Toc14">
            <w:r>
              <w:t xml:space="preserve">5.5 TESTES AUTOMATIZADOS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15">
            <w:r>
              <w:t xml:space="preserve">6 ALTERAÇÕES EM RELAÇÃO AO PROJETO DE PESQUISA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16">
            <w:r>
              <w:t xml:space="preserve">7 RISCOS E MITIGAÇÕES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17">
            <w:r>
              <w:t xml:space="preserve">8 CRONOGRAMA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18">
            <w:r>
              <w:t xml:space="preserve">9 ORÇAMENTO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05" w:leader="dot"/>
            </w:tabs>
          </w:pPr>
          <w:hyperlink w:history="1" w:anchor="_Toc19">
            <w:r>
              <w:t xml:space="preserve">10 PRÓXIMOS PASSOS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701" w:right="1134" w:bottom="1134" w:left="1701" w:header="708" w:footer="708" w:gutter="0"/>
          <w:pgNumType/>
          <w:docGrid w:linePitch="360"/>
        </w:sectPr>
      </w:pPr>
      <w:r>
        <w:br w:type="page"/>
      </w:r>
    </w:p>
    <w:p>
      <w:pPr>
        <w:pStyle w:val="Heading1"/>
      </w:pPr>
      <w:bookmarkStart w:name="_Toc1" w:id="1"/>
      <w:r>
        <w:t xml:space="preserve">INTRODUÇÃO</w:t>
      </w:r>
      <w:bookmarkEnd w:id="1"/>
    </w:p>
    <w:p>
      <w:pPr>
        <w:spacing w:after="120" w:line="360"/>
        <w:jc w:val="both"/>
      </w:pPr>
      <w:r>
        <w:t xml:space="preserve">Este relatório apresenta ao orientador o estado do aplicativo OnRolê em 21 de outubro de 2026, às vésperas do experimento de campo. Ele toma como base o Projeto de Pesquisa (TCC 1) e segue a mesma ordem: primeiro a situação de cada objetivo específico e de cada hipótese, depois a arquitetura implementada e a demonstração das telas, e por fim as alterações em relação ao projeto, os riscos, o cronograma e o orçamento.</w:t>
      </w:r>
    </w:p>
    <w:p>
      <w:pPr>
        <w:spacing w:after="120" w:line="360"/>
        <w:jc w:val="both"/>
      </w:pPr>
      <w:r>
        <w:t xml:space="preserve">As capturas de tela da seção 4 foram feitas em um celular Android, com a versão atual do aplicativo conectada ao back-end real no Firebase.</w:t>
      </w:r>
    </w:p>
    <w:p>
      <w:pPr>
        <w:pStyle w:val="Heading1"/>
      </w:pPr>
      <w:bookmarkStart w:name="_Toc2" w:id="2"/>
      <w:r>
        <w:t xml:space="preserve">1 SITUAÇÃO DOS OBJETIVOS ESPECÍFICOS</w:t>
      </w:r>
      <w:bookmarkEnd w:id="2"/>
    </w:p>
    <w:p>
      <w:pPr>
        <w:spacing w:after="120" w:line="360"/>
        <w:jc w:val="both"/>
      </w:pPr>
      <w:r>
        <w:t xml:space="preserve">O Quadro 1 retoma os seis objetivos específicos do projeto (seção 3.2) e indica o que já foi entregue e o que falta.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1 - Situação dos objetivos específicos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6"/>
        <w:gridCol w:w="1599"/>
        <w:gridCol w:w="4420"/>
      </w:tblGrid>
      <w:tr>
        <w:trPr>
          <w:cantSplit/>
          <w:tblHeader/>
        </w:trPr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Objetivo específico (resumo)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4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Interfaces de Início, Mapa, Procura e Perfil em Flutter, com navegação inferior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  <w:tc>
          <w:tcPr>
            <w:tcW w:type="dxa" w:w="4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As quatro abas estão prontas, além de login, cadastro, edição de perfil, câmera, publicação e stories (Figuras 1 a 6).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de calor em tempo real conforme o volume de usuários ativos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  <w:tc>
          <w:tcPr>
            <w:tcW w:type="dxa" w:w="4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Camada de calor por KDE sobre o mapa de Colatina, alimentada pelos check-ins ativos de cada local.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Geofencing com check-in silencioso e automático (Android e iOS)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4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check-in automático funciona com o aplicativo aberto. O monitoramento em segundo plano ainda falta, e até agora só foi testado no Android.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 de mídias instantâneas restrito a quem validou presença por geocerca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Concluído, com alteração</w:t>
            </w:r>
          </w:p>
        </w:tc>
        <w:tc>
          <w:tcPr>
            <w:tcW w:type="dxa" w:w="4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 com fotos e vídeos e stories de 24 h. A publicação foi aberta a todos, e a validação por geocerca virou o selo "no rolê agora" (ver seção 6).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Matching geossocial por histórico de presença e gostos de rolê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Concluído, fora da navegação</w:t>
            </w:r>
          </w:p>
        </w:tc>
        <w:tc>
          <w:tcPr>
            <w:tcW w:type="dxa" w:w="4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Algoritmo e tela prontos e testados, com grupo controle para a H3. A tela foi retirada temporariamente da navegação (ver seção 6).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experimental de desempenho e aceitação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Preparado</w:t>
            </w:r>
          </w:p>
        </w:tc>
        <w:tc>
          <w:tcPr>
            <w:tcW w:type="dxa" w:w="4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Coleta de FPS, latência da geocerca e bateria implementada, com consentimento. O experimento de campo e o questionário TAM ainda serão aplicados.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1"/>
      </w:pPr>
      <w:bookmarkStart w:name="_Toc3" w:id="3"/>
      <w:r>
        <w:t xml:space="preserve">2 HIPÓTESES E FORMA DE MEDIÇÃO</w:t>
      </w:r>
      <w:bookmarkEnd w:id="3"/>
    </w:p>
    <w:p>
      <w:pPr>
        <w:spacing w:after="120" w:line="360"/>
        <w:jc w:val="both"/>
      </w:pPr>
      <w:r>
        <w:t xml:space="preserve">Cada hipótese do projeto tem uma funcionalidade correspondente no aplicativo e um dado coletado durante o experimento, como mostra o Quadro 2.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2 - Hipóteses, funcionalidades e medição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"/>
        <w:gridCol w:w="2727"/>
        <w:gridCol w:w="3104"/>
        <w:gridCol w:w="2916"/>
      </w:tblGrid>
      <w:tr>
        <w:trPr>
          <w:cantSplit/>
          <w:tblHeader/>
        </w:trPr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Hip.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Enunciado (resumo)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Funcionalidade no aplicativo</w:t>
            </w:r>
          </w:p>
        </w:tc>
        <w:tc>
          <w:tcPr>
            <w:tcW w:type="dxa" w:w="2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Medição no experimento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mapa de calor social reduz o tempo e a frustração na escolha de um local.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com KDE e lotação de cada local pelos check-ins ativos.</w:t>
            </w:r>
          </w:p>
        </w:tc>
        <w:tc>
          <w:tcPr>
            <w:tcW w:type="dxa" w:w="2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entre abrir o mapa e escolher um local; questionário TAM.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check-in automático por geofencing elimina check-ins falsos e torna o feed mais confiável.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Geocerca com entrada, permanência mínima e saída; selo "no rolê agora" validado pelo servidor.</w:t>
            </w:r>
          </w:p>
        </w:tc>
        <w:tc>
          <w:tcPr>
            <w:tcW w:type="dxa" w:w="2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Transições da geocerca comparadas ao diário de campo (meta acima de 95% de acerto); autenticidade percebida no TAM.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Conexões por afinidade espacial geram mais reciprocidade que as baseadas em atratividade visual.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Afinidade por índice de Jaccard; fila que alterna sugestão por afinidade e sorteada (controle).</w:t>
            </w:r>
          </w:p>
        </w:tc>
        <w:tc>
          <w:tcPr>
            <w:tcW w:type="dxa" w:w="2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Taxa de curtidas recíprocas por origem da sugestão.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H4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Flutter garante desempenho satisfatório em aparelhos de médio e baixo desempenho.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do tempo de quadro do mapa, bateria por estado do aplicativo e modelo do aparelho.</w:t>
            </w:r>
          </w:p>
        </w:tc>
        <w:tc>
          <w:tcPr>
            <w:tcW w:type="dxa" w:w="2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FPS, latência de disparo da geocerca e consumo de bateria por hora.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1"/>
      </w:pPr>
      <w:bookmarkStart w:name="_Toc4" w:id="4"/>
      <w:r>
        <w:t xml:space="preserve">3 ARQUITETURA IMPLEMENTADA</w:t>
      </w:r>
      <w:bookmarkEnd w:id="4"/>
    </w:p>
    <w:p>
      <w:pPr>
        <w:spacing w:after="120" w:line="360"/>
        <w:jc w:val="both"/>
      </w:pPr>
      <w:r>
        <w:t xml:space="preserve">O aplicativo foi escrito em Flutter (Dart), com gerência de estado pelo pacote provider, e usa o Firebase no plano gratuito (Spark): Firebase Authentication para o login por e-mail e Cloud Firestore, na região de São Paulo, para perfis, presença, check-ins, publicações, stories e mídia, com sincronização em tempo real, como previsto na seção 9.3 do projeto.</w:t>
      </w:r>
    </w:p>
    <w:p>
      <w:pPr>
        <w:spacing w:after="120" w:line="360"/>
        <w:jc w:val="both"/>
      </w:pPr>
      <w:r>
        <w:t xml:space="preserve">O código segue as camadas previstas na metodologia: modelos (lib/models), contratos e implementações de dados (lib/data, com uma versão Firebase e outra em memória para testes e demonstração sem internet), serviços de lógica pura (lib/services), estado (lib/providers) e telas (lib/view e lib/view/screen). Os algoritmos centrais da pesquisa, como a fórmula de Haversine, a máquina de estados da geocerca, o KDE e o cálculo de afinidade, ficam em lib/services e têm testes unitários.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3 - Tecnologias utilizadas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7148"/>
      </w:tblGrid>
      <w:tr>
        <w:trPr>
          <w:cantSplit/>
          <w:tblHeader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Tecnologia e uso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Flutter 3 (Dart), Material Design com tema escuro próprio e navegação inferior.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Geolocalização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Pacote geolocator e motor de geocercas próprio em Dart, testável sem aparelho.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de calor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flutter_map com mapa do OpenStreetMap e camada KDE desenhada pelo próprio aplicativo.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Authentication e Cloud Firestore, sem servidor próprio.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Mídia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camera, image_picker e video_player; vídeos de até 15 s em 480p gravados no aplicativo.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Experimento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battery_plus e device_info_plus para as métricas; ferramenta em Node.js que exporta os dados pseudonimizados em CSV.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Regras do Firestore testadas no emulador local antes de cada publicação.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1"/>
      </w:pPr>
      <w:bookmarkStart w:name="_Toc5" w:id="5"/>
      <w:r>
        <w:t xml:space="preserve">4 DEMONSTRAÇÃO DAS TELAS</w:t>
      </w:r>
      <w:bookmarkEnd w:id="5"/>
    </w:p>
    <w:p>
      <w:pPr>
        <w:spacing w:after="120" w:line="360"/>
        <w:jc w:val="both"/>
      </w:pPr>
      <w:r>
        <w:t xml:space="preserve">As figuras a seguir mostram o fluxo principal do aplicativo. Os perfis de terceiros que aparecem (Marina Alves, Camila Duarte, Rodrigo Nunes, Larissa Mendes e Gabriel Souza) são fictícios, criados só para a demonstração, com avatares e fotos de bancos de imagens livres (CC0). Eles serão removidos antes do experimento de campo para não distorcer os resultados da H3.</w:t>
      </w:r>
    </w:p>
    <w:p>
      <w:pPr>
        <w:pStyle w:val="Heading2"/>
      </w:pPr>
      <w:bookmarkStart w:name="_Toc6" w:id="6"/>
      <w:r>
        <w:t xml:space="preserve">4.1 BOAS-VINDAS E INÍCIO</w:t>
      </w:r>
      <w:bookmarkEnd w:id="6"/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 w:before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1 - Tela de boas-vindas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3705225"/>
                  <wp:effectExtent t="0" r="0" b="0" l="0"/>
                  <wp:docPr id="1" name="Figura 1 - Tela de boas-vindas" descr="Figura 1 - Tela de boas-vindas" title="Figura 1 - Tela de boas-vin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sz w:val="18"/>
                <w:szCs w:val="18"/>
              </w:rPr>
              <w:t xml:space="preserve">Fonte: elaborado pelo autor (2026).</w:t>
            </w:r>
          </w:p>
        </w:tc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 w:before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2 - Início (feed e stories)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3705225"/>
                  <wp:effectExtent t="0" r="0" b="0" l="0"/>
                  <wp:docPr id="2" name="Figura 2 - Início (feed e stories)" descr="Figura 2 - Início (feed e stories)" title="Figura 2 - Início (feed e storie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sz w:val="18"/>
                <w:szCs w:val="18"/>
              </w:rPr>
              <w:t xml:space="preserve">Fonte: elaborado pelo autor (2026).</w:t>
            </w:r>
          </w:p>
        </w:tc>
      </w:tr>
    </w:tbl>
    <w:p>
      <w:pPr>
        <w:spacing w:after="120" w:line="360"/>
        <w:jc w:val="both"/>
      </w:pPr>
      <w:r>
        <w:t xml:space="preserve">A Figura 1 é a primeira tela para quem não está logado, com acesso ao login e ao cadastro. No cadastro a pessoa já escolhe foto e gostos de rolê e, em seguida, recebe o convite para participar do experimento, com o termo de consentimento.</w:t>
      </w:r>
    </w:p>
    <w:p>
      <w:pPr>
        <w:spacing w:after="120" w:line="360"/>
        <w:jc w:val="both"/>
      </w:pPr>
      <w:r>
        <w:t xml:space="preserve">A Figura 2 mostra a aba Início. No topo ficam os stories, com foto ou vídeo que somem em 24 horas. Abaixo fica o feed, onde a pessoa publica texto e até quatro fotos ou vídeos, com curtidas e respostas. Quem tem check-in ativo pode marcar a publicação com o selo "no rolê agora", verificado pelo servidor (H2).</w:t>
      </w:r>
    </w:p>
    <w:p>
      <w:pPr>
        <w:pStyle w:val="Heading2"/>
      </w:pPr>
      <w:bookmarkStart w:name="_Toc7" w:id="7"/>
      <w:r>
        <w:t xml:space="preserve">4.2 MAPA E PROCURAR</w:t>
      </w:r>
      <w:bookmarkEnd w:id="7"/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 w:before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3 - Mapa de calor e check-in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3705225"/>
                  <wp:effectExtent t="0" r="0" b="0" l="0"/>
                  <wp:docPr id="3" name="Figura 3 - Mapa de calor e check-in" descr="Figura 3 - Mapa de calor e check-in" title="Figura 3 - Mapa de calor e check-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sz w:val="18"/>
                <w:szCs w:val="18"/>
              </w:rPr>
              <w:t xml:space="preserve">Fonte: elaborado pelo autor (2026).</w:t>
            </w:r>
          </w:p>
        </w:tc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 w:before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4 - Procurar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3705225"/>
                  <wp:effectExtent t="0" r="0" b="0" l="0"/>
                  <wp:docPr id="4" name="Figura 4 - Procurar" descr="Figura 4 - Procurar" title="Figura 4 - Procur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sz w:val="18"/>
                <w:szCs w:val="18"/>
              </w:rPr>
              <w:t xml:space="preserve">Fonte: elaborado pelo autor (2026).</w:t>
            </w:r>
          </w:p>
        </w:tc>
      </w:tr>
    </w:tbl>
    <w:p>
      <w:pPr>
        <w:spacing w:after="120" w:line="360"/>
        <w:jc w:val="both"/>
      </w:pPr>
      <w:r>
        <w:t xml:space="preserve">A Figura 3 mostra a aba Mapa em Colatina. Cada marcador é um dos 11 estabelecimentos monitorados, com o número de pessoas com check-in ativo nele, e a mancha roxa é o mapa de calor (H1). A faixa verde no topo ("Você está no rolê: Caraiva Beach Bar") indica que a geocerca confirmou a presença do usuário sem nenhum toque dele, e o cartão inferior destaca o local mais movimentado. Os botões à direita abrem o diário de campo do experimento, o local mais movimentado e a posição atual.</w:t>
      </w:r>
    </w:p>
    <w:p>
      <w:pPr>
        <w:spacing w:after="120" w:line="360"/>
        <w:jc w:val="both"/>
      </w:pPr>
      <w:r>
        <w:t xml:space="preserve">A Figura 4 é a aba Procurar, que busca pessoas (por nome, @, bio e gostos) e publicações com foto ou vídeo, sem diferenciar acentos e maiúsculas.</w:t>
      </w:r>
    </w:p>
    <w:p>
      <w:pPr>
        <w:pStyle w:val="Heading2"/>
      </w:pPr>
      <w:bookmarkStart w:name="_Toc8" w:id="8"/>
      <w:r>
        <w:t xml:space="preserve">4.3 PERFIS</w:t>
      </w:r>
      <w:bookmarkEnd w:id="8"/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 w:before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5 - Perfil do usuário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3705225"/>
                  <wp:effectExtent t="0" r="0" b="0" l="0"/>
                  <wp:docPr id="5" name="Figura 5 - Perfil do usuário" descr="Figura 5 - Perfil do usuário" title="Figura 5 - Perfil do usuá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sz w:val="18"/>
                <w:szCs w:val="18"/>
              </w:rPr>
              <w:t xml:space="preserve">Fonte: elaborado pelo autor (2026).</w:t>
            </w:r>
          </w:p>
        </w:tc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 w:before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6 - Perfil de outra pessoa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3705225"/>
                  <wp:effectExtent t="0" r="0" b="0" l="0"/>
                  <wp:docPr id="6" name="Figura 6 - Perfil de outra pessoa" descr="Figura 6 - Perfil de outra pessoa" title="Figura 6 - Perfil de outra pess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sz w:val="18"/>
                <w:szCs w:val="18"/>
              </w:rPr>
              <w:t xml:space="preserve">Fonte: elaborado pelo autor (2026).</w:t>
            </w:r>
          </w:p>
        </w:tc>
      </w:tr>
    </w:tbl>
    <w:p>
      <w:pPr>
        <w:spacing w:after="120" w:line="360"/>
        <w:jc w:val="both"/>
      </w:pPr>
      <w:r>
        <w:t xml:space="preserve">A Figura 5 é o perfil do usuário logado: capa, foto, cartões com publicações, seguidores, conexões e rolês (check-ins confirmados), os gostos de rolê e a seção "Onde mais vou", com os locais em que ele mais fez check-in.</w:t>
      </w:r>
    </w:p>
    <w:p>
      <w:pPr>
        <w:spacing w:after="120" w:line="360"/>
        <w:jc w:val="both"/>
      </w:pPr>
      <w:r>
        <w:t xml:space="preserve">A Figura 6 é o perfil de outra pessoa. Ele destaca o que os dois têm em comum, como o gosto "Bar" marcado e o selo "você também" no BAKHANA'S, e oferece o botão Conectar. Esses elementos usam o mesmo histórico de locais do cálculo de afinidade da H3.</w:t>
      </w:r>
    </w:p>
    <w:p>
      <w:pPr>
        <w:pStyle w:val="Heading1"/>
      </w:pPr>
      <w:bookmarkStart w:name="_Toc9" w:id="9"/>
      <w:r>
        <w:t xml:space="preserve">5 DETALHES TÉCNICOS</w:t>
      </w:r>
      <w:bookmarkEnd w:id="9"/>
    </w:p>
    <w:p>
      <w:pPr>
        <w:pStyle w:val="Heading2"/>
      </w:pPr>
      <w:bookmarkStart w:name="_Toc10" w:id="10"/>
      <w:r>
        <w:t xml:space="preserve">5.1 GEOFENCING E CHECK-IN AUTOMÁTICO</w:t>
      </w:r>
      <w:bookmarkEnd w:id="10"/>
    </w:p>
    <w:p>
      <w:pPr>
        <w:spacing w:after="120" w:line="360"/>
        <w:jc w:val="both"/>
      </w:pPr>
      <w:r>
        <w:t xml:space="preserve">Cada local tem uma geocerca circular de 50 m (pequeno), 75 m (médio) ou 120 m (grande), dentro da faixa de 50 a 150 m definida no projeto. O motor segue os eventos descritos na seção 9.2 do projeto: </w:t>
      </w:r>
      <w:r>
        <w:rPr>
          <w:i/>
          <w:iCs/>
        </w:rPr>
        <w:t xml:space="preserve">enter</w:t>
      </w:r>
      <w:r>
        <w:t xml:space="preserve"> ao cruzar o raio; </w:t>
      </w:r>
      <w:r>
        <w:rPr>
          <w:i/>
          <w:iCs/>
        </w:rPr>
        <w:t xml:space="preserve">dwell</w:t>
      </w:r>
      <w:r>
        <w:t xml:space="preserve"> após a permanência mínima, que confirma o check-in; e </w:t>
      </w:r>
      <w:r>
        <w:rPr>
          <w:i/>
          <w:iCs/>
        </w:rPr>
        <w:t xml:space="preserve">exit</w:t>
      </w:r>
      <w:r>
        <w:t xml:space="preserve"> após um tempo fora da cerca, que faz o check-out. Leituras de GPS imprecisas são descartadas, e uma margem de histerese evita entradas e saídas em sequência na borda da cerca. O Quadro 4 mostra os parâmetros, que são variáveis do experimento.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4 - Parâmetros da geocerca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787"/>
        <w:gridCol w:w="1787"/>
        <w:gridCol w:w="1787"/>
        <w:gridCol w:w="1787"/>
      </w:tblGrid>
      <w:tr>
        <w:trPr>
          <w:cantSplit/>
          <w:tblHeader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Permanência mínima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Confirmação de saída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Histerese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Precisão máxima aceita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GPS real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60 s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25 m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Simulação (só em depuração)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5 s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15 m</w:t>
            </w:r>
          </w:p>
        </w:tc>
        <w:tc>
          <w:tcPr>
            <w:tcW w:type="dxa" w:w="1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spacing w:after="120" w:line="360"/>
        <w:jc w:val="both"/>
      </w:pPr>
      <w:r>
        <w:t xml:space="preserve">Alguns locais ficam muito próximos: o Espetinho do Denis e o DJ PUB estão a 44 m um do outro, e o Bharem fica dentro da cerca da Área Verde. Nesses casos o check-in vai para o local mais próximo e só troca quando a pessoa passa dois minutos mais perto do vizinho. O modo simulação e as posições de aplicativos de "GPS falso" só são aceitos em versões de depuração.</w:t>
      </w:r>
    </w:p>
    <w:p>
      <w:pPr>
        <w:pStyle w:val="Heading2"/>
      </w:pPr>
      <w:bookmarkStart w:name="_Toc11" w:id="11"/>
      <w:r>
        <w:t xml:space="preserve">5.2 MAPA DE CALOR</w:t>
      </w:r>
      <w:bookmarkEnd w:id="11"/>
    </w:p>
    <w:p>
      <w:pPr>
        <w:spacing w:after="120" w:line="360"/>
        <w:jc w:val="both"/>
      </w:pPr>
      <w:r>
        <w:t xml:space="preserve">O mapa de calor usa estimativa de densidade por kernel (KDE), como previsto na seção 9.3 do projeto, calculada em uma grade sobre a tela. Os pontos de entrada não são coordenadas de usuários, e sim a contagem de pessoas com check-in ativo em cada estabelecimento. Presenças sem renovação por 15 minutos deixam de contar.</w:t>
      </w:r>
    </w:p>
    <w:p>
      <w:pPr>
        <w:pStyle w:val="Heading2"/>
      </w:pPr>
      <w:bookmarkStart w:name="_Toc12" w:id="12"/>
      <w:r>
        <w:t xml:space="preserve">5.3 AFINIDADE ENTRE PESSOAS</w:t>
      </w:r>
      <w:bookmarkEnd w:id="12"/>
    </w:p>
    <w:p>
      <w:pPr>
        <w:spacing w:after="120" w:line="360"/>
        <w:jc w:val="both"/>
      </w:pPr>
      <w:r>
        <w:t xml:space="preserve">A afinidade entre duas pessoas combina o índice de Jaccard ponderado das visitas por local (peso 0,7) com o índice de Jaccard dos gostos de rolê (peso 0,3). Para testar a H3, a fila de sugestões alterna uma pessoa escolhida por afinidade e uma sorteada (grupo controle), e cada decisão registra a origem da sugestão. Assim é possível comparar, nos mesmos participantes, a reciprocidade das duas origens. A carta mostra o que as pessoas têm em comum, e não a nota, para não induzir a decisão.</w:t>
      </w:r>
    </w:p>
    <w:p>
      <w:pPr>
        <w:pStyle w:val="Heading2"/>
      </w:pPr>
      <w:bookmarkStart w:name="_Toc13" w:id="13"/>
      <w:r>
        <w:t xml:space="preserve">5.4 COLETA DE DADOS DO EXPERIMENTO</w:t>
      </w:r>
      <w:bookmarkEnd w:id="13"/>
    </w:p>
    <w:p>
      <w:pPr>
        <w:spacing w:after="120" w:line="360"/>
        <w:jc w:val="both"/>
      </w:pPr>
      <w:r>
        <w:t xml:space="preserve">A coleta só acontece com o consentimento do participante, que pode sair e apagar seus dados a qualquer momento. São registrados as transições da geocerca e os check-ins, a qualidade do GPS, o tempo de quadro do mapa, a bateria por estado do aplicativo, o modelo do aparelho e o tempo até a escolha de um local. Os eventos sobem em lotes a cada 5 minutos, o que mantém o uso bem abaixo do limite gratuito do Firestore, e funcionam sem internet.</w:t>
      </w:r>
    </w:p>
    <w:p>
      <w:pPr>
        <w:spacing w:after="120" w:line="360"/>
        <w:jc w:val="both"/>
      </w:pPr>
      <w:r>
        <w:t xml:space="preserve">O diário de campo ("Cheguei agora" / "Saí agora") serve de gabarito para medir o acerto das geocercas, a meta de 95% do desfecho primário. Ao final, uma ferramenta em Node.js exporta os dados, substitui as identidades por códigos (P01, P02...) e gera arquivos CSV e um resumo por hipótese.</w:t>
      </w:r>
    </w:p>
    <w:p>
      <w:pPr>
        <w:pStyle w:val="Heading2"/>
      </w:pPr>
      <w:bookmarkStart w:name="_Toc14" w:id="14"/>
      <w:r>
        <w:t xml:space="preserve">5.5 TESTES AUTOMATIZADOS</w:t>
      </w:r>
      <w:bookmarkEnd w:id="14"/>
    </w:p>
    <w:p>
      <w:pPr>
        <w:spacing w:after="120" w:line="360"/>
        <w:jc w:val="both"/>
      </w:pPr>
      <w:r>
        <w:t xml:space="preserve">O projeto tem 79 testes unitários e de widget em Dart (Haversine, geocercas, KDE, afinidade, mídia, busca, conexões, coleta do experimento e camada de dados) e 57 testes das regras de segurança do Firestore, executados no emulador local antes de cada publicação das regras.</w:t>
      </w:r>
    </w:p>
    <w:p>
      <w:pPr>
        <w:pStyle w:val="Heading1"/>
      </w:pPr>
      <w:bookmarkStart w:name="_Toc15" w:id="15"/>
      <w:r>
        <w:t xml:space="preserve">6 ALTERAÇÕES EM RELAÇÃO AO PROJETO DE PESQUISA</w:t>
      </w:r>
      <w:bookmarkEnd w:id="15"/>
    </w:p>
    <w:p>
      <w:pPr>
        <w:spacing w:after="120" w:line="360"/>
        <w:jc w:val="both"/>
      </w:pPr>
      <w:r>
        <w:t xml:space="preserve">Durante o desenvolvimento, algumas decisões do projeto foram ajustadas. O Quadro 5 resume cada mudança e o motivo, para que possam ser incorporadas ao texto final.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5 - Previsto no projeto e implementado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3104"/>
        <w:gridCol w:w="3479"/>
      </w:tblGrid>
      <w:tr>
        <w:trPr>
          <w:cantSplit/>
          <w:tblHeader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Previsto no projeto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Parceria com 5 estabelecimentos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11 estabelecimentos reais e de acesso público em Colatina, sem parceria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houve parcerias. O aplicativo mostra só nome, tipo e localização, sem logotipos nem menção a parceria.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 restrito a quem validou presença pela geocerca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 aberto a todos; publicações de quem está no local recebem o selo "no rolê agora"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feed passou a servir também para combinar saídas e avisar de eventos, o que exige publicar de fora do local. A H2 passa a comparar publicações com e sem o selo.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 de mídias efêmeras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Stories efêmeros (24 h) e feed com publicações permanentes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 o "agora" (stories) da conversa sobre os rolês (feed).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Maps SDK ou Mapbox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flutter_map com OpenStreetMap e KDE próprio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custo nem chave de API, e com controle total do cálculo do KDE.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em Node.js/Express e banco em nuvem pago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Firebase no plano gratuito (o Firestore guarda também as mídias)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Dispensa servidor próprio. O Cloud Storage exige plano pago, então fotos e vídeos são divididos em pedaços dentro do Firestore.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Coordenadas guardadas temporariamente na nuvem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Coordenadas nunca saem do aparelho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servidor só recebe o local do check-in e os horários: proteção maior que a prevista na mitigação de privacidade.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Geofencing em segundo plano (flutter_background_geolocation)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Geofencing com o aplicativo aberto; segundo plano pendente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pacote previsto exige licença paga para versões de produção no Android. A alternativa gratuita ainda está em análise.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Conexões no estilo Tinder</w:t>
            </w:r>
          </w:p>
        </w:tc>
        <w:tc>
          <w:tcPr>
            <w:tcW w:type="dxa" w:w="3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pronta, mas fora da navegação; hoje "conectar" é seguir a pessoa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 de produto em aberto. Como a medição da H3 depende dessa tela, ela precisa voltar antes do experimento.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1"/>
      </w:pPr>
      <w:bookmarkStart w:name="_Toc16" w:id="16"/>
      <w:r>
        <w:t xml:space="preserve">7 RISCOS E MITIGAÇÕES</w:t>
      </w:r>
      <w:bookmarkEnd w:id="16"/>
    </w:p>
    <w:p>
      <w:pPr>
        <w:spacing w:after="120" w:line="360"/>
        <w:jc w:val="both"/>
      </w:pPr>
      <w:r>
        <w:t xml:space="preserve">O Quadro 6 mostra a situação das mitigações previstas na seção 6 do projeto.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6 - Situação das mitigações de risco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7148"/>
      </w:tblGrid>
      <w:tr>
        <w:trPr>
          <w:cantSplit/>
          <w:tblHeader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Situação da mitigação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Privacidade e rastreamento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Implementada e reforçada: nenhuma coordenada é enviada ao servidor; a coleta do experimento exige consentimento, usa códigos no lugar de nomes e pode ser apagada pelo participante.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Consumo de bateria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Parcial: o GPS só é usado com o aplicativo aberto e os eventos sobem em lotes a cada 5 minutos. O ajuste da frequência do GPS pela velocidade (acelerômetro) não foi implementado. O consumo por hora será medido no experimento.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Sinal fraco em locais fechados</w:t>
            </w:r>
          </w:p>
        </w:tc>
        <w:tc>
          <w:tcPr>
            <w:tcW w:type="dxa" w:w="71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Parcial: leituras imprecisas são descartadas, a saída só é confirmada após 60 s fora da cerca e há margem de histerese de 25 m. Wi-Fi e beacons BLE não foram adotados, porque exigiriam equipamento nos estabelecimentos, e não há parcerias.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1"/>
      </w:pPr>
      <w:bookmarkStart w:name="_Toc17" w:id="17"/>
      <w:r>
        <w:t xml:space="preserve">8 CRONOGRAMA</w:t>
      </w:r>
      <w:bookmarkEnd w:id="17"/>
    </w:p>
    <w:p>
      <w:pPr>
        <w:spacing w:after="120" w:line="360"/>
        <w:jc w:val="both"/>
      </w:pPr>
      <w:r>
        <w:t xml:space="preserve">O Quadro 7 compara o cronograma do projeto (Tabela 1 do TCC 1) com o andamento real. O núcleo geográfico e o back-end atrasaram e foram concluídos no fim de setembro, o que levou o experimento de campo de outubro para o início de novembro.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7 - Cronograma previsto e realizado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4"/>
        <w:gridCol w:w="1693"/>
        <w:gridCol w:w="4138"/>
      </w:tblGrid>
      <w:tr>
        <w:trPr>
          <w:cantSplit/>
          <w:tblHeader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Previsto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Situação em 21/10/2026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Refinamento do projeto e revisão bibliográfica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Jun-Jul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Realizados no TCC 1.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Modelagem do back-end e banco de dados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Jul-Ago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Concluída em setembro (Firebase).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Codificação do mapa de calor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Ago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Concluída em setembro.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Codificação das geocercas e notificações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Ago-Set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Geocercas concluídas em setembro; notificações e segundo plano pendentes.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Desenvolvimento do feed e match geossocial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Set-Out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Concluído em outubro.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de campo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Remarcados para o início de novembro.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Tabulação e análise de resultados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Out-Nov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Novembro, logo após o experimento.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Ajustes ABNT, redação final e entrega</w:t>
            </w:r>
          </w:p>
        </w:tc>
        <w:tc>
          <w:tcPr>
            <w:tcW w:type="dxa" w:w="1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Nov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Mantidos em novembro.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1"/>
      </w:pPr>
      <w:bookmarkStart w:name="_Toc18" w:id="18"/>
      <w:r>
        <w:t xml:space="preserve">9 ORÇAMENTO</w:t>
      </w:r>
      <w:bookmarkEnd w:id="18"/>
    </w:p>
    <w:p>
      <w:pPr>
        <w:spacing w:after="120" w:line="360"/>
        <w:jc w:val="both"/>
      </w:pPr>
      <w:r>
        <w:t xml:space="preserve">O orçamento previsto no projeto (Tabela 2 do TCC 1) somava R$ 770,00. Até agora o desenvolvimento não teve custo, como mostra o Quadro 8.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8 - Orçamento previsto e realizado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1599"/>
        <w:gridCol w:w="1599"/>
        <w:gridCol w:w="3197"/>
      </w:tblGrid>
      <w:tr>
        <w:trPr>
          <w:cantSplit/>
          <w:tblHeader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Previsto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Realizado</w:t>
            </w:r>
          </w:p>
        </w:tc>
        <w:tc>
          <w:tcPr>
            <w:tcW w:type="dxa" w:w="3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Hospedagem do banco de dados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R$ 180,00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R$ 0,00</w:t>
            </w:r>
          </w:p>
        </w:tc>
        <w:tc>
          <w:tcPr>
            <w:tcW w:type="dxa" w:w="3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no plano gratuito.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Maps SDK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R$ 250,00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R$ 0,00</w:t>
            </w:r>
          </w:p>
        </w:tc>
        <w:tc>
          <w:tcPr>
            <w:tcW w:type="dxa" w:w="3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Substituído pelo OpenStreetMap.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 back-end (Node.js)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R$ 120,00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R$ 0,00</w:t>
            </w:r>
          </w:p>
        </w:tc>
        <w:tc>
          <w:tcPr>
            <w:tcW w:type="dxa" w:w="3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foi necessário servidor próprio.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Taxa de desenvolvedor Google Play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R$ 140,00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R$ 0,00</w:t>
            </w:r>
          </w:p>
        </w:tc>
        <w:tc>
          <w:tcPr>
            <w:tcW w:type="dxa" w:w="3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 aplicativo será instalado diretamente nos celulares dos participantes (APK).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Materiais gráficos de divulgação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R$ 80,00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parcerias, não haverá QR codes nos locais; pode haver material para recrutar participantes.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R$ 770,00</w:t>
            </w:r>
          </w:p>
        </w:tc>
        <w:tc>
          <w:tcPr>
            <w:tcW w:type="dxa" w:w="1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R$ 0,00</w:t>
            </w:r>
          </w:p>
        </w:tc>
        <w:tc>
          <w:tcPr>
            <w:tcW w:type="dxa" w:w="3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gasto até 21/10/2026.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1"/>
      </w:pPr>
      <w:bookmarkStart w:name="_Toc19" w:id="19"/>
      <w:r>
        <w:t xml:space="preserve">10 PRÓXIMOS PASSOS</w:t>
      </w:r>
      <w:bookmarkEnd w:id="19"/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t xml:space="preserve">Recolocar a tela de conexões no estilo Tinder na navegação, já que a H3 depende dela.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t xml:space="preserve">Remover os perfis de demonstração antes do experimento.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t xml:space="preserve">Conferir em cada local se o check-in dispara na porta, principalmente no Espetinho do Denis e no DJ PUB.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t xml:space="preserve">Gerar a versão de produção (APK) e instalar nos celulares de pelo menos 10 participantes.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t xml:space="preserve">Realizar o experimento de campo, com o diário de campo, no início de novembro.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t xml:space="preserve">Aplicar o questionário TAM, exportar os dados e analisar as hipóteses H1 a H4.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t xml:space="preserve">Atualizar a metodologia do texto final com as alterações da seção 6.</w:t>
      </w:r>
    </w:p>
    <w:sectPr>
      <w:headerReference w:type="default" r:id="rId6"/>
      <w:pgSz w:w="12240" w:h="15840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36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1f3567fb23423122021b5f0f6727966e33916965.png"/><Relationship Id="rId9" Type="http://schemas.openxmlformats.org/officeDocument/2006/relationships/image" Target="media/bb7fde0be06f487b8e20d45bc9da1bd628f3fca6.png"/><Relationship Id="rId10" Type="http://schemas.openxmlformats.org/officeDocument/2006/relationships/image" Target="media/bd0f6cfbd06023e9593605542a9e787488d45b68.png"/><Relationship Id="rId11" Type="http://schemas.openxmlformats.org/officeDocument/2006/relationships/image" Target="media/e4bc8bfaa774a4fb1eb40acf73c622ebf553ea81.png"/><Relationship Id="rId12" Type="http://schemas.openxmlformats.org/officeDocument/2006/relationships/image" Target="media/9f3024052b20634dd9f1f9a561e1015149227501.png"/><Relationship Id="rId13" Type="http://schemas.openxmlformats.org/officeDocument/2006/relationships/image" Target="media/e692928c0dd4bcd3bc4219d4c57c32a50394072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OnRolê - Relatório de acompanhamento</dc:title>
  <dc:creator>Lucas Lemes Félix</dc:creator>
  <cp:lastModifiedBy>Un-named</cp:lastModifiedBy>
  <cp:revision>1</cp:revision>
  <dcterms:created xsi:type="dcterms:W3CDTF">2026-10-21T03:16:42.201Z</dcterms:created>
  <dcterms:modified xsi:type="dcterms:W3CDTF">2026-10-21T03:16:42.202Z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