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0CAC" w14:textId="41A52B0C" w:rsidR="00B86199" w:rsidRDefault="004E611C" w:rsidP="004E611C">
      <w:pPr>
        <w:jc w:val="center"/>
        <w:rPr>
          <w:sz w:val="40"/>
          <w:szCs w:val="40"/>
        </w:rPr>
      </w:pPr>
      <w:r w:rsidRPr="004E611C">
        <w:rPr>
          <w:sz w:val="40"/>
          <w:szCs w:val="40"/>
        </w:rPr>
        <w:t>D207 Code Utilized</w:t>
      </w:r>
    </w:p>
    <w:p w14:paraId="78715395" w14:textId="14BE5446" w:rsidR="004E611C" w:rsidRDefault="004E611C" w:rsidP="004E611C"/>
    <w:p w14:paraId="64B3ACF6" w14:textId="2C55648C" w:rsidR="004E611C" w:rsidRDefault="004E611C" w:rsidP="004E611C">
      <w:r>
        <w:t>library(dplyr)</w:t>
      </w:r>
    </w:p>
    <w:p w14:paraId="62FF185D" w14:textId="16AC521D" w:rsidR="004E611C" w:rsidRDefault="004E611C" w:rsidP="004E611C">
      <w:r>
        <w:t>library(dtplyr)</w:t>
      </w:r>
    </w:p>
    <w:p w14:paraId="6BD6F268" w14:textId="31D8B90D" w:rsidR="004E611C" w:rsidRDefault="004E611C" w:rsidP="004E611C">
      <w:r>
        <w:t>library(naniar)</w:t>
      </w:r>
    </w:p>
    <w:p w14:paraId="7EC9C1DC" w14:textId="7BC34559" w:rsidR="004E611C" w:rsidRDefault="004E611C" w:rsidP="004E611C">
      <w:r>
        <w:t>library(tidyverse)</w:t>
      </w:r>
    </w:p>
    <w:p w14:paraId="0D485794" w14:textId="7C5A90AD" w:rsidR="004E611C" w:rsidRDefault="004E611C" w:rsidP="004E611C">
      <w:r>
        <w:t>library(visdat)</w:t>
      </w:r>
    </w:p>
    <w:p w14:paraId="396D352F" w14:textId="3093B1CC" w:rsidR="004E611C" w:rsidRDefault="004E611C" w:rsidP="004E611C">
      <w:r>
        <w:t>library(stats)</w:t>
      </w:r>
    </w:p>
    <w:p w14:paraId="2D18AD69" w14:textId="26C167DE" w:rsidR="00596E46" w:rsidRDefault="00596E46" w:rsidP="004E611C"/>
    <w:p w14:paraId="64BA7781" w14:textId="3B99F2FC" w:rsidR="00596E46" w:rsidRDefault="00596E46" w:rsidP="004E611C">
      <w:r>
        <w:t>med_clean &lt;- read_csv(‘C://Users//lgben//OneDrive//Desktop//MSDA//D207 – Exploratory Data Analysis//med_clean_data.csv’)</w:t>
      </w:r>
    </w:p>
    <w:p w14:paraId="1C0B7A20" w14:textId="57F01D29" w:rsidR="00596E46" w:rsidRDefault="00596E46" w:rsidP="004E611C"/>
    <w:p w14:paraId="5ACAFC26" w14:textId="38382309" w:rsidR="00B04CC6" w:rsidRDefault="00B04CC6" w:rsidP="004E611C"/>
    <w:p w14:paraId="5CA4D2F4" w14:textId="1C311FE7" w:rsidR="00B04CC6" w:rsidRPr="00B04CC6" w:rsidRDefault="00B04CC6" w:rsidP="004E611C">
      <w:pPr>
        <w:rPr>
          <w:i/>
          <w:iCs/>
        </w:rPr>
      </w:pPr>
      <w:r>
        <w:rPr>
          <w:i/>
          <w:iCs/>
        </w:rPr>
        <w:t>Exploring relationship between Complication Risk and Readmission</w:t>
      </w:r>
    </w:p>
    <w:p w14:paraId="36B165B9" w14:textId="6A507B87" w:rsidR="0036020C" w:rsidRDefault="0036020C" w:rsidP="004E611C">
      <w:r>
        <w:t>comprisk_readmis_df &lt;- med_clean %&gt;%</w:t>
      </w:r>
    </w:p>
    <w:p w14:paraId="2C9FDFC2" w14:textId="647993BD" w:rsidR="0036020C" w:rsidRDefault="0036020C" w:rsidP="004E611C">
      <w:r>
        <w:tab/>
        <w:t>group_by(Complication_risk) %&gt;%</w:t>
      </w:r>
    </w:p>
    <w:p w14:paraId="27259C58" w14:textId="096F0981" w:rsidR="0036020C" w:rsidRDefault="0036020C" w:rsidP="004E611C">
      <w:r>
        <w:tab/>
        <w:t>summarize(ReAdmis)</w:t>
      </w:r>
    </w:p>
    <w:p w14:paraId="429410BD" w14:textId="77777777" w:rsidR="0036020C" w:rsidRDefault="0036020C" w:rsidP="004E611C"/>
    <w:p w14:paraId="1103B9F6" w14:textId="46A92160" w:rsidR="00596E46" w:rsidRDefault="00096809" w:rsidP="004E611C">
      <w:r>
        <w:t>comprisk_readmis &lt;- med_clean %&gt;%</w:t>
      </w:r>
    </w:p>
    <w:p w14:paraId="61723824" w14:textId="3B600F76" w:rsidR="00096809" w:rsidRDefault="00096809" w:rsidP="004E611C">
      <w:r>
        <w:tab/>
        <w:t>group_by(Complication_risk) %&gt;%</w:t>
      </w:r>
    </w:p>
    <w:p w14:paraId="6F3DEE24" w14:textId="48E05D1B" w:rsidR="00096809" w:rsidRDefault="00096809" w:rsidP="004E611C">
      <w:r>
        <w:tab/>
        <w:t>summarize(ReAdmis) %&gt;%</w:t>
      </w:r>
    </w:p>
    <w:p w14:paraId="6260BE15" w14:textId="3492AE6F" w:rsidR="00096809" w:rsidRDefault="00096809" w:rsidP="004E611C">
      <w:r>
        <w:tab/>
        <w:t>table()</w:t>
      </w:r>
    </w:p>
    <w:p w14:paraId="7A3AAE0B" w14:textId="23A1A973" w:rsidR="0036020C" w:rsidRDefault="0036020C" w:rsidP="004E611C"/>
    <w:p w14:paraId="0BEE7407" w14:textId="6BBF0675" w:rsidR="00B04CC6" w:rsidRPr="00B04CC6" w:rsidRDefault="00B04CC6" w:rsidP="004E611C">
      <w:pPr>
        <w:rPr>
          <w:b/>
          <w:bCs/>
          <w:i/>
          <w:iCs/>
        </w:rPr>
      </w:pPr>
      <w:r>
        <w:rPr>
          <w:b/>
          <w:bCs/>
          <w:i/>
          <w:iCs/>
        </w:rPr>
        <w:t>Visualizing relationship between Complication Risk and Readmission</w:t>
      </w:r>
    </w:p>
    <w:p w14:paraId="351B2A50" w14:textId="1D242B78" w:rsidR="0036020C" w:rsidRDefault="005D7A11" w:rsidP="004E611C">
      <w:r>
        <w:t>ggplot(comprisk_readmis_df, aes(Complication_risk, fill=ReAdmis)) +</w:t>
      </w:r>
    </w:p>
    <w:p w14:paraId="0FA44AB3" w14:textId="1A67A16E" w:rsidR="005D7A11" w:rsidRDefault="005D7A11" w:rsidP="004E611C">
      <w:r>
        <w:tab/>
        <w:t>geom_bar()</w:t>
      </w:r>
    </w:p>
    <w:p w14:paraId="14A8B43B" w14:textId="0FC8C5DB" w:rsidR="00B04CC6" w:rsidRDefault="00B04CC6" w:rsidP="004E611C">
      <w:r>
        <w:tab/>
      </w:r>
      <w:r>
        <w:tab/>
      </w:r>
      <w:r>
        <w:tab/>
        <w:t>-gives raw counts</w:t>
      </w:r>
    </w:p>
    <w:p w14:paraId="46C43E23" w14:textId="7190A2BF" w:rsidR="009D0890" w:rsidRDefault="009D0890" w:rsidP="004E611C"/>
    <w:p w14:paraId="21E46F49" w14:textId="77777777" w:rsidR="009D0890" w:rsidRDefault="009D0890" w:rsidP="009D0890">
      <w:r>
        <w:t>ggplot(comprisk_readmis_df, aes(Complication_risk, fill=ReAdmis)) +</w:t>
      </w:r>
    </w:p>
    <w:p w14:paraId="538DFAF7" w14:textId="245B0F11" w:rsidR="009D0890" w:rsidRDefault="009D0890" w:rsidP="009D0890">
      <w:r>
        <w:lastRenderedPageBreak/>
        <w:tab/>
        <w:t>geom_bar(position=’fill’)</w:t>
      </w:r>
    </w:p>
    <w:p w14:paraId="545DD4F8" w14:textId="32FB7BE7" w:rsidR="00B04CC6" w:rsidRDefault="00B04CC6" w:rsidP="009D0890">
      <w:r>
        <w:tab/>
      </w:r>
      <w:r>
        <w:tab/>
      </w:r>
      <w:r>
        <w:tab/>
        <w:t>-gives proportions across all complication risks</w:t>
      </w:r>
    </w:p>
    <w:p w14:paraId="74CD2C86" w14:textId="7E320830" w:rsidR="00AF15D1" w:rsidRDefault="00AF15D1" w:rsidP="009D0890"/>
    <w:p w14:paraId="60710ED9" w14:textId="77777777" w:rsidR="00AF15D1" w:rsidRDefault="00AF15D1" w:rsidP="009D0890"/>
    <w:p w14:paraId="6AC0D83F" w14:textId="76AF5641" w:rsidR="009B3D4F" w:rsidRPr="00AF15D1" w:rsidRDefault="00AF15D1" w:rsidP="009D0890">
      <w:pPr>
        <w:rPr>
          <w:b/>
          <w:bCs/>
          <w:i/>
          <w:iCs/>
        </w:rPr>
      </w:pPr>
      <w:r>
        <w:rPr>
          <w:b/>
          <w:bCs/>
          <w:i/>
          <w:iCs/>
        </w:rPr>
        <w:t>Performing Chi-Squared Test</w:t>
      </w:r>
    </w:p>
    <w:p w14:paraId="1D554642" w14:textId="59A01D7E" w:rsidR="009B3D4F" w:rsidRDefault="009B3D4F" w:rsidP="009D0890">
      <w:r>
        <w:t>degreedom_comprisk_readmis &lt;- (ncol(comprisk_readmis) – 1) + (nrow(comprisk_readmis) – 1)</w:t>
      </w:r>
    </w:p>
    <w:p w14:paraId="54C07804" w14:textId="76A168B0" w:rsidR="009D0890" w:rsidRDefault="001C4625" w:rsidP="004E611C">
      <w:r>
        <w:t xml:space="preserve">comprisk_readmis_chisq &lt;- </w:t>
      </w:r>
      <w:r w:rsidR="00890924">
        <w:t>chisq.test(comprisk_readmis)</w:t>
      </w:r>
    </w:p>
    <w:p w14:paraId="293A18EE" w14:textId="5FE1E0A2" w:rsidR="000736B2" w:rsidRDefault="000736B2" w:rsidP="004E611C">
      <w:r>
        <w:tab/>
      </w:r>
      <w:r>
        <w:tab/>
        <w:t>-output</w:t>
      </w:r>
    </w:p>
    <w:p w14:paraId="777382C9" w14:textId="4B252398" w:rsidR="000736B2" w:rsidRDefault="000736B2" w:rsidP="004E611C">
      <w:r>
        <w:tab/>
      </w:r>
      <w:r>
        <w:tab/>
        <w:t>Pearson’s Chi-squared test</w:t>
      </w:r>
    </w:p>
    <w:p w14:paraId="6AD36ADD" w14:textId="1D091DE1" w:rsidR="000736B2" w:rsidRDefault="000736B2" w:rsidP="004E611C">
      <w:r>
        <w:t>data:</w:t>
      </w:r>
      <w:r>
        <w:tab/>
        <w:t>comprisk_readmis</w:t>
      </w:r>
    </w:p>
    <w:p w14:paraId="01CC065A" w14:textId="43E654B9" w:rsidR="000736B2" w:rsidRDefault="000736B2" w:rsidP="004E611C">
      <w:r>
        <w:t>X-squared = 0.15902, df=2, p-value = 0.9236</w:t>
      </w:r>
    </w:p>
    <w:p w14:paraId="5926AD55" w14:textId="3BD48B24" w:rsidR="000736B2" w:rsidRDefault="000736B2" w:rsidP="004E611C"/>
    <w:p w14:paraId="0A5C9F2E" w14:textId="539E7C02" w:rsidR="00111F8F" w:rsidRDefault="00111F8F" w:rsidP="004E611C">
      <w:r>
        <w:rPr>
          <w:b/>
          <w:bCs/>
          <w:i/>
          <w:iCs/>
        </w:rPr>
        <w:t>Univariate EDA</w:t>
      </w:r>
    </w:p>
    <w:p w14:paraId="1D97C75E" w14:textId="6CDE7057" w:rsidR="002266C4" w:rsidRPr="002266C4" w:rsidRDefault="002266C4" w:rsidP="004E611C">
      <w:pPr>
        <w:rPr>
          <w:i/>
          <w:iCs/>
        </w:rPr>
      </w:pPr>
      <w:r>
        <w:rPr>
          <w:i/>
          <w:iCs/>
        </w:rPr>
        <w:t>Continuous Variables</w:t>
      </w:r>
    </w:p>
    <w:p w14:paraId="7CDB8941" w14:textId="4D5A55BB" w:rsidR="00111F8F" w:rsidRDefault="00111F8F" w:rsidP="004E611C">
      <w:r>
        <w:t>ggplot(med_clean, aes(Initial_days)) +</w:t>
      </w:r>
    </w:p>
    <w:p w14:paraId="5C808339" w14:textId="5952208A" w:rsidR="00111F8F" w:rsidRPr="00111F8F" w:rsidRDefault="00111F8F" w:rsidP="004E611C">
      <w:r>
        <w:tab/>
        <w:t>geom_histogram(binwidth = 2)</w:t>
      </w:r>
    </w:p>
    <w:p w14:paraId="0B17C321" w14:textId="29A5701A" w:rsidR="0071105D" w:rsidRDefault="0071105D" w:rsidP="004E611C"/>
    <w:p w14:paraId="4ACA683E" w14:textId="7E538457" w:rsidR="0071105D" w:rsidRDefault="0052760E" w:rsidP="004E611C">
      <w:r>
        <w:t>ggplot(med_clean, aes(VitD_levels)) +</w:t>
      </w:r>
    </w:p>
    <w:p w14:paraId="6508E6F4" w14:textId="7ABDA580" w:rsidR="0052760E" w:rsidRDefault="0052760E" w:rsidP="004E611C">
      <w:r>
        <w:tab/>
        <w:t>geom_histogram(binwidth = 0.5)</w:t>
      </w:r>
    </w:p>
    <w:p w14:paraId="798AF077" w14:textId="4553D440" w:rsidR="0071105D" w:rsidRDefault="0071105D" w:rsidP="004E611C"/>
    <w:p w14:paraId="3C027504" w14:textId="33FF86AD" w:rsidR="002266C4" w:rsidRPr="002266C4" w:rsidRDefault="002266C4" w:rsidP="004E611C">
      <w:pPr>
        <w:rPr>
          <w:i/>
          <w:iCs/>
        </w:rPr>
      </w:pPr>
      <w:r>
        <w:rPr>
          <w:i/>
          <w:iCs/>
        </w:rPr>
        <w:t>Categorical Variables</w:t>
      </w:r>
    </w:p>
    <w:p w14:paraId="18F073C3" w14:textId="2D329FD3" w:rsidR="0071105D" w:rsidRDefault="002266C4" w:rsidP="004E611C">
      <w:r>
        <w:t>ggplot(med_clean, aes(Initial_admin)) +</w:t>
      </w:r>
    </w:p>
    <w:p w14:paraId="0A2A2A69" w14:textId="4D980E8D" w:rsidR="002266C4" w:rsidRDefault="002266C4" w:rsidP="004E611C">
      <w:r>
        <w:tab/>
        <w:t>geom_bar()</w:t>
      </w:r>
    </w:p>
    <w:p w14:paraId="5D7323CB" w14:textId="009BF771" w:rsidR="00043181" w:rsidRDefault="00043181" w:rsidP="004E611C">
      <w:r>
        <w:t>ggplot(med_clean, aes(Marital)) +</w:t>
      </w:r>
    </w:p>
    <w:p w14:paraId="7A7050DC" w14:textId="15051D6B" w:rsidR="00043181" w:rsidRDefault="00043181" w:rsidP="004E611C">
      <w:r>
        <w:tab/>
        <w:t>geom_bar()</w:t>
      </w:r>
    </w:p>
    <w:p w14:paraId="004643A1" w14:textId="2A49620F" w:rsidR="00633A65" w:rsidRDefault="00633A65" w:rsidP="004E611C"/>
    <w:p w14:paraId="5C4398E9" w14:textId="284E1D14" w:rsidR="00B32901" w:rsidRDefault="00B32901" w:rsidP="004E611C"/>
    <w:p w14:paraId="57BE5A76" w14:textId="3CA144AC" w:rsidR="00B32901" w:rsidRDefault="00B32901" w:rsidP="004E611C"/>
    <w:p w14:paraId="11D4523B" w14:textId="77777777" w:rsidR="00B32901" w:rsidRDefault="00B32901" w:rsidP="004E611C"/>
    <w:p w14:paraId="00473146" w14:textId="76001A66" w:rsidR="00633A65" w:rsidRDefault="00633A65" w:rsidP="004E611C">
      <w:r>
        <w:rPr>
          <w:b/>
          <w:bCs/>
          <w:i/>
          <w:iCs/>
        </w:rPr>
        <w:lastRenderedPageBreak/>
        <w:t>Bivariate EDA</w:t>
      </w:r>
    </w:p>
    <w:p w14:paraId="7D01AD77" w14:textId="0498B758" w:rsidR="00633A65" w:rsidRDefault="00633A65" w:rsidP="004E611C">
      <w:r>
        <w:rPr>
          <w:i/>
          <w:iCs/>
        </w:rPr>
        <w:t>Continuous Variables</w:t>
      </w:r>
    </w:p>
    <w:p w14:paraId="71BE64E3" w14:textId="5171C320" w:rsidR="00633A65" w:rsidRDefault="00B32901" w:rsidP="004E611C">
      <w:r>
        <w:t>ggplot(med_clean, aes(x=Income, y=Age)) +</w:t>
      </w:r>
    </w:p>
    <w:p w14:paraId="145791F9" w14:textId="56EF02C0" w:rsidR="00B32901" w:rsidRPr="00633A65" w:rsidRDefault="00B32901" w:rsidP="004E611C">
      <w:r>
        <w:tab/>
        <w:t>geom_point()</w:t>
      </w:r>
    </w:p>
    <w:p w14:paraId="1BDE7BA4" w14:textId="26004C07" w:rsidR="0071105D" w:rsidRDefault="00435EE2" w:rsidP="004E611C">
      <w:r>
        <w:t>cor(</w:t>
      </w:r>
      <w:r w:rsidR="001319AF">
        <w:t>x=med_clean$Income, y=med_clean$Income)</w:t>
      </w:r>
    </w:p>
    <w:p w14:paraId="7471805B" w14:textId="630F9DA3" w:rsidR="001319AF" w:rsidRDefault="001319AF" w:rsidP="004E611C">
      <w:r>
        <w:tab/>
      </w:r>
      <w:r>
        <w:tab/>
      </w:r>
      <w:r>
        <w:tab/>
        <w:t xml:space="preserve">-output = </w:t>
      </w:r>
      <w:r w:rsidR="00576E5C">
        <w:t>10.01222814</w:t>
      </w:r>
    </w:p>
    <w:p w14:paraId="691F6422" w14:textId="74515818" w:rsidR="00AA50BB" w:rsidRDefault="00AA50BB" w:rsidP="004E611C"/>
    <w:p w14:paraId="6FAD9890" w14:textId="4A355CF0" w:rsidR="00AA50BB" w:rsidRDefault="00AA50BB" w:rsidP="004E611C">
      <w:r>
        <w:t>ggplot(med_clean, aes(x=Initial_days, y=TotalCharge)) +</w:t>
      </w:r>
    </w:p>
    <w:p w14:paraId="7C3B3C46" w14:textId="53C28585" w:rsidR="00AA50BB" w:rsidRDefault="00AA50BB" w:rsidP="004E611C">
      <w:r>
        <w:tab/>
        <w:t>geom_point()</w:t>
      </w:r>
    </w:p>
    <w:p w14:paraId="68891F5F" w14:textId="52C19285" w:rsidR="00AA50BB" w:rsidRDefault="00AA50BB" w:rsidP="004E611C">
      <w:r>
        <w:t>cor(x=med_clean$</w:t>
      </w:r>
      <w:r w:rsidR="005A3C71">
        <w:t>Initial_days, y=med_clean$TotalCharge)</w:t>
      </w:r>
    </w:p>
    <w:p w14:paraId="671ECB43" w14:textId="09BAA05A" w:rsidR="005A3C71" w:rsidRDefault="005A3C71" w:rsidP="004E611C">
      <w:r>
        <w:tab/>
      </w:r>
      <w:r>
        <w:tab/>
      </w:r>
      <w:r>
        <w:tab/>
        <w:t>-output = 0.9876403</w:t>
      </w:r>
    </w:p>
    <w:p w14:paraId="57A6612E" w14:textId="24EAFC4D" w:rsidR="00881D64" w:rsidRDefault="00881D64" w:rsidP="004E611C"/>
    <w:p w14:paraId="65DDE099" w14:textId="644B6A61" w:rsidR="00881D64" w:rsidRDefault="00881D64" w:rsidP="004E611C">
      <w:r>
        <w:rPr>
          <w:i/>
          <w:iCs/>
        </w:rPr>
        <w:t>Categorical Variables</w:t>
      </w:r>
    </w:p>
    <w:p w14:paraId="3C3CEDEB" w14:textId="5C909C65" w:rsidR="00881D64" w:rsidRDefault="00881D64" w:rsidP="004E611C">
      <w:r>
        <w:t>ggplot(med_clean, aes(</w:t>
      </w:r>
      <w:r w:rsidR="004E552E">
        <w:t>Complication_risk, fill=HighBLood)) +</w:t>
      </w:r>
    </w:p>
    <w:p w14:paraId="32CCA815" w14:textId="690156DC" w:rsidR="004E552E" w:rsidRDefault="004E552E" w:rsidP="004E611C">
      <w:r>
        <w:tab/>
        <w:t>geom_bar(position = ‘fill’)</w:t>
      </w:r>
    </w:p>
    <w:p w14:paraId="736E16A7" w14:textId="4E0FFD25" w:rsidR="004E552E" w:rsidRDefault="004E552E" w:rsidP="004E611C">
      <w:r>
        <w:t>ggplot(med_clean, aes(Complication_risk, fill=HighBlood)) +</w:t>
      </w:r>
    </w:p>
    <w:p w14:paraId="566F5B64" w14:textId="1C36BFDD" w:rsidR="004E552E" w:rsidRDefault="004E552E" w:rsidP="004E611C">
      <w:r>
        <w:tab/>
        <w:t>geom_bar()</w:t>
      </w:r>
    </w:p>
    <w:p w14:paraId="18B62B16" w14:textId="1F085C66" w:rsidR="00D61FB5" w:rsidRDefault="00D61FB5" w:rsidP="004E611C">
      <w:r>
        <w:t>chisq.test(x=med_clean$Complication_risk, y=med_clean$HighBlood)</w:t>
      </w:r>
    </w:p>
    <w:p w14:paraId="1ECD8993" w14:textId="58CECD37" w:rsidR="00E84451" w:rsidRDefault="00E84451" w:rsidP="004E611C">
      <w:r>
        <w:tab/>
      </w:r>
      <w:r>
        <w:tab/>
      </w:r>
      <w:r>
        <w:tab/>
        <w:t>-output</w:t>
      </w:r>
    </w:p>
    <w:p w14:paraId="10A3AF2B" w14:textId="2C937CD4" w:rsidR="00E84451" w:rsidRDefault="00E84451" w:rsidP="004E611C">
      <w:r>
        <w:tab/>
      </w:r>
      <w:r>
        <w:tab/>
        <w:t>Pearson’s Chi-squared test</w:t>
      </w:r>
    </w:p>
    <w:p w14:paraId="31289008" w14:textId="1DF9D6D4" w:rsidR="00E84451" w:rsidRDefault="00E84451" w:rsidP="004E611C">
      <w:r>
        <w:t>data:</w:t>
      </w:r>
      <w:r>
        <w:tab/>
        <w:t>med_clean$Complication_risk and med_clean$HighBlood</w:t>
      </w:r>
    </w:p>
    <w:p w14:paraId="14B34255" w14:textId="12301BFB" w:rsidR="00E84451" w:rsidRDefault="00E84451" w:rsidP="004E611C">
      <w:r>
        <w:t>X-squared = 7.8116, df = 2, p-value = 0.02013</w:t>
      </w:r>
    </w:p>
    <w:p w14:paraId="5AAE33BD" w14:textId="6803C568" w:rsidR="00C230D0" w:rsidRDefault="00C230D0" w:rsidP="004E611C"/>
    <w:p w14:paraId="73B90843" w14:textId="2FAB9539" w:rsidR="00C230D0" w:rsidRDefault="00C230D0" w:rsidP="004E611C">
      <w:r>
        <w:t>ggplot(med_clean, aes(BackPain, fill = Overweight)) +</w:t>
      </w:r>
    </w:p>
    <w:p w14:paraId="64886C12" w14:textId="4C85F070" w:rsidR="00C230D0" w:rsidRDefault="00C230D0" w:rsidP="004E611C">
      <w:r>
        <w:tab/>
        <w:t>geom_bar()</w:t>
      </w:r>
    </w:p>
    <w:p w14:paraId="4965D8F8" w14:textId="6A7C59F8" w:rsidR="00C230D0" w:rsidRDefault="00C230D0" w:rsidP="004E611C">
      <w:r>
        <w:t>ggplot(med_clean, aes(BackPain, fill = Overweight)) +</w:t>
      </w:r>
    </w:p>
    <w:p w14:paraId="3F947D80" w14:textId="27307F52" w:rsidR="00C230D0" w:rsidRDefault="00C230D0" w:rsidP="004E611C">
      <w:r>
        <w:tab/>
        <w:t>geom_bar(position = ‘fill’)</w:t>
      </w:r>
    </w:p>
    <w:p w14:paraId="3E2309B1" w14:textId="0CF98E7B" w:rsidR="00B54ED2" w:rsidRDefault="00B54ED2" w:rsidP="00B54ED2">
      <w:r>
        <w:t>chisq.test(m</w:t>
      </w:r>
      <w:r>
        <w:t>ed_clean$</w:t>
      </w:r>
      <w:r>
        <w:t>BackPain</w:t>
      </w:r>
      <w:r>
        <w:t>, y=med_clean$</w:t>
      </w:r>
      <w:r w:rsidR="00AA1E76">
        <w:t>Overweight</w:t>
      </w:r>
      <w:r>
        <w:t>)</w:t>
      </w:r>
    </w:p>
    <w:p w14:paraId="6137B0FA" w14:textId="77777777" w:rsidR="00B54ED2" w:rsidRDefault="00B54ED2" w:rsidP="00B54ED2">
      <w:r>
        <w:tab/>
      </w:r>
      <w:r>
        <w:tab/>
      </w:r>
      <w:r>
        <w:tab/>
        <w:t>-output</w:t>
      </w:r>
    </w:p>
    <w:p w14:paraId="308D5351" w14:textId="77777777" w:rsidR="00B54ED2" w:rsidRDefault="00B54ED2" w:rsidP="00B54ED2">
      <w:r>
        <w:lastRenderedPageBreak/>
        <w:tab/>
      </w:r>
      <w:r>
        <w:tab/>
        <w:t>Pearson’s Chi-squared test</w:t>
      </w:r>
    </w:p>
    <w:p w14:paraId="38C224DD" w14:textId="57A10289" w:rsidR="00B54ED2" w:rsidRDefault="00B54ED2" w:rsidP="00B54ED2">
      <w:r>
        <w:t>data:</w:t>
      </w:r>
      <w:r>
        <w:tab/>
        <w:t>med_clean$</w:t>
      </w:r>
      <w:r w:rsidR="00AA1E76">
        <w:t>BackPain</w:t>
      </w:r>
      <w:r>
        <w:t xml:space="preserve"> and med_clean$</w:t>
      </w:r>
      <w:r w:rsidR="00AA1E76">
        <w:t>Overweight</w:t>
      </w:r>
    </w:p>
    <w:p w14:paraId="0B0D1558" w14:textId="77434A00" w:rsidR="00B54ED2" w:rsidRDefault="00B54ED2" w:rsidP="00B54ED2">
      <w:r>
        <w:t xml:space="preserve">X-squared = </w:t>
      </w:r>
      <w:r w:rsidR="00AA1E76">
        <w:t>0.97206</w:t>
      </w:r>
      <w:r>
        <w:t xml:space="preserve">, df = </w:t>
      </w:r>
      <w:r w:rsidR="00AA1E76">
        <w:t>1</w:t>
      </w:r>
      <w:r>
        <w:t>, p-value = 0.</w:t>
      </w:r>
      <w:r w:rsidR="0085354C">
        <w:t>3242</w:t>
      </w:r>
    </w:p>
    <w:p w14:paraId="0A91266A" w14:textId="0FF88965" w:rsidR="00C230D0" w:rsidRPr="00881D64" w:rsidRDefault="00C230D0" w:rsidP="004E611C"/>
    <w:p w14:paraId="67C6A713" w14:textId="4B047472" w:rsidR="0071105D" w:rsidRDefault="0071105D" w:rsidP="004E611C"/>
    <w:p w14:paraId="04F40C83" w14:textId="2190C1ED" w:rsidR="0071105D" w:rsidRDefault="0071105D" w:rsidP="004E611C"/>
    <w:p w14:paraId="496C6DC0" w14:textId="5FBB319E" w:rsidR="0071105D" w:rsidRDefault="0071105D" w:rsidP="004E611C"/>
    <w:p w14:paraId="2B6B768E" w14:textId="54AFFE9A" w:rsidR="0071105D" w:rsidRDefault="0071105D" w:rsidP="004E611C"/>
    <w:p w14:paraId="7EC72BB0" w14:textId="39E405A9" w:rsidR="0071105D" w:rsidRDefault="0071105D" w:rsidP="004E611C"/>
    <w:p w14:paraId="7BB9EEA5" w14:textId="2705305F" w:rsidR="0071105D" w:rsidRDefault="0071105D" w:rsidP="004E611C"/>
    <w:p w14:paraId="0D1D6CE1" w14:textId="3CE6A857" w:rsidR="0071105D" w:rsidRDefault="0071105D" w:rsidP="004E611C"/>
    <w:p w14:paraId="77D4D8B6" w14:textId="3B8AA66B" w:rsidR="0071105D" w:rsidRDefault="0071105D" w:rsidP="004E611C"/>
    <w:p w14:paraId="511F2AB7" w14:textId="33B69223" w:rsidR="0071105D" w:rsidRDefault="0071105D" w:rsidP="004E611C"/>
    <w:p w14:paraId="7E111284" w14:textId="70004EEE" w:rsidR="0071105D" w:rsidRDefault="0071105D" w:rsidP="004E611C"/>
    <w:p w14:paraId="234C7744" w14:textId="7D3DE7C6" w:rsidR="0071105D" w:rsidRDefault="0071105D" w:rsidP="004E611C"/>
    <w:p w14:paraId="4AF18EF7" w14:textId="6139C5CB" w:rsidR="0071105D" w:rsidRDefault="0071105D" w:rsidP="004E611C">
      <w:r>
        <w:t>Sources Utilized:</w:t>
      </w:r>
    </w:p>
    <w:p w14:paraId="0065E1C1" w14:textId="75C99C6A" w:rsidR="0071105D" w:rsidRDefault="0071105D" w:rsidP="004E611C">
      <w:r>
        <w:t>Datacamp/R documentation for referencing chisq.test</w:t>
      </w:r>
    </w:p>
    <w:p w14:paraId="645DD468" w14:textId="77777777" w:rsidR="000736B2" w:rsidRPr="004E611C" w:rsidRDefault="000736B2" w:rsidP="004E611C"/>
    <w:sectPr w:rsidR="000736B2" w:rsidRPr="004E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1C"/>
    <w:rsid w:val="00043181"/>
    <w:rsid w:val="000736B2"/>
    <w:rsid w:val="00096809"/>
    <w:rsid w:val="00111F8F"/>
    <w:rsid w:val="001319AF"/>
    <w:rsid w:val="001C4625"/>
    <w:rsid w:val="002266C4"/>
    <w:rsid w:val="0036020C"/>
    <w:rsid w:val="00435EE2"/>
    <w:rsid w:val="004E552E"/>
    <w:rsid w:val="004E611C"/>
    <w:rsid w:val="0052760E"/>
    <w:rsid w:val="00576E5C"/>
    <w:rsid w:val="00596E46"/>
    <w:rsid w:val="005A3C71"/>
    <w:rsid w:val="005D7A11"/>
    <w:rsid w:val="00633A65"/>
    <w:rsid w:val="006E6B22"/>
    <w:rsid w:val="0071105D"/>
    <w:rsid w:val="0085354C"/>
    <w:rsid w:val="00881D64"/>
    <w:rsid w:val="00890924"/>
    <w:rsid w:val="009B3D4F"/>
    <w:rsid w:val="009D0890"/>
    <w:rsid w:val="00A027A9"/>
    <w:rsid w:val="00AA1E76"/>
    <w:rsid w:val="00AA50BB"/>
    <w:rsid w:val="00AF15D1"/>
    <w:rsid w:val="00B04CC6"/>
    <w:rsid w:val="00B32901"/>
    <w:rsid w:val="00B54ED2"/>
    <w:rsid w:val="00B86199"/>
    <w:rsid w:val="00C230D0"/>
    <w:rsid w:val="00C41D6C"/>
    <w:rsid w:val="00D61FB5"/>
    <w:rsid w:val="00E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FE90"/>
  <w15:chartTrackingRefBased/>
  <w15:docId w15:val="{344EFC8A-B886-4EB5-87A9-78DDD987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33</cp:revision>
  <dcterms:created xsi:type="dcterms:W3CDTF">2022-05-01T23:55:00Z</dcterms:created>
  <dcterms:modified xsi:type="dcterms:W3CDTF">2022-05-02T03:16:00Z</dcterms:modified>
</cp:coreProperties>
</file>