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2.42 | 3 September 2026 | OPS-04 shipped: a real disaster-recovery runbook with measured RTO and a proven key-escrow risk -- see new Change Log entry below</w:t>
      </w:r>
    </w:p>
    <w:p>
      <w:pPr>
        <w:pStyle w:val="Heading2"/>
        <w:spacing w:after="100" w:before="240"/>
      </w:pPr>
      <w:r>
        <w:rPr>
          <w:rFonts w:ascii="Calibri" w:cs="Calibri" w:eastAsia="Calibri" w:hAnsi="Calibri"/>
          <w:b/>
          <w:bCs/>
          <w:color w:val="1F3864"/>
          <w:sz w:val="24"/>
          <w:szCs w:val="24"/>
        </w:rPr>
        <w:t xml:space="preserve">Change Log — v2.41 → v2.42 (this update)</w:t>
      </w:r>
    </w:p>
    <w:p>
      <w:pPr>
        <w:spacing w:after="140"/>
      </w:pPr>
      <w:r>
        <w:rPr>
          <w:rFonts w:ascii="Calibri" w:cs="Calibri" w:eastAsia="Calibri" w:hAnsi="Calibri"/>
          <w:i w:val="false"/>
          <w:iCs w:val="false"/>
          <w:color w:val="000000"/>
          <w:sz w:val="21"/>
          <w:szCs w:val="21"/>
        </w:rPr>
        <w:t xml:space="preserve">Moved OPS-04 from NOT ADDRESSED to PARTIAL: a new docs/Eivanta_Disaster_Recovery_Runbook_v1.0.docx (same real-runbook precedent as DATA-11's DuckDB Migration Runbook) documents the actual recovery procedure built on OPS-03's backend/backup.py. RTO is real and measured, not estimated: backend/tests/test_ops04_disaster_recovery.py's own test run gives backup creation 0.04-0.11s and restore ~0.05s for a real 10,000-row/5-tenant synthetic dataset (~2.6 MB) -- explicitly disclosed as a development-environment measurement against synthetic data, since Eivanta is pre-launch with no real production volume to measure against yet. RPO is honestly stated as UNDEFINED/MANUAL today: OPS-03 shipped the backup mechanism but disclosed no scheduler exists to run it on a cadence, and that gap is not closed by this pass either -- it is now the top item in the runbook's own Recommended Next Steps. The runbook's real contribution beyond the RTO/RPO figures: it surfaces and PROVES a load-bearing risk this codebase had not previously called out -- if BACKUP_ENCRYPTION_KEY lives only on the same machine as the live database and its backups, a full machine loss makes every backup permanently, cryptographically unrecoverable. This is proven directly by two new tests, not just asserted in the document's prose: one confirms restore_backup() fails closed when the key is lost alongside the database (no partial/garbage file left behind), the other confirms the identical backup restores cleanly once the same key is retrieved from a separate location -- the entire difference between total, permanent data loss and a successful recovery. New backend/tests/test_ops04_disaster_recovery.py (4 new tests): the full recovery flow executed end to end against a real isolated DuckDB seeded with real multi-tenant ledger data through the actual account-creation and ingestion code paths (deliberately distinct from OPS-03's own unit tests, which cover backend/backup.py's individual functions in isolation), corrupted-live-file preservation, and the two key-escrow tests above. Full backend suite re-run clean afterward: 633 passed, 8 skipped, 0 failed (up from 629 pre-OPS-04,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v2.40 → v2.41 (prior update, retained for reference)</w:t>
      </w:r>
    </w:p>
    <w:p>
      <w:pPr>
        <w:spacing w:after="140"/>
      </w:pPr>
      <w:r>
        <w:rPr>
          <w:rFonts w:ascii="Calibri" w:cs="Calibri" w:eastAsia="Calibri" w:hAnsi="Calibri"/>
          <w:i w:val="false"/>
          <w:iCs w:val="false"/>
          <w:color w:val="000000"/>
          <w:sz w:val="21"/>
          <w:szCs w:val="21"/>
        </w:rPr>
        <w:t xml:space="preserve">Moved OPS-03 from NOT ADDRESSED to PARTIAL: a new backend/backup.py gives the platform real, independently tested encrypted-backup and restore-verification functions for the shared DuckDB file -- create_backup() (Fernet-encrypted, sha256-checksummed, written under the same db_manager.get_db_lock() every other read/write already uses so a backup never captures a torn mid-write file), verify_backup() (a real, non-destructive restore test: decrypts and checksum-verifies without ever touching the live database -- automatable on a schedule), restore_backup() (destructive but verify-first, refuses a tampered/corrupt/wrong-key backup outright rather than partially overwriting the live file, and renames the previous target file aside with a real timestamp suffix instead of deleting it), and apply_retention_policy() (keeps the N most recent backups, deletes the rest, never touches an unrecognized file). Deliberately a SEPARATE Fernet key (BACKUP_ENCRYPTION_KEY, documented in the new backend/.env.example entries alongside a new EIVANTA_BACKUP_DIR) from BYOK_ENCRYPTION_KEY, same "refuse to start without it" discipline SEC-01 established for JWT_SECRET/BYOK_ENCRYPTION_KEY -- although the document otherwise uses straight quotes throughout, so straight quotes are used here too. Deliberately whole-database, not tenant-scoped (this codebase has one shared DuckDB file, not one per tenant), and deliberately NOT wired to any HTTP endpoint -- no platform-admin/superadmin role exists yet, and every current role is tenant-scoped, so no tenant owner should ever be able to trigger a whole-platform restore; these stay real, tested, operator-run functions today, a disclosed and deliberate scoping call. Still genuinely open, both disclosed on this item's own entry: an actual scheduled backup FREQUENCY (nothing calls create_backup() on a cadence yet -- no scheduler exists in this codebase to hook into) and off-machine/off-site backup storage (today's backups live on the same disk as the live database). New backend/tests/test_ops03_backup_restore.py (18 new tests) covering encryption (a backup file is confirmed to never contain the plaintext), tamper detection, encryption-key-rotation detection, byte-identical backup/restore round-trips, previous-file preservation, retention math, and a real integration test that backs up and restores an ACTUAL isolated DuckDB tenant/user row end to end via the real account-creation path. Full backend suite re-run clean afterward: 629 passed, 8 skipped, 0 failed (up from 611 pre-OPS-03, zero regressions -- no existing routes or function signatures changed).</w:t>
      </w:r>
    </w:p>
    <w:p>
      <w:pPr>
        <w:pStyle w:val="Heading2"/>
        <w:spacing w:after="100" w:before="240"/>
      </w:pPr>
      <w:r>
        <w:rPr>
          <w:rFonts w:ascii="Calibri" w:cs="Calibri" w:eastAsia="Calibri" w:hAnsi="Calibri"/>
          <w:b/>
          <w:bCs/>
          <w:color w:val="1F3864"/>
          <w:sz w:val="24"/>
          <w:szCs w:val="24"/>
        </w:rPr>
        <w:t xml:space="preserve">Change Log — v2.39 → v2.40 (prior update, retained for reference)</w:t>
      </w:r>
    </w:p>
    <w:p>
      <w:pPr>
        <w:spacing w:after="140"/>
      </w:pPr>
      <w:r>
        <w:rPr>
          <w:rFonts w:ascii="Calibri" w:cs="Calibri" w:eastAsia="Calibri" w:hAnsi="Calibri"/>
          <w:i w:val="false"/>
          <w:iCs w:val="false"/>
          <w:color w:val="000000"/>
          <w:sz w:val="21"/>
          <w:szCs w:val="21"/>
        </w:rPr>
        <w:t xml:space="preserve">Moved SEC-02 from NOT ADDRESSED to PARTIAL: a real, tenant-scoped security_events table (backend/db_manager.py) now records two real signals that previously only ever surfaced as a single HTTP response to the one caller who tripped them -- AUTH-05 account-lockout trips (both the login() and MFA-verify() lockout points) and API-03's tenant-scoped rate-limit trips (tenant burst + tenant daily quota). Each write is fail-open -- a logging failure can never block or mask the real 429/response the caller was already getting. Surfaced via a new GET /api/v1/security/events (owner/admin-gated, tenant-scoped, real offset/filter/sort pagination reusing pagination.py's envelope() helper, same shape API-02 already gave the ingestion-history/audit-lineage/export-history endpoints). Deliberately, and disclosed rather than silently dropped: the per-source-IP burst limit is NOT logged (unauthenticated traffic has no tenant to attribute an event to -- would need a separate, non-tenant-scoped table, a real gap not built here); cross-tenant 404 probe attempts are NOT logged either (lower signal-to-noise than the two signals above -- a 404 also fires for a genuinely mistyped ID, not just a real probe, and QA-02's own suite already covers cross-tenant isolation directly, so this was a deliberate scoping call, not an oversight). Still genuinely open, the other three real thirds of this item's title: CONTAINMENT (no automated response to a detected event, e.g. auto-suspending a tenant mid-incident), credential ROTATION (see SEC-01's own entry for that same still-open gap -- not duplicated here), and NOTIFICATION (this is a queryable log an owner/admin can pull, not a push alert/email delivery workflow). New backend/tests/test_sec02_security_events.py (14 new tests) covering the lockout/rate-limit wiring, role gating, tenant isolation, pagination/filter/sort math, and -- as a real enforced test, not just a comment -- that the excluded IP-burst signal genuinely stays unlogged. Full backend suite re-run clean afterward: 611 passed, 8 skipped, 0 failed (up from 592 pre-SEC-02; the growth exceeds the 14 new tests alone because QA-02's own route-driven parametrized tests grew too, from the one new role-gated route -- its self-audit counts updated accordingly: 68 total routes, 63 protected, 26 role-gated).</w:t>
      </w:r>
    </w:p>
    <w:p>
      <w:pPr>
        <w:pStyle w:val="Heading2"/>
        <w:spacing w:after="100" w:before="240"/>
      </w:pPr>
      <w:r>
        <w:rPr>
          <w:rFonts w:ascii="Calibri" w:cs="Calibri" w:eastAsia="Calibri" w:hAnsi="Calibri"/>
          <w:b/>
          <w:bCs/>
          <w:color w:val="1F3864"/>
          <w:sz w:val="24"/>
          <w:szCs w:val="24"/>
        </w:rPr>
        <w:t xml:space="preserve">Change Log — v2.38 → v2.39 (prior update, retained for reference)</w:t>
      </w:r>
    </w:p>
    <w:p>
      <w:pPr>
        <w:spacing w:after="140"/>
      </w:pPr>
      <w:r>
        <w:rPr>
          <w:rFonts w:ascii="Calibri" w:cs="Calibri" w:eastAsia="Calibri" w:hAnsi="Calibri"/>
          <w:i w:val="false"/>
          <w:iCs w:val="false"/>
          <w:color w:val="000000"/>
          <w:sz w:val="21"/>
          <w:szCs w:val="21"/>
        </w:rPr>
        <w:t xml:space="preserve">Moved QA-03 from NOT ADDRESSED to PARTIAL: a real, systematic ground-truth suite (backend/tests/test_qa03_fin_ground_truth.py, 21 new tests) for gross margin (FIN-02) and cash runway (FIN-03), the same shape FIN-01's existing MRR suite already gave the platform. Two layers: unit-level tests on _classify_expense's whole-word COGS keyword match in isolation (including a direct regression test for the exact Costco/Costume false-positive bug FIN-02 fixed 27 Aug 2026), and integration-level tests calling generate_cfo_briefing() directly across hand-computed scenarios -- positive margin, 100% margin with zero COGS, a real 0.0 margin when a reporting month has expenses but no revenue at all, a genuinely NEGATIVE margin when COGS exceeds revenue, a healthy-fallback 99.9-month runway when burn rate is genuinely zero, and a doubled-burn-halves-runway proportionality check. Every scenario is cross-checked a second, independent way: each metric is reconstructed from the response's own evidence row citations (real row_id-backed amounts) and compared against the reported metric, catching a case where totals and evidence could silently drift apart from each other, not just a case where either is wrong alone. Still open, disclosed on QA-03's own entry: the “AI evaluation” half of this item (agent OUTPUT quality/accuracy, not touched by this pass) and financial ground-truth coverage beyond MRR/gross margin/cash runway (forecast accuracy and churn remain FIN-04/FIN-05's own separate, still-open items). Full backend suite re-run clean afterward: 592 passed, 8 skipped, 0 failed (up from 571 pre-QA-03, zero regressions -- no routes or existing function signatures changed, so QA-02's self-audit counts needed no change).</w:t>
      </w:r>
    </w:p>
    <w:p>
      <w:pPr>
        <w:pStyle w:val="Heading2"/>
        <w:spacing w:after="100" w:before="240"/>
      </w:pPr>
      <w:r>
        <w:rPr>
          <w:rFonts w:ascii="Calibri" w:cs="Calibri" w:eastAsia="Calibri" w:hAnsi="Calibri"/>
          <w:b/>
          <w:bCs/>
          <w:color w:val="1F3864"/>
          <w:sz w:val="24"/>
          <w:szCs w:val="24"/>
        </w:rPr>
        <w:t xml:space="preserve">Change Log — v2.37 → v2.38 (prior update, retained for reference)</w:t>
      </w:r>
    </w:p>
    <w:p>
      <w:pPr>
        <w:spacing w:after="140"/>
      </w:pPr>
      <w:r>
        <w:rPr>
          <w:rFonts w:ascii="Calibri" w:cs="Calibri" w:eastAsia="Calibri" w:hAnsi="Calibri"/>
          <w:i w:val="false"/>
          <w:iCs w:val="false"/>
          <w:color w:val="000000"/>
          <w:sz w:val="21"/>
          <w:szCs w:val="21"/>
        </w:rPr>
        <w:t xml:space="preserve">Shipped API-02 (pagination/filtering/sorting + idempotency semantics): real offset/filter/sort pagination on the three endpoints whose result set actually grows unbounded per tenant over time -- ingestion history, audit lineage, and report export history -- each now returns items/total_count/limit/offset/has_more alongside its pre-existing array key (“history”/“entries”/“exports”), additively, so no existing caller breaks; db_manager.py gained a matching count_* function for each (get_ingestion_history, get_lineage_log, and get_report_export_history keep their own pre-existing list return shape unchanged, so test_db_manager_queries.py and every other direct caller of those three functions needed no change). Deliberately not retrofitted onto every GET in the app -- team roster, API keys, sessions, and similar are bounded by something else already (team size, practical key/session counts) and gain nothing real from pagination; same contained-slice discipline as TEN-04. Also shipped: a real, opt-in Idempotency-Key mechanism (backend/idempotency.py, backed by a new idempotency_keys table) on the two POST endpoints most exposed to silent double-creation on retry -- team invite and API key creation. A client resending the same request with the same Idempotency-Key header gets back the EXACT original response -- including a one-time secret (POST /api/v1/settings/api-keys' raw api_key) -- instead of creating a second resource; reusing a key with a different request body is rejected with a 422 rather than silently replaying the wrong response. No Idempotency-Key header sent -- today's exact pre-API-02 behavior, unchanged; confirmed by dedicated tests asserting a second no-header call still creates a genuinely distinct resource. Still genuinely open: a fully standardized, formally documented error-response schema (today's consistent HTTPException/status-code usage is real but not a written contract). 15 new tests (backend/tests/test_api02_pagination_idempotency.py) cover pagination page-math and non-overlap, filter and sort correctness, tenant isolation of paginated counts, idempotent replay returning the SAME resource (verified via an independent roster/list count, not just a matching response body), key-reuse-with-different-body rejection, per-tenant key scoping, and the explicit no-header unchanged-behavior case. Full backend suite re-run clean afterward: 571 passed, 8 skipped, 0 failed (up from 556 pre-API-02, zero regressions -- no routes were added or removed, so QA-02's self-audit counts needed no change this time).</w:t>
      </w:r>
    </w:p>
    <w:p>
      <w:pPr>
        <w:pStyle w:val="Heading2"/>
        <w:spacing w:after="100" w:before="240"/>
      </w:pPr>
      <w:r>
        <w:rPr>
          <w:rFonts w:ascii="Calibri" w:cs="Calibri" w:eastAsia="Calibri" w:hAnsi="Calibri"/>
          <w:b/>
          <w:bCs/>
          <w:color w:val="1F3864"/>
          <w:sz w:val="24"/>
          <w:szCs w:val="24"/>
        </w:rPr>
        <w:t xml:space="preserve">Change Log — v2.36 → v2.37 (prior update, retained for reference)</w:t>
      </w:r>
    </w:p>
    <w:p>
      <w:pPr>
        <w:spacing w:after="140"/>
      </w:pPr>
      <w:r>
        <w:rPr>
          <w:rFonts w:ascii="Calibri" w:cs="Calibri" w:eastAsia="Calibri" w:hAnsi="Calibri"/>
          <w:i w:val="false"/>
          <w:iCs w:val="false"/>
          <w:color w:val="000000"/>
          <w:sz w:val="21"/>
          <w:szCs w:val="21"/>
        </w:rPr>
        <w:t xml:space="preserve">Shipped TEN-04 (users sub-quota): a real per-tenant user/team-size quota, the honest, buildable-today slice of this item (storage and row quotas still need a billing/tier concept that doesn't exist yet -- the ledger ingestion model is delete-and-replace per upload, not additive, so a storage/row cap can't honestly mean anything until then; requests already had a real quota via API-03, MBL v2.35). Deliberately tenant-self-service rather than plan-tier-driven, since no tier concept exists to drive it instead: an owner or admin sets their own team's ceiling at POST /api/v1/settings/team-quota (GET to check status, DELETE to clear back to unrestricted), enforced at the one real point a tenant's headcount grows -- POST /api/v1/team/invite now checks the real current headcount against the quota BEFORE creating the new user, returning a specific 409 once at capacity rather than a generic block. No quota set is the default for every existing and new tenant, identical to today's unrestricted behavior -- never a silent 0/blocked-by-default state, same contract as FINOPS-01's budget cap. 14 new tests (backend/tests/test_ten04_team_quota.py) cover the full round trip: default-unrestricted, set/view/clear, owner+admin can set it and member/viewer cannot, quota-at-headcount blocks the next invite (and the blocked user genuinely was never created, not just refused a response), removing a teammate frees a real slot, and tenant isolation (tenant A at quota never affects tenant B). QA-02's self-audit route/role-gate counts were updated for the 3 new routes this item adds (64→67 total, 59→62 protected, 23→25 role-gated -- GET is viewer-readable like GET /api/v1/team/users, POST/DELETE are owner+admin-gated). Full backend suite re-run clean afterward: 556 passed, 8 skipped, 0 failed (up from 531 pre-TEN-04 -- the 14 new tests plus 11 more from QA-02's route sweep picking up the 3 new routes automatically, zero regressions elsewhere).</w:t>
      </w:r>
    </w:p>
    <w:p>
      <w:pPr>
        <w:pStyle w:val="Heading2"/>
        <w:spacing w:after="100" w:before="240"/>
      </w:pPr>
      <w:r>
        <w:rPr>
          <w:rFonts w:ascii="Calibri" w:cs="Calibri" w:eastAsia="Calibri" w:hAnsi="Calibri"/>
          <w:b/>
          <w:bCs/>
          <w:color w:val="1F3864"/>
          <w:sz w:val="24"/>
          <w:szCs w:val="24"/>
        </w:rPr>
        <w:t xml:space="preserve">Change Log — v2.35 → v2.36 (prior update, retained for reference)</w:t>
      </w:r>
    </w:p>
    <w:p>
      <w:pPr>
        <w:spacing w:after="140"/>
      </w:pPr>
      <w:r>
        <w:rPr>
          <w:rFonts w:ascii="Calibri" w:cs="Calibri" w:eastAsia="Calibri" w:hAnsi="Calibri"/>
          <w:i w:val="false"/>
          <w:iCs w:val="false"/>
          <w:color w:val="000000"/>
          <w:sz w:val="21"/>
          <w:szCs w:val="21"/>
        </w:rPr>
        <w:t xml:space="preserve">Shipped QA-02: a real, self-auditing security/authorization regression suite (backend/tests/test_qa02_authz_regression.py) rather than a hand-maintained list of endpoints someone remembered to check. It walks backend.main.app's real route table at test-collection time -- via the same route/dependency objects FastAPI itself uses to serve requests, not a second, independently-typed inventory that could drift from the real one -- and derives three things directly from it: which of the app's 64 real endpoints require no authentication at all (5: signup, login, refresh, logout, health), which require_role() or require_role_allow_suspended() role set each of the other 59 is gated by (pulled straight out of each endpoint's own dependency closure, not re-typed from source), and therefore exactly which (role, endpoint) combinations should be rejected versus allowed. From that, 155 tests: one per protected endpoint confirming a request with no Authorization header gets a real 401; one per (disallowed role, role-gated endpoint) pair confirming a real 403; one per (allowed role, role-gated endpoint) pair confirming that role is never turned away at the gate; three explicit cross-tenant-isolation tests (a tenant-A owner cannot change or remove a real tenant-B teammate's role, and cannot revoke a real tenant-B API key, even knowing its exact id -- each confirmed by response code AND by re-checking the target tenant's own data afterward); and one self-audit test pinning the exact route/role-gate counts this suite was written against, so a future route being added, removed, or silently losing its auth dependency fails this suite immediately and by name rather than shrinking its real coverage unnoticed. Full backend suite re-run clean afterward: 531 passed, 8 skipped, 0 failed (up from 376 passed pre-QA-02 -- the 155-test difference is this suite, with zero regressions elsewhere). Deliberately scoped to the authn/authz boundary only, consistent with this project's practice of PARTIAL over an overclaimed DONE: QA-03 (AI evaluation/financial ground-truth suite), QA-04 (load/stress/soak), QA-05 (chaos/agent-dropout), and QA-06 (browser/accessibility) are each their own, still-open item -- this update does not touch any of them.</w:t>
      </w:r>
    </w:p>
    <w:p>
      <w:pPr>
        <w:pStyle w:val="Heading2"/>
        <w:spacing w:after="100" w:before="240"/>
      </w:pPr>
      <w:r>
        <w:rPr>
          <w:rFonts w:ascii="Calibri" w:cs="Calibri" w:eastAsia="Calibri" w:hAnsi="Calibri"/>
          <w:b/>
          <w:bCs/>
          <w:color w:val="1F3864"/>
          <w:sz w:val="24"/>
          <w:szCs w:val="24"/>
        </w:rPr>
        <w:t xml:space="preserve">Change Log — v2.34 → v2.35 (prior update, retained for reference)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NEW (this update): a real per-tenant user/team-size quota -- self-service (owner/admin sets it, no billing/tier concept exists yet to drive it instead), enforced at the real point headcount grows (POST /api/v1/team/invite rejects with 409 once at quota), managed via GET/POST/DELETE /api/v1/settings/team-quota, unset by default (unrestricted, identical to pre-TEN-04 behavior). Requests already have a real per-tenant daily API quota (API-03, MBL v2.35) -- this entry's own text previously and incorrectly still called that gap open; corrected here. Still genuinely open: storage and row quotas, which need a billing/tier concept that doesn't exist yet -- the ledger ingestion model is delete-and-replace per upload, not additive, so a storage/row cap can't honestly mean anything until then.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SEC-02 Security incident detection, containment, credential rotation and notification workflow.</w:t>
      </w:r>
      <w:r>
        <w:rPr>
          <w:rFonts w:ascii="Calibri" w:cs="Calibri" w:eastAsia="Calibri" w:hAnsi="Calibri"/>
          <w:sz w:val="21"/>
          <w:szCs w:val="21"/>
        </w:rPr>
        <w:t xml:space="preserve"> — Real DETECTION/LOGGING slice shipped 3 Sep 2026: a new tenant-scoped security_events table (backend/db_manager.py) now records two real signals that previously only ever surfaced as a single HTTP response to the one caller who tripped them -- AUTH-05 account-lockout trips (login and MFA-verify) and API-03's tenant-scoped rate-limit trips (tenant burst + tenant daily quota) -- each write is fail-open (a logging failure can never block or mask the real response). Surfaced via a new GET /api/v1/security/events (owner/admin-gated, tenant-scoped, real offset/filter/sort pagination reusing pagination.py's envelope). Deliberately NOT logged here, disclosed rather than silently dropped: the per-source-IP burst limit (unauthenticated traffic has no tenant to attribute an event to -- would need a separate, non-tenant-scoped table); cross-tenant 404 probe attempts (lower signal-to-noise than the two signals above -- a 404 also fires for a genuinely mistyped ID, not just a real probe, and QA-02's own suite already covers cross-tenant isolation directly). Still genuinely open, all three the other real thirds of this item's title: CONTAINMENT (no automated response to a detected event -- e.g. auto-suspending a tenant mid-incident), credential ROTATION (see SEC-01's own entry -- same gap, not duplicated here), and NOTIFICATION (this is a queryable log an owner/admin can pull, not a push alert/email workflow). New backend/tests/test_sec02_security_events.py (14 new tests, including a real test confirming the excluded IP-burst signal stays unlogged). Full backend suite re-run clean afterward: 611 passed, 8 skipped, 0 failed (up from 592 pre-SEC-02 -- the pass-count growth exceeds the 14 new tests alone because QA-02's own route-driven parametrized tests grew too, from the one new role-gated route).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NEW (this update): real pagination (offset, not just limit), filtering, and sort direction on the three endpoints whose result set actually grows unbounded per tenant over time -- ingestion history (GET /api/v1/data/ingestion-history), audit lineage (GET /api/v1/audit/lineage), and report export history (GET /api/v1/reports/export-history) -- each now returns items/total_count/limit/offset/has_more alongside its pre-existing array key, additively (no existing caller breaks). Deliberately not retrofitted onto every GET in the app -- team roster, API keys, sessions etc. are bounded by something else already and gain nothing real from it. Also new: a real, opt-in Idempotency-Key mechanism (backend/idempotency.py) on the two POST endpoints most exposed to silent double-creation on retry -- team invite and API key creation -- a client resending the same request with the same Idempotency-Key header gets back the exact original response (including a one-time secret) instead of creating a second resource; reusing a key with a different body is rejected with 422. No header sent -- today's exact behavior, unchanged. Still open: a fully standardized error-response schema (today's HTTPException usage is consistent but not a formally documented shape).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Real per-tenant burst limiting (300 req/min), per-source-IP burst limiting (60 req/min, for any request without a valid tenant JWT), and a per-tenant daily quota (20,000/24h) now enforced globally by one HTTP middleware -- see the new Change Log entry above for the full build, the real AUTH-05-complementary security gap found and closed along the way, and what's still open. PARTIAL, not DONE: in-memory/per-process only (no shared store across multiple worker processes), source-IP trust will need revisiting once deployed behind a real reverse proxy, and the swarm WebSocket route isn't covered by this HTTP-only middleware at all.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OPS-03 Backup frequency, retention, encryption and restore tests.</w:t>
      </w:r>
      <w:r>
        <w:rPr>
          <w:rFonts w:ascii="Calibri" w:cs="Calibri" w:eastAsia="Calibri" w:hAnsi="Calibri"/>
          <w:sz w:val="21"/>
          <w:szCs w:val="21"/>
        </w:rPr>
        <w:t xml:space="preserve"> — Real ENCRYPTION and RESTORE TESTS shipped 3 Sep 2026 (backend/backup.py): real Fernet-encrypted backups of the platform's single shared DuckDB file (a real, disclosed architectural fact -- one file per deployment, not per tenant -- see this module's own top-of-file note), a checksum-verified verify_backup() restore test that decrypts and confirms integrity WITHOUT touching the live database, a real destructive restore_backup() that verifies before writing anything and preserves (never deletes) whatever was previously at the target path, and a real retention policy that prunes to the N most recent backups. Deliberately a SEPARATE encryption key (BACKUP_ENCRYPTION_KEY) from BYOK_ENCRYPTION_KEY -- a backup holds the whole platform database, not one tenant's BYOK key, so rotating one must never silently affect the other. Deliberately NOT wired to an HTTP endpoint: every existing role is tenant-scoped, and a whole-database restore must never be reachable by any one tenant's owner -- a real platform-admin/superadmin role concept does not exist anywhere in this codebase yet, a genuine gap this pass does not build. These are real, independently tested library functions an operator runs directly today (script/cron/shell), the same bar as every other real-and-tested piece of this codebase, just not yet a public route. Still genuinely open: an actual BACKUP FREQUENCY/schedule (nothing calls create_backup() on a cadence yet -- there is no scheduler in this codebase to hook into) and off-machine/off-site storage (backups currently land on the same disk as the live database, which protects against corruption/accidental deletion but not a full-machine loss). New backend/tests/test_ops03_backup_restore.py (18 new tests): encryption-not-plaintext, checksum tamper detection, key-rotation detection, byte-identical round-trip, previous-file preservation on restore, retention math, and a real integration test backing up and restoring an ACTUAL isolated DuckDB tenant row end to end. Full backend suite re-run clean afterward: 629 passed, 8 skipped, 0 failed (up from 611 pre-OPS-03).</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OPS-04 RPO/RTO and disaster-recovery runbook.</w:t>
      </w:r>
      <w:r>
        <w:rPr>
          <w:rFonts w:ascii="Calibri" w:cs="Calibri" w:eastAsia="Calibri" w:hAnsi="Calibri"/>
          <w:sz w:val="21"/>
          <w:szCs w:val="21"/>
        </w:rPr>
        <w:t xml:space="preserve"> -- Real RTO MEASUREMENT and a real, executable DR RUNBOOK shipped 3 Sep 2026: a new docs/Eivanta_Disaster_Recovery_Runbook_v1.0.docx (same real-runbook precedent as DATA-11's DuckDB Migration Runbook) documents the actual recovery procedure built on OPS-03's backend/backup.py, with RTO measured -- not estimated -- from backend/tests/test_ops04_disaster_recovery.py's own test run: backup creation 0.04-0.11s, restore ~0.05s, for a real 10,000-row/5-tenant synthetic dataset (~2.6 MB), explicitly disclosed as a development-environment measurement against synthetic data since Eivanta is pre-launch with no real production volume yet. RPO is honestly stated as UNDEFINED/MANUAL today, not invented to look complete -- OPS-03 shipped the backup mechanism but disclosed no scheduler exists to run it on a cadence; that gap is not closed by this pass either, and is now the top item in the runbook's own Recommended Next Steps. The runbook's real contribution beyond RTO/RPO: it surfaces and PROVES a load-bearing risk this codebase did not previously call out -- if BACKUP_ENCRYPTION_KEY lives only on the same machine as the live database and its backups, a full machine loss makes every backup permanently, cryptographically unrecoverable. Proven directly by two new tests, not just asserted: one confirms restore fails closed when the key is lost alongside the database, the other confirms the exact same backup restores cleanly once the key is retrieved from a separate location -- the entire difference between total data loss and a successful recovery. New backend/tests/test_ops04_disaster_recovery.py (4 new tests): the full recovery flow executed end to end against a real isolated DuckDB with real multi-tenant ledger data (not just backend/backup.py's own unit tests, already covered by OPS-03), corrupted-live-file preservation, and the two key-escrow tests above. Full backend suite re-run clean afterward: 633 passed, 8 skipped, 0 failed (up from 629 pre-OPS-04). Still genuinely open, all disclosed in the runbook's own Section 7: an actual backup schedule, off-machine/off-site backup storage, BACKUP_ENCRYPTION_KEY escrow itself (flagged as the single highest-leverage fix relative to effort), and extending this runbook to Qdrant vector storage (DATA-10), which this pass does not touch. This is primarily a documentation/analysis deliverable plus one new test file; no existing backend files were modified for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QA-02 Security and authorization regression suite.</w:t>
      </w:r>
      <w:r>
        <w:rPr>
          <w:rFonts w:ascii="Calibri" w:cs="Calibri" w:eastAsia="Calibri" w:hAnsi="Calibri"/>
          <w:sz w:val="21"/>
          <w:szCs w:val="21"/>
        </w:rPr>
        <w:t xml:space="preserve"> — PARTIAL 3 Sep 2026: a new, self-auditing regression suite (backend/tests/test_qa02_authz_regression.py, 155 tests) covers the authn/authz boundary layer specifically. It introspects the real, live FastAPI app at test-collection time -- not a hand-typed endpoint list -- so a newly added route is automatically covered the moment it exists, and a route missing its auth dependency fails this suite immediately, by name. Three real guarantees are pinned: every one of this app's 59 protected endpoints (64 total minus 5 genuinely public) rejects a request with no Authorization header; every one of its 23 require_role()-gated endpoints rejects every role outside its own allowed set and accepts every role inside it; and three endpoints that take a target id straight from the URL path (a teammate's user_id, an API key's key_id) cannot be used by an authenticated user on another tenant's real record, confirmed both by response code and by checking the target tenant's own data afterward. A self-audit test pins the exact route counts this suite was written against, so the suite itself fails loudly if the route table's shape ever changes without a matching review. PARTIAL, not DONE: this is the authn/authz boundary only -- business-logic correctness once past that gate (QA-03), load/soak testing (QA-04), agent-dropout/chaos testing (QA-05), and browser/accessibility testing (QA-06) remain separate, still-open items.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was the first step; NEW (this update): an equivalent systematic ground-truth suite now exists for gross margin (FIN-02) and cash runway (FIN-03) too (backend/tests/test_qa03_fin_ground_truth.py) -- hand-computed expected values across positive/zero-revenue/negative-margin/zero-burn edge cases, whole-word COGS keyword classification tested directly (including the Costco/Costume false-positive regression), each cross-checked by independently reconstructing the metric from the response's own evidence row citations rather than trusting a second hand-typed number. Still open: the “AI evaluation” half of this item's own title (evaluating agent OUTPUT quality/accuracy, not covered by any of the above) is untouched, and the financial ground-truth coverage itself is still MRR + gross margin + cash runway only -- other real financial surfaces (forecast accuracy, churn) remain their own separate items (FIN-04, FIN-05).</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