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2.17 | 27 August 2026 | DATA-11 (DuckDB migration trigger + runbook) shipped -- see new Change Log entry below</w:t>
      </w:r>
    </w:p>
    <w:p>
      <w:pPr>
        <w:pStyle w:val="Heading2"/>
        <w:spacing w:after="100" w:before="240"/>
      </w:pPr>
      <w:r>
        <w:rPr>
          <w:rFonts w:ascii="Calibri" w:cs="Calibri" w:eastAsia="Calibri" w:hAnsi="Calibri"/>
          <w:b/>
          <w:bCs/>
          <w:color w:val="1F3864"/>
          <w:sz w:val="24"/>
          <w:szCs w:val="24"/>
        </w:rPr>
        <w:t xml:space="preserve">Change Log — v2.16 → v2.17 (this update)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This audit itself functions as ongoing manual adversarial review (2 real cross-tenant leaks found and fixed to date); no automated dependency/container/pentest tooling exists.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now resolves common real-world header variants (e.g. 'amt', 'income', 'expenses', 'cat', 'desc', 'txn_date') to their canonical column, on top of the existing lowercasing/stripping and revenue/expense/cost fallback -- see the v2.12→v2.13 Change Log entry above for the full list and the real conservative-scoping call (generic words like 'type'/'value'/'total' deliberately excluded). Fuzzy/typo-tolerant matching and schema validation beyond column-name resolution remain genuinely open -- this item's title covers both and only the alias-mapping half shipped this pass.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Every agent call is wrapped in try/except with a fallback response; no explicit request-timeout or rate-limit-specific backoff configuration.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Ops Shield (#09) is a real, well-built firewall, now actually called before every /api/search request, fail-closed on error. No formal adversarial test suite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new this update. A real conversation_turns table backs orchestrator.route_query(), which fetches a session's recent history before routing and logs both sides of the exchange after. BI Engineer (the most naturally conversational agent) uses it in its narrative prompt so a follow-up like "what about last month?" resolves against real prior turns. The other 7 agent functions aren't wired to 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A query_audit table logs every BI Engineer NL-to-SQL request; scoped to tenant only — no user-level auth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Heartbeat exists; connection-overwrite race fixed; no explicit backoff or message-ordering guarantees.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