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代码目录结构说明 v1.0</w:t>
      </w:r>
    </w:p>
    <w:p>
      <w:pPr>
        <w:pStyle w:val="Heading2"/>
      </w:pPr>
      <w:r>
        <w:t>一、Server目录</w:t>
      </w:r>
    </w:p>
    <w:p>
      <w:r>
        <w:t>SmartHomeServer</w:t>
        <w:br/>
        <w:br/>
        <w:t>include/</w:t>
        <w:br/>
        <w:t>头文件</w:t>
        <w:br/>
        <w:br/>
        <w:t>src/</w:t>
        <w:br/>
        <w:t>源代码</w:t>
        <w:br/>
        <w:br/>
        <w:t>network/</w:t>
        <w:br/>
        <w:t>网络模块</w:t>
        <w:br/>
        <w:br/>
        <w:t>protocol/</w:t>
        <w:br/>
        <w:t>协议模块</w:t>
        <w:br/>
        <w:br/>
        <w:t>database/</w:t>
        <w:br/>
        <w:t>数据库模块</w:t>
        <w:br/>
        <w:br/>
        <w:t>media/</w:t>
        <w:br/>
        <w:t>音视频模块</w:t>
        <w:br/>
        <w:br/>
        <w:t>service/</w:t>
        <w:br/>
        <w:t>业务模块</w:t>
        <w:br/>
        <w:br/>
        <w:t>data/</w:t>
        <w:br/>
        <w:t>录像数据</w:t>
        <w:br/>
        <w:br/>
        <w:t>log/</w:t>
        <w:br/>
        <w:t>运行日志</w:t>
      </w:r>
    </w:p>
    <w:p>
      <w:pPr>
        <w:pStyle w:val="Heading2"/>
      </w:pPr>
      <w:r>
        <w:t>二、Client目录</w:t>
      </w:r>
    </w:p>
    <w:p>
      <w:r>
        <w:t>SmartHomeClient</w:t>
        <w:br/>
        <w:br/>
        <w:t>forms/</w:t>
        <w:br/>
        <w:t>Qt界面文件</w:t>
        <w:br/>
        <w:br/>
        <w:t>network/</w:t>
        <w:br/>
        <w:t>TCP通信</w:t>
        <w:br/>
        <w:br/>
        <w:t>media/</w:t>
        <w:br/>
        <w:t>FFmpeg播放器</w:t>
        <w:br/>
        <w:br/>
        <w:t>manager/</w:t>
        <w:br/>
        <w:t>业务管理</w:t>
        <w:br/>
        <w:br/>
        <w:t>resource/</w:t>
        <w:br/>
        <w:t>资源文件</w:t>
      </w:r>
    </w:p>
    <w:p>
      <w:pPr>
        <w:pStyle w:val="Heading2"/>
      </w:pPr>
      <w:r>
        <w:t>三、模块依赖关系</w:t>
      </w:r>
    </w:p>
    <w:p>
      <w:r>
        <w:t>Service依赖DAO。</w:t>
        <w:br/>
        <w:br/>
        <w:t>StreamManager依赖Media。</w:t>
        <w:br/>
        <w:br/>
        <w:t>Qt UI通过Manager调用业务。</w:t>
        <w:br/>
        <w:br/>
        <w:t>禁止UI直接操作底层模块。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